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92616" w14:textId="3FE243C0" w:rsidR="00D077E9" w:rsidRDefault="00307020" w:rsidP="00D70D02">
      <w:pPr>
        <w:rPr>
          <w:noProof/>
        </w:rPr>
      </w:pPr>
      <w:r>
        <w:rPr>
          <w:noProof/>
        </w:rPr>
        <w:drawing>
          <wp:anchor distT="0" distB="0" distL="114300" distR="114300" simplePos="0" relativeHeight="251702272" behindDoc="1" locked="0" layoutInCell="1" allowOverlap="1" wp14:anchorId="33B37D07" wp14:editId="664DE0A2">
            <wp:simplePos x="0" y="0"/>
            <wp:positionH relativeFrom="page">
              <wp:align>left</wp:align>
            </wp:positionH>
            <wp:positionV relativeFrom="paragraph">
              <wp:posOffset>-398462</wp:posOffset>
            </wp:positionV>
            <wp:extent cx="11797960" cy="8425711"/>
            <wp:effectExtent l="0" t="9207" r="4127" b="4128"/>
            <wp:wrapNone/>
            <wp:docPr id="1" name="Bilde 1" descr="Blå abstrakte lysstier som skaper et dynamisk, flytende mønster på en mørk bakg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å abstrakte lysstier som skaper et dynamisk, flytende mønster på en mørk bakgru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1797960" cy="8425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8AC">
        <w:rPr>
          <w:noProof/>
        </w:rPr>
        <mc:AlternateContent>
          <mc:Choice Requires="wps">
            <w:drawing>
              <wp:anchor distT="45720" distB="45720" distL="114300" distR="114300" simplePos="0" relativeHeight="251682816" behindDoc="0" locked="0" layoutInCell="1" allowOverlap="1" wp14:anchorId="34CD4F4D" wp14:editId="4ADE6D03">
                <wp:simplePos x="0" y="0"/>
                <wp:positionH relativeFrom="page">
                  <wp:posOffset>278130</wp:posOffset>
                </wp:positionH>
                <wp:positionV relativeFrom="paragraph">
                  <wp:posOffset>296545</wp:posOffset>
                </wp:positionV>
                <wp:extent cx="4478655" cy="8348345"/>
                <wp:effectExtent l="0" t="0" r="0" b="0"/>
                <wp:wrapSquare wrapText="bothSides"/>
                <wp:docPr id="1222114227"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8348345"/>
                        </a:xfrm>
                        <a:prstGeom prst="rect">
                          <a:avLst/>
                        </a:prstGeom>
                        <a:solidFill>
                          <a:srgbClr val="FFFFFF"/>
                        </a:solidFill>
                        <a:ln w="9525">
                          <a:solidFill>
                            <a:srgbClr val="000000"/>
                          </a:solidFill>
                          <a:miter lim="800000"/>
                          <a:headEnd/>
                          <a:tailEnd/>
                        </a:ln>
                      </wps:spPr>
                      <wps:txbx>
                        <w:txbxContent>
                          <w:p w14:paraId="1409332C" w14:textId="77777777" w:rsidR="00C0307A" w:rsidRDefault="00C0307A" w:rsidP="006A1081">
                            <w:pPr>
                              <w:jc w:val="center"/>
                              <w:rPr>
                                <w:rFonts w:asciiTheme="majorHAnsi" w:hAnsiTheme="majorHAnsi" w:cstheme="majorHAnsi"/>
                                <w:sz w:val="80"/>
                                <w:szCs w:val="80"/>
                              </w:rPr>
                            </w:pPr>
                          </w:p>
                          <w:p w14:paraId="3FFCE651" w14:textId="6F2A7277" w:rsidR="00C0307A" w:rsidRPr="00594644" w:rsidRDefault="00C0307A" w:rsidP="006A1081">
                            <w:pPr>
                              <w:jc w:val="center"/>
                              <w:rPr>
                                <w:rFonts w:asciiTheme="majorHAnsi" w:hAnsiTheme="majorHAnsi" w:cstheme="majorHAnsi"/>
                                <w:color w:val="0F0D29" w:themeColor="text1"/>
                                <w:sz w:val="80"/>
                                <w:szCs w:val="80"/>
                              </w:rPr>
                            </w:pPr>
                            <w:r w:rsidRPr="00594644">
                              <w:rPr>
                                <w:rFonts w:asciiTheme="majorHAnsi" w:hAnsiTheme="majorHAnsi" w:cstheme="majorHAnsi"/>
                                <w:color w:val="0F0D29" w:themeColor="text1"/>
                                <w:sz w:val="80"/>
                                <w:szCs w:val="80"/>
                              </w:rPr>
                              <w:t>ÅRS</w:t>
                            </w:r>
                            <w:r>
                              <w:rPr>
                                <w:rFonts w:asciiTheme="majorHAnsi" w:hAnsiTheme="majorHAnsi" w:cstheme="majorHAnsi"/>
                                <w:color w:val="0F0D29" w:themeColor="text1"/>
                                <w:sz w:val="80"/>
                                <w:szCs w:val="80"/>
                              </w:rPr>
                              <w:t>BERETNING</w:t>
                            </w:r>
                            <w:r w:rsidRPr="00594644">
                              <w:rPr>
                                <w:rFonts w:asciiTheme="majorHAnsi" w:hAnsiTheme="majorHAnsi" w:cstheme="majorHAnsi"/>
                                <w:color w:val="0F0D29" w:themeColor="text1"/>
                                <w:sz w:val="80"/>
                                <w:szCs w:val="80"/>
                              </w:rPr>
                              <w:t xml:space="preserve"> 202</w:t>
                            </w:r>
                            <w:r w:rsidR="00307020">
                              <w:rPr>
                                <w:rFonts w:asciiTheme="majorHAnsi" w:hAnsiTheme="majorHAnsi" w:cstheme="majorHAnsi"/>
                                <w:color w:val="0F0D29" w:themeColor="text1"/>
                                <w:sz w:val="80"/>
                                <w:szCs w:val="8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D4F4D" id="_x0000_t202" coordsize="21600,21600" o:spt="202" path="m,l,21600r21600,l21600,xe">
                <v:stroke joinstyle="miter"/>
                <v:path gradientshapeok="t" o:connecttype="rect"/>
              </v:shapetype>
              <v:shape id="Tekstboks 3" o:spid="_x0000_s1026" type="#_x0000_t202" style="position:absolute;margin-left:21.9pt;margin-top:23.35pt;width:352.65pt;height:657.3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">
                <v:textbox>
                  <w:txbxContent>
                    <w:p w14:paraId="1409332C" w14:textId="77777777" w:rsidR="00C0307A" w:rsidRDefault="00C0307A" w:rsidP="006A1081">
                      <w:pPr>
                        <w:jc w:val="center"/>
                        <w:rPr>
                          <w:rFonts w:asciiTheme="majorHAnsi" w:hAnsiTheme="majorHAnsi" w:cstheme="majorHAnsi"/>
                          <w:sz w:val="80"/>
                          <w:szCs w:val="80"/>
                        </w:rPr>
                      </w:pPr>
                    </w:p>
                    <w:p w14:paraId="3FFCE651" w14:textId="6F2A7277" w:rsidR="00C0307A" w:rsidRPr="00594644" w:rsidRDefault="00C0307A" w:rsidP="006A1081">
                      <w:pPr>
                        <w:jc w:val="center"/>
                        <w:rPr>
                          <w:rFonts w:asciiTheme="majorHAnsi" w:hAnsiTheme="majorHAnsi" w:cstheme="majorHAnsi"/>
                          <w:color w:val="0F0D29" w:themeColor="text1"/>
                          <w:sz w:val="80"/>
                          <w:szCs w:val="80"/>
                        </w:rPr>
                      </w:pPr>
                      <w:r w:rsidRPr="00594644">
                        <w:rPr>
                          <w:rFonts w:asciiTheme="majorHAnsi" w:hAnsiTheme="majorHAnsi" w:cstheme="majorHAnsi"/>
                          <w:color w:val="0F0D29" w:themeColor="text1"/>
                          <w:sz w:val="80"/>
                          <w:szCs w:val="80"/>
                        </w:rPr>
                        <w:t>ÅRS</w:t>
                      </w:r>
                      <w:r>
                        <w:rPr>
                          <w:rFonts w:asciiTheme="majorHAnsi" w:hAnsiTheme="majorHAnsi" w:cstheme="majorHAnsi"/>
                          <w:color w:val="0F0D29" w:themeColor="text1"/>
                          <w:sz w:val="80"/>
                          <w:szCs w:val="80"/>
                        </w:rPr>
                        <w:t>BERETNING</w:t>
                      </w:r>
                      <w:r w:rsidRPr="00594644">
                        <w:rPr>
                          <w:rFonts w:asciiTheme="majorHAnsi" w:hAnsiTheme="majorHAnsi" w:cstheme="majorHAnsi"/>
                          <w:color w:val="0F0D29" w:themeColor="text1"/>
                          <w:sz w:val="80"/>
                          <w:szCs w:val="80"/>
                        </w:rPr>
                        <w:t xml:space="preserve"> 202</w:t>
                      </w:r>
                      <w:r w:rsidR="00307020">
                        <w:rPr>
                          <w:rFonts w:asciiTheme="majorHAnsi" w:hAnsiTheme="majorHAnsi" w:cstheme="majorHAnsi"/>
                          <w:color w:val="0F0D29" w:themeColor="text1"/>
                          <w:sz w:val="80"/>
                          <w:szCs w:val="80"/>
                        </w:rPr>
                        <w:t>4</w:t>
                      </w:r>
                    </w:p>
                  </w:txbxContent>
                </v:textbox>
                <w10:wrap type="square" anchorx="page"/>
              </v:shape>
            </w:pict>
          </mc:Fallback>
        </mc:AlternateContent>
      </w:r>
      <w:r w:rsidR="006A1081">
        <w:rPr>
          <w:noProof/>
          <w:lang w:eastAsia="nb-NO"/>
        </w:rPr>
        <w:drawing>
          <wp:anchor distT="0" distB="0" distL="114300" distR="114300" simplePos="0" relativeHeight="251684864" behindDoc="0" locked="0" layoutInCell="1" allowOverlap="1" wp14:anchorId="1C070F10" wp14:editId="55D98EFC">
            <wp:simplePos x="0" y="0"/>
            <wp:positionH relativeFrom="margin">
              <wp:posOffset>19877</wp:posOffset>
            </wp:positionH>
            <wp:positionV relativeFrom="paragraph">
              <wp:posOffset>7329255</wp:posOffset>
            </wp:positionV>
            <wp:extent cx="3988905" cy="873857"/>
            <wp:effectExtent l="0" t="0" r="0" b="2540"/>
            <wp:wrapNone/>
            <wp:docPr id="13" name="Bilde 13" descr="Logo_KK_EK_G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ogo_KK_EK_GK (00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015594" cy="879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6D0FE" w14:textId="57505539" w:rsidR="006A1081" w:rsidRDefault="006A1081">
      <w:pPr>
        <w:pStyle w:val="Overskriftforinnholdsfortegnelse"/>
        <w:rPr>
          <w:noProof/>
          <w:lang w:bidi="nb-NO"/>
        </w:rPr>
      </w:pPr>
    </w:p>
    <w:p w14:paraId="2BACF6D0" w14:textId="77777777" w:rsidR="00307020" w:rsidRDefault="00307020" w:rsidP="00307020">
      <w:pPr>
        <w:rPr>
          <w:lang w:eastAsia="nb-NO" w:bidi="nb-NO"/>
        </w:rPr>
      </w:pPr>
    </w:p>
    <w:p w14:paraId="07A82A96" w14:textId="77777777" w:rsidR="00307020" w:rsidRDefault="00307020" w:rsidP="00307020">
      <w:pPr>
        <w:rPr>
          <w:lang w:eastAsia="nb-NO" w:bidi="nb-NO"/>
        </w:rPr>
      </w:pPr>
    </w:p>
    <w:p w14:paraId="31B4D79E" w14:textId="77777777" w:rsidR="00307020" w:rsidRDefault="00307020" w:rsidP="00307020">
      <w:pPr>
        <w:rPr>
          <w:lang w:eastAsia="nb-NO" w:bidi="nb-NO"/>
        </w:rPr>
      </w:pPr>
    </w:p>
    <w:p w14:paraId="54BB3FBD" w14:textId="77777777" w:rsidR="00307020" w:rsidRDefault="00307020" w:rsidP="00307020">
      <w:pPr>
        <w:rPr>
          <w:lang w:eastAsia="nb-NO" w:bidi="nb-NO"/>
        </w:rPr>
      </w:pPr>
    </w:p>
    <w:p w14:paraId="5C4C9CDA" w14:textId="77777777" w:rsidR="00307020" w:rsidRDefault="00307020" w:rsidP="00307020">
      <w:pPr>
        <w:rPr>
          <w:lang w:eastAsia="nb-NO" w:bidi="nb-NO"/>
        </w:rPr>
      </w:pPr>
    </w:p>
    <w:p w14:paraId="2B9BCA6C" w14:textId="77777777" w:rsidR="00307020" w:rsidRDefault="00307020" w:rsidP="00307020">
      <w:pPr>
        <w:rPr>
          <w:lang w:eastAsia="nb-NO" w:bidi="nb-NO"/>
        </w:rPr>
      </w:pPr>
    </w:p>
    <w:p w14:paraId="36A89727" w14:textId="77777777" w:rsidR="00307020" w:rsidRDefault="00307020" w:rsidP="00307020">
      <w:pPr>
        <w:rPr>
          <w:lang w:eastAsia="nb-NO" w:bidi="nb-NO"/>
        </w:rPr>
      </w:pPr>
    </w:p>
    <w:p w14:paraId="4298F1D6" w14:textId="77777777" w:rsidR="00307020" w:rsidRDefault="00307020" w:rsidP="00307020">
      <w:pPr>
        <w:rPr>
          <w:lang w:eastAsia="nb-NO" w:bidi="nb-NO"/>
        </w:rPr>
      </w:pPr>
    </w:p>
    <w:p w14:paraId="2A7AE53B" w14:textId="77777777" w:rsidR="00307020" w:rsidRDefault="00307020" w:rsidP="00307020">
      <w:pPr>
        <w:rPr>
          <w:lang w:eastAsia="nb-NO" w:bidi="nb-NO"/>
        </w:rPr>
      </w:pPr>
    </w:p>
    <w:p w14:paraId="1860908A" w14:textId="77777777" w:rsidR="00307020" w:rsidRDefault="00307020" w:rsidP="00307020">
      <w:pPr>
        <w:rPr>
          <w:lang w:eastAsia="nb-NO" w:bidi="nb-NO"/>
        </w:rPr>
      </w:pPr>
    </w:p>
    <w:p w14:paraId="4C15B973" w14:textId="77777777" w:rsidR="00307020" w:rsidRDefault="00307020" w:rsidP="00307020">
      <w:pPr>
        <w:rPr>
          <w:lang w:eastAsia="nb-NO" w:bidi="nb-NO"/>
        </w:rPr>
      </w:pPr>
    </w:p>
    <w:p w14:paraId="3CC75F0F" w14:textId="77777777" w:rsidR="00307020" w:rsidRDefault="00307020" w:rsidP="00307020">
      <w:pPr>
        <w:rPr>
          <w:lang w:eastAsia="nb-NO" w:bidi="nb-NO"/>
        </w:rPr>
      </w:pPr>
    </w:p>
    <w:p w14:paraId="767565E2" w14:textId="77777777" w:rsidR="00307020" w:rsidRDefault="00307020" w:rsidP="00307020">
      <w:pPr>
        <w:rPr>
          <w:lang w:eastAsia="nb-NO" w:bidi="nb-NO"/>
        </w:rPr>
      </w:pPr>
    </w:p>
    <w:p w14:paraId="75441DF2" w14:textId="77777777" w:rsidR="00307020" w:rsidRDefault="00307020" w:rsidP="00307020">
      <w:pPr>
        <w:rPr>
          <w:lang w:eastAsia="nb-NO" w:bidi="nb-NO"/>
        </w:rPr>
      </w:pPr>
    </w:p>
    <w:p w14:paraId="4B9C6217" w14:textId="77777777" w:rsidR="00307020" w:rsidRDefault="00307020" w:rsidP="00307020">
      <w:pPr>
        <w:rPr>
          <w:lang w:eastAsia="nb-NO" w:bidi="nb-NO"/>
        </w:rPr>
      </w:pPr>
    </w:p>
    <w:p w14:paraId="4B7EFCEE" w14:textId="77777777" w:rsidR="00307020" w:rsidRDefault="00307020" w:rsidP="00307020">
      <w:pPr>
        <w:rPr>
          <w:lang w:eastAsia="nb-NO" w:bidi="nb-NO"/>
        </w:rPr>
      </w:pPr>
    </w:p>
    <w:p w14:paraId="3B6BFBFF" w14:textId="77777777" w:rsidR="00307020" w:rsidRDefault="00307020" w:rsidP="00307020">
      <w:pPr>
        <w:rPr>
          <w:lang w:eastAsia="nb-NO" w:bidi="nb-NO"/>
        </w:rPr>
      </w:pPr>
    </w:p>
    <w:p w14:paraId="36149DA4" w14:textId="77777777" w:rsidR="00307020" w:rsidRDefault="00307020" w:rsidP="00307020">
      <w:pPr>
        <w:rPr>
          <w:lang w:eastAsia="nb-NO" w:bidi="nb-NO"/>
        </w:rPr>
      </w:pPr>
    </w:p>
    <w:p w14:paraId="544137F8" w14:textId="77777777" w:rsidR="00307020" w:rsidRDefault="00307020" w:rsidP="00307020">
      <w:pPr>
        <w:rPr>
          <w:lang w:eastAsia="nb-NO" w:bidi="nb-NO"/>
        </w:rPr>
      </w:pPr>
    </w:p>
    <w:p w14:paraId="3F24026B" w14:textId="77777777" w:rsidR="00307020" w:rsidRDefault="00307020" w:rsidP="00307020">
      <w:pPr>
        <w:rPr>
          <w:lang w:eastAsia="nb-NO" w:bidi="nb-NO"/>
        </w:rPr>
      </w:pPr>
    </w:p>
    <w:p w14:paraId="6498A7CC" w14:textId="77777777" w:rsidR="00307020" w:rsidRDefault="00307020" w:rsidP="00307020">
      <w:pPr>
        <w:rPr>
          <w:lang w:eastAsia="nb-NO" w:bidi="nb-NO"/>
        </w:rPr>
      </w:pPr>
    </w:p>
    <w:p w14:paraId="35D3C4DF" w14:textId="77777777" w:rsidR="00307020" w:rsidRDefault="00307020" w:rsidP="00307020">
      <w:pPr>
        <w:rPr>
          <w:lang w:eastAsia="nb-NO" w:bidi="nb-NO"/>
        </w:rPr>
      </w:pPr>
    </w:p>
    <w:p w14:paraId="2D0D9766" w14:textId="77777777" w:rsidR="00307020" w:rsidRDefault="00307020" w:rsidP="00307020">
      <w:pPr>
        <w:rPr>
          <w:lang w:eastAsia="nb-NO" w:bidi="nb-NO"/>
        </w:rPr>
      </w:pPr>
    </w:p>
    <w:p w14:paraId="30B441B8" w14:textId="77777777" w:rsidR="00307020" w:rsidRDefault="00307020" w:rsidP="00307020">
      <w:pPr>
        <w:rPr>
          <w:lang w:eastAsia="nb-NO" w:bidi="nb-NO"/>
        </w:rPr>
      </w:pPr>
    </w:p>
    <w:p w14:paraId="4A3706AD" w14:textId="77777777" w:rsidR="00307020" w:rsidRDefault="00307020" w:rsidP="00307020">
      <w:pPr>
        <w:rPr>
          <w:lang w:eastAsia="nb-NO" w:bidi="nb-NO"/>
        </w:rPr>
      </w:pPr>
    </w:p>
    <w:p w14:paraId="187C5307" w14:textId="77777777" w:rsidR="00307020" w:rsidRDefault="00307020" w:rsidP="00307020">
      <w:pPr>
        <w:rPr>
          <w:lang w:eastAsia="nb-NO" w:bidi="nb-NO"/>
        </w:rPr>
      </w:pPr>
    </w:p>
    <w:p w14:paraId="6884C717" w14:textId="77777777" w:rsidR="00307020" w:rsidRDefault="00307020" w:rsidP="00307020">
      <w:pPr>
        <w:rPr>
          <w:lang w:eastAsia="nb-NO" w:bidi="nb-NO"/>
        </w:rPr>
      </w:pPr>
    </w:p>
    <w:p w14:paraId="7007F611" w14:textId="77777777" w:rsidR="00307020" w:rsidRDefault="00307020" w:rsidP="00307020">
      <w:pPr>
        <w:rPr>
          <w:lang w:eastAsia="nb-NO" w:bidi="nb-NO"/>
        </w:rPr>
      </w:pPr>
    </w:p>
    <w:p w14:paraId="20531262" w14:textId="77777777" w:rsidR="00307020" w:rsidRDefault="00307020" w:rsidP="00307020">
      <w:pPr>
        <w:rPr>
          <w:lang w:eastAsia="nb-NO" w:bidi="nb-NO"/>
        </w:rPr>
      </w:pPr>
    </w:p>
    <w:p w14:paraId="2A4E91E2" w14:textId="77777777" w:rsidR="00307020" w:rsidRDefault="00307020" w:rsidP="00307020">
      <w:pPr>
        <w:rPr>
          <w:lang w:eastAsia="nb-NO" w:bidi="nb-NO"/>
        </w:rPr>
      </w:pPr>
    </w:p>
    <w:p w14:paraId="521BC2B4" w14:textId="77777777" w:rsidR="00307020" w:rsidRDefault="00307020" w:rsidP="00307020">
      <w:pPr>
        <w:rPr>
          <w:lang w:eastAsia="nb-NO" w:bidi="nb-NO"/>
        </w:rPr>
      </w:pPr>
    </w:p>
    <w:p w14:paraId="191ABD1F" w14:textId="77777777" w:rsidR="00307020" w:rsidRDefault="00307020" w:rsidP="00307020">
      <w:pPr>
        <w:rPr>
          <w:lang w:eastAsia="nb-NO" w:bidi="nb-NO"/>
        </w:rPr>
      </w:pPr>
    </w:p>
    <w:p w14:paraId="7B946FBE" w14:textId="77777777" w:rsidR="00307020" w:rsidRDefault="00307020" w:rsidP="00307020">
      <w:pPr>
        <w:rPr>
          <w:lang w:eastAsia="nb-NO" w:bidi="nb-NO"/>
        </w:rPr>
      </w:pPr>
    </w:p>
    <w:p w14:paraId="0C0887F2" w14:textId="77777777" w:rsidR="00307020" w:rsidRPr="00307020" w:rsidRDefault="00307020" w:rsidP="00307020">
      <w:pPr>
        <w:rPr>
          <w:lang w:eastAsia="nb-NO" w:bidi="nb-NO"/>
        </w:rPr>
      </w:pPr>
    </w:p>
    <w:sdt>
      <w:sdtPr>
        <w:rPr>
          <w:rFonts w:asciiTheme="majorHAnsi" w:hAnsiTheme="majorHAnsi" w:cstheme="majorHAnsi"/>
          <w:b w:val="0"/>
          <w:color w:val="FF0000"/>
        </w:rPr>
        <w:id w:val="-1598551260"/>
        <w:docPartObj>
          <w:docPartGallery w:val="Table of Contents"/>
          <w:docPartUnique/>
        </w:docPartObj>
      </w:sdtPr>
      <w:sdtEndPr>
        <w:rPr>
          <w:b/>
          <w:bCs/>
        </w:rPr>
      </w:sdtEndPr>
      <w:sdtContent>
        <w:p w14:paraId="442C6030" w14:textId="47FFC064" w:rsidR="00535250" w:rsidRPr="00EF1D60" w:rsidRDefault="00535250" w:rsidP="006A1081">
          <w:pPr>
            <w:spacing w:after="200"/>
            <w:rPr>
              <w:rFonts w:asciiTheme="majorHAnsi" w:hAnsiTheme="majorHAnsi" w:cstheme="majorHAnsi"/>
              <w:color w:val="auto"/>
            </w:rPr>
          </w:pPr>
          <w:r w:rsidRPr="00EF1D60">
            <w:rPr>
              <w:rFonts w:asciiTheme="majorHAnsi" w:hAnsiTheme="majorHAnsi" w:cstheme="majorHAnsi"/>
              <w:color w:val="auto"/>
            </w:rPr>
            <w:t>Innhold</w:t>
          </w:r>
        </w:p>
        <w:p w14:paraId="0535249F" w14:textId="2AF44410" w:rsidR="00D9145A" w:rsidRDefault="00535250">
          <w:pPr>
            <w:pStyle w:val="INNH2"/>
            <w:tabs>
              <w:tab w:val="right" w:leader="dot" w:pos="10024"/>
            </w:tabs>
            <w:rPr>
              <w:b w:val="0"/>
              <w:noProof/>
              <w:color w:val="auto"/>
              <w:kern w:val="2"/>
              <w:sz w:val="24"/>
              <w:szCs w:val="24"/>
              <w:lang w:eastAsia="nb-NO"/>
              <w14:ligatures w14:val="standardContextual"/>
            </w:rPr>
          </w:pPr>
          <w:r w:rsidRPr="00EF1D60">
            <w:rPr>
              <w:rFonts w:asciiTheme="majorHAnsi" w:hAnsiTheme="majorHAnsi" w:cstheme="majorHAnsi"/>
              <w:color w:val="FF0000"/>
            </w:rPr>
            <w:fldChar w:fldCharType="begin"/>
          </w:r>
          <w:r w:rsidRPr="00EF1D60">
            <w:rPr>
              <w:rFonts w:asciiTheme="majorHAnsi" w:hAnsiTheme="majorHAnsi" w:cstheme="majorHAnsi"/>
              <w:color w:val="FF0000"/>
            </w:rPr>
            <w:instrText xml:space="preserve"> TOC \o "1-3" \h \z \u </w:instrText>
          </w:r>
          <w:r w:rsidRPr="00EF1D60">
            <w:rPr>
              <w:rFonts w:asciiTheme="majorHAnsi" w:hAnsiTheme="majorHAnsi" w:cstheme="majorHAnsi"/>
              <w:color w:val="FF0000"/>
            </w:rPr>
            <w:fldChar w:fldCharType="separate"/>
          </w:r>
          <w:hyperlink w:anchor="_Toc194300951" w:history="1">
            <w:r w:rsidR="00D9145A" w:rsidRPr="00534575">
              <w:rPr>
                <w:rStyle w:val="Hyperkobling"/>
                <w:rFonts w:asciiTheme="majorHAnsi" w:hAnsiTheme="majorHAnsi" w:cstheme="majorHAnsi"/>
                <w:noProof/>
              </w:rPr>
              <w:t>Innledning</w:t>
            </w:r>
            <w:r w:rsidR="00D9145A">
              <w:rPr>
                <w:noProof/>
                <w:webHidden/>
              </w:rPr>
              <w:tab/>
            </w:r>
            <w:r w:rsidR="00D9145A">
              <w:rPr>
                <w:noProof/>
                <w:webHidden/>
              </w:rPr>
              <w:fldChar w:fldCharType="begin"/>
            </w:r>
            <w:r w:rsidR="00D9145A">
              <w:rPr>
                <w:noProof/>
                <w:webHidden/>
              </w:rPr>
              <w:instrText xml:space="preserve"> PAGEREF _Toc194300951 \h </w:instrText>
            </w:r>
            <w:r w:rsidR="00D9145A">
              <w:rPr>
                <w:noProof/>
                <w:webHidden/>
              </w:rPr>
            </w:r>
            <w:r w:rsidR="00D9145A">
              <w:rPr>
                <w:noProof/>
                <w:webHidden/>
              </w:rPr>
              <w:fldChar w:fldCharType="separate"/>
            </w:r>
            <w:r w:rsidR="003967CC">
              <w:rPr>
                <w:noProof/>
                <w:webHidden/>
              </w:rPr>
              <w:t>3</w:t>
            </w:r>
            <w:r w:rsidR="00D9145A">
              <w:rPr>
                <w:noProof/>
                <w:webHidden/>
              </w:rPr>
              <w:fldChar w:fldCharType="end"/>
            </w:r>
          </w:hyperlink>
        </w:p>
        <w:p w14:paraId="62CAA101" w14:textId="5A8B82AA"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2" w:history="1">
            <w:r w:rsidRPr="00534575">
              <w:rPr>
                <w:rStyle w:val="Hyperkobling"/>
                <w:rFonts w:asciiTheme="majorHAnsi" w:hAnsiTheme="majorHAnsi" w:cstheme="majorHAnsi"/>
                <w:noProof/>
              </w:rPr>
              <w:t>Formål og ansvarsområde</w:t>
            </w:r>
            <w:r>
              <w:rPr>
                <w:noProof/>
                <w:webHidden/>
              </w:rPr>
              <w:tab/>
            </w:r>
            <w:r>
              <w:rPr>
                <w:noProof/>
                <w:webHidden/>
              </w:rPr>
              <w:fldChar w:fldCharType="begin"/>
            </w:r>
            <w:r>
              <w:rPr>
                <w:noProof/>
                <w:webHidden/>
              </w:rPr>
              <w:instrText xml:space="preserve"> PAGEREF _Toc194300952 \h </w:instrText>
            </w:r>
            <w:r>
              <w:rPr>
                <w:noProof/>
                <w:webHidden/>
              </w:rPr>
            </w:r>
            <w:r>
              <w:rPr>
                <w:noProof/>
                <w:webHidden/>
              </w:rPr>
              <w:fldChar w:fldCharType="separate"/>
            </w:r>
            <w:r w:rsidR="003967CC">
              <w:rPr>
                <w:noProof/>
                <w:webHidden/>
              </w:rPr>
              <w:t>3</w:t>
            </w:r>
            <w:r>
              <w:rPr>
                <w:noProof/>
                <w:webHidden/>
              </w:rPr>
              <w:fldChar w:fldCharType="end"/>
            </w:r>
          </w:hyperlink>
        </w:p>
        <w:p w14:paraId="128F9AE1" w14:textId="3BF942DC"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3" w:history="1">
            <w:r w:rsidRPr="00534575">
              <w:rPr>
                <w:rStyle w:val="Hyperkobling"/>
                <w:rFonts w:asciiTheme="majorHAnsi" w:hAnsiTheme="majorHAnsi" w:cstheme="majorHAnsi"/>
                <w:noProof/>
              </w:rPr>
              <w:t>Selskapets hovedmål og verdier</w:t>
            </w:r>
            <w:r>
              <w:rPr>
                <w:noProof/>
                <w:webHidden/>
              </w:rPr>
              <w:tab/>
            </w:r>
            <w:r>
              <w:rPr>
                <w:noProof/>
                <w:webHidden/>
              </w:rPr>
              <w:fldChar w:fldCharType="begin"/>
            </w:r>
            <w:r>
              <w:rPr>
                <w:noProof/>
                <w:webHidden/>
              </w:rPr>
              <w:instrText xml:space="preserve"> PAGEREF _Toc194300953 \h </w:instrText>
            </w:r>
            <w:r>
              <w:rPr>
                <w:noProof/>
                <w:webHidden/>
              </w:rPr>
            </w:r>
            <w:r>
              <w:rPr>
                <w:noProof/>
                <w:webHidden/>
              </w:rPr>
              <w:fldChar w:fldCharType="separate"/>
            </w:r>
            <w:r w:rsidR="003967CC">
              <w:rPr>
                <w:noProof/>
                <w:webHidden/>
              </w:rPr>
              <w:t>3</w:t>
            </w:r>
            <w:r>
              <w:rPr>
                <w:noProof/>
                <w:webHidden/>
              </w:rPr>
              <w:fldChar w:fldCharType="end"/>
            </w:r>
          </w:hyperlink>
        </w:p>
        <w:p w14:paraId="2A35525A" w14:textId="2118D6F7"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4" w:history="1">
            <w:r w:rsidRPr="00534575">
              <w:rPr>
                <w:rStyle w:val="Hyperkobling"/>
                <w:rFonts w:asciiTheme="majorHAnsi" w:hAnsiTheme="majorHAnsi" w:cstheme="majorHAnsi"/>
                <w:noProof/>
              </w:rPr>
              <w:t>Forutsetninger for drift, rammebetingelser</w:t>
            </w:r>
            <w:r>
              <w:rPr>
                <w:noProof/>
                <w:webHidden/>
              </w:rPr>
              <w:tab/>
            </w:r>
            <w:r>
              <w:rPr>
                <w:noProof/>
                <w:webHidden/>
              </w:rPr>
              <w:fldChar w:fldCharType="begin"/>
            </w:r>
            <w:r>
              <w:rPr>
                <w:noProof/>
                <w:webHidden/>
              </w:rPr>
              <w:instrText xml:space="preserve"> PAGEREF _Toc194300954 \h </w:instrText>
            </w:r>
            <w:r>
              <w:rPr>
                <w:noProof/>
                <w:webHidden/>
              </w:rPr>
            </w:r>
            <w:r>
              <w:rPr>
                <w:noProof/>
                <w:webHidden/>
              </w:rPr>
              <w:fldChar w:fldCharType="separate"/>
            </w:r>
            <w:r w:rsidR="003967CC">
              <w:rPr>
                <w:noProof/>
                <w:webHidden/>
              </w:rPr>
              <w:t>4</w:t>
            </w:r>
            <w:r>
              <w:rPr>
                <w:noProof/>
                <w:webHidden/>
              </w:rPr>
              <w:fldChar w:fldCharType="end"/>
            </w:r>
          </w:hyperlink>
        </w:p>
        <w:p w14:paraId="5AA50B67" w14:textId="5AB7F952"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5" w:history="1">
            <w:r w:rsidRPr="00534575">
              <w:rPr>
                <w:rStyle w:val="Hyperkobling"/>
                <w:rFonts w:asciiTheme="majorHAnsi" w:hAnsiTheme="majorHAnsi" w:cstheme="majorHAnsi"/>
                <w:noProof/>
              </w:rPr>
              <w:t>Befolkningsutvikling</w:t>
            </w:r>
            <w:r>
              <w:rPr>
                <w:noProof/>
                <w:webHidden/>
              </w:rPr>
              <w:tab/>
            </w:r>
            <w:r>
              <w:rPr>
                <w:noProof/>
                <w:webHidden/>
              </w:rPr>
              <w:fldChar w:fldCharType="begin"/>
            </w:r>
            <w:r>
              <w:rPr>
                <w:noProof/>
                <w:webHidden/>
              </w:rPr>
              <w:instrText xml:space="preserve"> PAGEREF _Toc194300955 \h </w:instrText>
            </w:r>
            <w:r>
              <w:rPr>
                <w:noProof/>
                <w:webHidden/>
              </w:rPr>
            </w:r>
            <w:r>
              <w:rPr>
                <w:noProof/>
                <w:webHidden/>
              </w:rPr>
              <w:fldChar w:fldCharType="separate"/>
            </w:r>
            <w:r w:rsidR="003967CC">
              <w:rPr>
                <w:noProof/>
                <w:webHidden/>
              </w:rPr>
              <w:t>6</w:t>
            </w:r>
            <w:r>
              <w:rPr>
                <w:noProof/>
                <w:webHidden/>
              </w:rPr>
              <w:fldChar w:fldCharType="end"/>
            </w:r>
          </w:hyperlink>
        </w:p>
        <w:p w14:paraId="08B35DEA" w14:textId="03C89E44"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6" w:history="1">
            <w:r w:rsidRPr="00534575">
              <w:rPr>
                <w:rStyle w:val="Hyperkobling"/>
                <w:rFonts w:asciiTheme="majorHAnsi" w:hAnsiTheme="majorHAnsi" w:cstheme="majorHAnsi"/>
                <w:noProof/>
              </w:rPr>
              <w:t>Daglig leder / brannsjefens kommentarer</w:t>
            </w:r>
            <w:r>
              <w:rPr>
                <w:noProof/>
                <w:webHidden/>
              </w:rPr>
              <w:tab/>
            </w:r>
            <w:r>
              <w:rPr>
                <w:noProof/>
                <w:webHidden/>
              </w:rPr>
              <w:fldChar w:fldCharType="begin"/>
            </w:r>
            <w:r>
              <w:rPr>
                <w:noProof/>
                <w:webHidden/>
              </w:rPr>
              <w:instrText xml:space="preserve"> PAGEREF _Toc194300956 \h </w:instrText>
            </w:r>
            <w:r>
              <w:rPr>
                <w:noProof/>
                <w:webHidden/>
              </w:rPr>
            </w:r>
            <w:r>
              <w:rPr>
                <w:noProof/>
                <w:webHidden/>
              </w:rPr>
              <w:fldChar w:fldCharType="separate"/>
            </w:r>
            <w:r w:rsidR="003967CC">
              <w:rPr>
                <w:noProof/>
                <w:webHidden/>
              </w:rPr>
              <w:t>6</w:t>
            </w:r>
            <w:r>
              <w:rPr>
                <w:noProof/>
                <w:webHidden/>
              </w:rPr>
              <w:fldChar w:fldCharType="end"/>
            </w:r>
          </w:hyperlink>
        </w:p>
        <w:p w14:paraId="64269845" w14:textId="5001D166"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7" w:history="1">
            <w:r w:rsidRPr="00534575">
              <w:rPr>
                <w:rStyle w:val="Hyperkobling"/>
                <w:rFonts w:asciiTheme="majorHAnsi" w:hAnsiTheme="majorHAnsi" w:cstheme="majorHAnsi"/>
                <w:noProof/>
              </w:rPr>
              <w:t>Styrets årsberetning</w:t>
            </w:r>
            <w:r>
              <w:rPr>
                <w:noProof/>
                <w:webHidden/>
              </w:rPr>
              <w:tab/>
            </w:r>
            <w:r>
              <w:rPr>
                <w:noProof/>
                <w:webHidden/>
              </w:rPr>
              <w:fldChar w:fldCharType="begin"/>
            </w:r>
            <w:r>
              <w:rPr>
                <w:noProof/>
                <w:webHidden/>
              </w:rPr>
              <w:instrText xml:space="preserve"> PAGEREF _Toc194300957 \h </w:instrText>
            </w:r>
            <w:r>
              <w:rPr>
                <w:noProof/>
                <w:webHidden/>
              </w:rPr>
            </w:r>
            <w:r>
              <w:rPr>
                <w:noProof/>
                <w:webHidden/>
              </w:rPr>
              <w:fldChar w:fldCharType="separate"/>
            </w:r>
            <w:r w:rsidR="003967CC">
              <w:rPr>
                <w:noProof/>
                <w:webHidden/>
              </w:rPr>
              <w:t>9</w:t>
            </w:r>
            <w:r>
              <w:rPr>
                <w:noProof/>
                <w:webHidden/>
              </w:rPr>
              <w:fldChar w:fldCharType="end"/>
            </w:r>
          </w:hyperlink>
        </w:p>
        <w:p w14:paraId="37AC8D19" w14:textId="3A418973"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8" w:history="1">
            <w:r w:rsidRPr="00534575">
              <w:rPr>
                <w:rStyle w:val="Hyperkobling"/>
                <w:rFonts w:asciiTheme="majorHAnsi" w:hAnsiTheme="majorHAnsi" w:cstheme="majorHAnsi"/>
                <w:noProof/>
              </w:rPr>
              <w:t>Regnskapsmessig resultat 2024</w:t>
            </w:r>
            <w:r>
              <w:rPr>
                <w:noProof/>
                <w:webHidden/>
              </w:rPr>
              <w:tab/>
            </w:r>
            <w:r>
              <w:rPr>
                <w:noProof/>
                <w:webHidden/>
              </w:rPr>
              <w:fldChar w:fldCharType="begin"/>
            </w:r>
            <w:r>
              <w:rPr>
                <w:noProof/>
                <w:webHidden/>
              </w:rPr>
              <w:instrText xml:space="preserve"> PAGEREF _Toc194300958 \h </w:instrText>
            </w:r>
            <w:r>
              <w:rPr>
                <w:noProof/>
                <w:webHidden/>
              </w:rPr>
            </w:r>
            <w:r>
              <w:rPr>
                <w:noProof/>
                <w:webHidden/>
              </w:rPr>
              <w:fldChar w:fldCharType="separate"/>
            </w:r>
            <w:r w:rsidR="003967CC">
              <w:rPr>
                <w:noProof/>
                <w:webHidden/>
              </w:rPr>
              <w:t>10</w:t>
            </w:r>
            <w:r>
              <w:rPr>
                <w:noProof/>
                <w:webHidden/>
              </w:rPr>
              <w:fldChar w:fldCharType="end"/>
            </w:r>
          </w:hyperlink>
        </w:p>
        <w:p w14:paraId="71ADBF7C" w14:textId="40F24648"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59" w:history="1">
            <w:r w:rsidRPr="00534575">
              <w:rPr>
                <w:rStyle w:val="Hyperkobling"/>
                <w:rFonts w:asciiTheme="majorHAnsi" w:hAnsiTheme="majorHAnsi" w:cstheme="majorHAnsi"/>
                <w:noProof/>
              </w:rPr>
              <w:t>Vesentlige avvik</w:t>
            </w:r>
            <w:r>
              <w:rPr>
                <w:noProof/>
                <w:webHidden/>
              </w:rPr>
              <w:tab/>
            </w:r>
            <w:r>
              <w:rPr>
                <w:noProof/>
                <w:webHidden/>
              </w:rPr>
              <w:fldChar w:fldCharType="begin"/>
            </w:r>
            <w:r>
              <w:rPr>
                <w:noProof/>
                <w:webHidden/>
              </w:rPr>
              <w:instrText xml:space="preserve"> PAGEREF _Toc194300959 \h </w:instrText>
            </w:r>
            <w:r>
              <w:rPr>
                <w:noProof/>
                <w:webHidden/>
              </w:rPr>
            </w:r>
            <w:r>
              <w:rPr>
                <w:noProof/>
                <w:webHidden/>
              </w:rPr>
              <w:fldChar w:fldCharType="separate"/>
            </w:r>
            <w:r w:rsidR="003967CC">
              <w:rPr>
                <w:noProof/>
                <w:webHidden/>
              </w:rPr>
              <w:t>10</w:t>
            </w:r>
            <w:r>
              <w:rPr>
                <w:noProof/>
                <w:webHidden/>
              </w:rPr>
              <w:fldChar w:fldCharType="end"/>
            </w:r>
          </w:hyperlink>
        </w:p>
        <w:p w14:paraId="3197FC39" w14:textId="08A34F2D"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0" w:history="1">
            <w:r w:rsidRPr="00534575">
              <w:rPr>
                <w:rStyle w:val="Hyperkobling"/>
                <w:rFonts w:asciiTheme="majorHAnsi" w:hAnsiTheme="majorHAnsi" w:cstheme="majorHAnsi"/>
                <w:noProof/>
              </w:rPr>
              <w:t>Disposisjonsfond / Bundne fond</w:t>
            </w:r>
            <w:r>
              <w:rPr>
                <w:noProof/>
                <w:webHidden/>
              </w:rPr>
              <w:tab/>
            </w:r>
            <w:r>
              <w:rPr>
                <w:noProof/>
                <w:webHidden/>
              </w:rPr>
              <w:fldChar w:fldCharType="begin"/>
            </w:r>
            <w:r>
              <w:rPr>
                <w:noProof/>
                <w:webHidden/>
              </w:rPr>
              <w:instrText xml:space="preserve"> PAGEREF _Toc194300960 \h </w:instrText>
            </w:r>
            <w:r>
              <w:rPr>
                <w:noProof/>
                <w:webHidden/>
              </w:rPr>
            </w:r>
            <w:r>
              <w:rPr>
                <w:noProof/>
                <w:webHidden/>
              </w:rPr>
              <w:fldChar w:fldCharType="separate"/>
            </w:r>
            <w:r w:rsidR="003967CC">
              <w:rPr>
                <w:noProof/>
                <w:webHidden/>
              </w:rPr>
              <w:t>11</w:t>
            </w:r>
            <w:r>
              <w:rPr>
                <w:noProof/>
                <w:webHidden/>
              </w:rPr>
              <w:fldChar w:fldCharType="end"/>
            </w:r>
          </w:hyperlink>
        </w:p>
        <w:p w14:paraId="2EB3DA12" w14:textId="21462508"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1" w:history="1">
            <w:r w:rsidRPr="00534575">
              <w:rPr>
                <w:rStyle w:val="Hyperkobling"/>
                <w:rFonts w:asciiTheme="majorHAnsi" w:hAnsiTheme="majorHAnsi" w:cstheme="majorHAnsi"/>
                <w:noProof/>
              </w:rPr>
              <w:t>Organisasjonsplan:</w:t>
            </w:r>
            <w:r>
              <w:rPr>
                <w:noProof/>
                <w:webHidden/>
              </w:rPr>
              <w:tab/>
            </w:r>
            <w:r>
              <w:rPr>
                <w:noProof/>
                <w:webHidden/>
              </w:rPr>
              <w:fldChar w:fldCharType="begin"/>
            </w:r>
            <w:r>
              <w:rPr>
                <w:noProof/>
                <w:webHidden/>
              </w:rPr>
              <w:instrText xml:space="preserve"> PAGEREF _Toc194300961 \h </w:instrText>
            </w:r>
            <w:r>
              <w:rPr>
                <w:noProof/>
                <w:webHidden/>
              </w:rPr>
            </w:r>
            <w:r>
              <w:rPr>
                <w:noProof/>
                <w:webHidden/>
              </w:rPr>
              <w:fldChar w:fldCharType="separate"/>
            </w:r>
            <w:r w:rsidR="003967CC">
              <w:rPr>
                <w:noProof/>
                <w:webHidden/>
              </w:rPr>
              <w:t>12</w:t>
            </w:r>
            <w:r>
              <w:rPr>
                <w:noProof/>
                <w:webHidden/>
              </w:rPr>
              <w:fldChar w:fldCharType="end"/>
            </w:r>
          </w:hyperlink>
        </w:p>
        <w:p w14:paraId="44C1A354" w14:textId="03A49CCB"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2" w:history="1">
            <w:r w:rsidRPr="00534575">
              <w:rPr>
                <w:rStyle w:val="Hyperkobling"/>
                <w:rFonts w:asciiTheme="majorHAnsi" w:hAnsiTheme="majorHAnsi" w:cstheme="majorHAnsi"/>
                <w:noProof/>
              </w:rPr>
              <w:t>Status biler og utstyr</w:t>
            </w:r>
            <w:r>
              <w:rPr>
                <w:noProof/>
                <w:webHidden/>
              </w:rPr>
              <w:tab/>
            </w:r>
            <w:r>
              <w:rPr>
                <w:noProof/>
                <w:webHidden/>
              </w:rPr>
              <w:fldChar w:fldCharType="begin"/>
            </w:r>
            <w:r>
              <w:rPr>
                <w:noProof/>
                <w:webHidden/>
              </w:rPr>
              <w:instrText xml:space="preserve"> PAGEREF _Toc194300962 \h </w:instrText>
            </w:r>
            <w:r>
              <w:rPr>
                <w:noProof/>
                <w:webHidden/>
              </w:rPr>
            </w:r>
            <w:r>
              <w:rPr>
                <w:noProof/>
                <w:webHidden/>
              </w:rPr>
              <w:fldChar w:fldCharType="separate"/>
            </w:r>
            <w:r w:rsidR="003967CC">
              <w:rPr>
                <w:noProof/>
                <w:webHidden/>
              </w:rPr>
              <w:t>13</w:t>
            </w:r>
            <w:r>
              <w:rPr>
                <w:noProof/>
                <w:webHidden/>
              </w:rPr>
              <w:fldChar w:fldCharType="end"/>
            </w:r>
          </w:hyperlink>
        </w:p>
        <w:p w14:paraId="53A3AF99" w14:textId="2A2B3FB4"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3" w:history="1">
            <w:r w:rsidRPr="00534575">
              <w:rPr>
                <w:rStyle w:val="Hyperkobling"/>
                <w:rFonts w:asciiTheme="majorHAnsi" w:hAnsiTheme="majorHAnsi" w:cstheme="majorHAnsi"/>
                <w:noProof/>
              </w:rPr>
              <w:t>Kompetanse</w:t>
            </w:r>
            <w:r>
              <w:rPr>
                <w:noProof/>
                <w:webHidden/>
              </w:rPr>
              <w:tab/>
            </w:r>
            <w:r>
              <w:rPr>
                <w:noProof/>
                <w:webHidden/>
              </w:rPr>
              <w:fldChar w:fldCharType="begin"/>
            </w:r>
            <w:r>
              <w:rPr>
                <w:noProof/>
                <w:webHidden/>
              </w:rPr>
              <w:instrText xml:space="preserve"> PAGEREF _Toc194300963 \h </w:instrText>
            </w:r>
            <w:r>
              <w:rPr>
                <w:noProof/>
                <w:webHidden/>
              </w:rPr>
            </w:r>
            <w:r>
              <w:rPr>
                <w:noProof/>
                <w:webHidden/>
              </w:rPr>
              <w:fldChar w:fldCharType="separate"/>
            </w:r>
            <w:r w:rsidR="003967CC">
              <w:rPr>
                <w:noProof/>
                <w:webHidden/>
              </w:rPr>
              <w:t>15</w:t>
            </w:r>
            <w:r>
              <w:rPr>
                <w:noProof/>
                <w:webHidden/>
              </w:rPr>
              <w:fldChar w:fldCharType="end"/>
            </w:r>
          </w:hyperlink>
        </w:p>
        <w:p w14:paraId="49945181" w14:textId="6C56C71A"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4" w:history="1">
            <w:r w:rsidRPr="00534575">
              <w:rPr>
                <w:rStyle w:val="Hyperkobling"/>
                <w:rFonts w:asciiTheme="majorHAnsi" w:hAnsiTheme="majorHAnsi" w:cstheme="majorHAnsi"/>
                <w:noProof/>
              </w:rPr>
              <w:t>Rekruttering/nytt mannskap</w:t>
            </w:r>
            <w:r>
              <w:rPr>
                <w:noProof/>
                <w:webHidden/>
              </w:rPr>
              <w:tab/>
            </w:r>
            <w:r>
              <w:rPr>
                <w:noProof/>
                <w:webHidden/>
              </w:rPr>
              <w:fldChar w:fldCharType="begin"/>
            </w:r>
            <w:r>
              <w:rPr>
                <w:noProof/>
                <w:webHidden/>
              </w:rPr>
              <w:instrText xml:space="preserve"> PAGEREF _Toc194300964 \h </w:instrText>
            </w:r>
            <w:r>
              <w:rPr>
                <w:noProof/>
                <w:webHidden/>
              </w:rPr>
            </w:r>
            <w:r>
              <w:rPr>
                <w:noProof/>
                <w:webHidden/>
              </w:rPr>
              <w:fldChar w:fldCharType="separate"/>
            </w:r>
            <w:r w:rsidR="003967CC">
              <w:rPr>
                <w:noProof/>
                <w:webHidden/>
              </w:rPr>
              <w:t>15</w:t>
            </w:r>
            <w:r>
              <w:rPr>
                <w:noProof/>
                <w:webHidden/>
              </w:rPr>
              <w:fldChar w:fldCharType="end"/>
            </w:r>
          </w:hyperlink>
        </w:p>
        <w:p w14:paraId="5A07A24B" w14:textId="0C42E2D5"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5" w:history="1">
            <w:r w:rsidRPr="00534575">
              <w:rPr>
                <w:rStyle w:val="Hyperkobling"/>
                <w:rFonts w:asciiTheme="majorHAnsi" w:hAnsiTheme="majorHAnsi" w:cstheme="majorHAnsi"/>
                <w:noProof/>
              </w:rPr>
              <w:t>Informasjon</w:t>
            </w:r>
            <w:r>
              <w:rPr>
                <w:noProof/>
                <w:webHidden/>
              </w:rPr>
              <w:tab/>
            </w:r>
            <w:r>
              <w:rPr>
                <w:noProof/>
                <w:webHidden/>
              </w:rPr>
              <w:fldChar w:fldCharType="begin"/>
            </w:r>
            <w:r>
              <w:rPr>
                <w:noProof/>
                <w:webHidden/>
              </w:rPr>
              <w:instrText xml:space="preserve"> PAGEREF _Toc194300965 \h </w:instrText>
            </w:r>
            <w:r>
              <w:rPr>
                <w:noProof/>
                <w:webHidden/>
              </w:rPr>
            </w:r>
            <w:r>
              <w:rPr>
                <w:noProof/>
                <w:webHidden/>
              </w:rPr>
              <w:fldChar w:fldCharType="separate"/>
            </w:r>
            <w:r w:rsidR="003967CC">
              <w:rPr>
                <w:noProof/>
                <w:webHidden/>
              </w:rPr>
              <w:t>15</w:t>
            </w:r>
            <w:r>
              <w:rPr>
                <w:noProof/>
                <w:webHidden/>
              </w:rPr>
              <w:fldChar w:fldCharType="end"/>
            </w:r>
          </w:hyperlink>
        </w:p>
        <w:p w14:paraId="71EA0EAE" w14:textId="38236784"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6" w:history="1">
            <w:r w:rsidRPr="00534575">
              <w:rPr>
                <w:rStyle w:val="Hyperkobling"/>
                <w:rFonts w:asciiTheme="majorHAnsi" w:hAnsiTheme="majorHAnsi" w:cstheme="majorHAnsi"/>
                <w:noProof/>
              </w:rPr>
              <w:t>Sykefravær</w:t>
            </w:r>
            <w:r>
              <w:rPr>
                <w:noProof/>
                <w:webHidden/>
              </w:rPr>
              <w:tab/>
            </w:r>
            <w:r>
              <w:rPr>
                <w:noProof/>
                <w:webHidden/>
              </w:rPr>
              <w:fldChar w:fldCharType="begin"/>
            </w:r>
            <w:r>
              <w:rPr>
                <w:noProof/>
                <w:webHidden/>
              </w:rPr>
              <w:instrText xml:space="preserve"> PAGEREF _Toc194300966 \h </w:instrText>
            </w:r>
            <w:r>
              <w:rPr>
                <w:noProof/>
                <w:webHidden/>
              </w:rPr>
            </w:r>
            <w:r>
              <w:rPr>
                <w:noProof/>
                <w:webHidden/>
              </w:rPr>
              <w:fldChar w:fldCharType="separate"/>
            </w:r>
            <w:r w:rsidR="003967CC">
              <w:rPr>
                <w:noProof/>
                <w:webHidden/>
              </w:rPr>
              <w:t>16</w:t>
            </w:r>
            <w:r>
              <w:rPr>
                <w:noProof/>
                <w:webHidden/>
              </w:rPr>
              <w:fldChar w:fldCharType="end"/>
            </w:r>
          </w:hyperlink>
        </w:p>
        <w:p w14:paraId="3B421795" w14:textId="5EE20C7C"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7" w:history="1">
            <w:r w:rsidRPr="00534575">
              <w:rPr>
                <w:rStyle w:val="Hyperkobling"/>
                <w:rFonts w:asciiTheme="majorHAnsi" w:hAnsiTheme="majorHAnsi" w:cstheme="majorHAnsi"/>
                <w:noProof/>
              </w:rPr>
              <w:t>Likestilling og diskriminering</w:t>
            </w:r>
            <w:r>
              <w:rPr>
                <w:noProof/>
                <w:webHidden/>
              </w:rPr>
              <w:tab/>
            </w:r>
            <w:r>
              <w:rPr>
                <w:noProof/>
                <w:webHidden/>
              </w:rPr>
              <w:fldChar w:fldCharType="begin"/>
            </w:r>
            <w:r>
              <w:rPr>
                <w:noProof/>
                <w:webHidden/>
              </w:rPr>
              <w:instrText xml:space="preserve"> PAGEREF _Toc194300967 \h </w:instrText>
            </w:r>
            <w:r>
              <w:rPr>
                <w:noProof/>
                <w:webHidden/>
              </w:rPr>
            </w:r>
            <w:r>
              <w:rPr>
                <w:noProof/>
                <w:webHidden/>
              </w:rPr>
              <w:fldChar w:fldCharType="separate"/>
            </w:r>
            <w:r w:rsidR="003967CC">
              <w:rPr>
                <w:noProof/>
                <w:webHidden/>
              </w:rPr>
              <w:t>16</w:t>
            </w:r>
            <w:r>
              <w:rPr>
                <w:noProof/>
                <w:webHidden/>
              </w:rPr>
              <w:fldChar w:fldCharType="end"/>
            </w:r>
          </w:hyperlink>
        </w:p>
        <w:p w14:paraId="718F7808" w14:textId="77AF67D7"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8" w:history="1">
            <w:r w:rsidRPr="00534575">
              <w:rPr>
                <w:rStyle w:val="Hyperkobling"/>
                <w:rFonts w:asciiTheme="majorHAnsi" w:hAnsiTheme="majorHAnsi" w:cstheme="majorHAnsi"/>
                <w:noProof/>
              </w:rPr>
              <w:t>Personell.</w:t>
            </w:r>
            <w:r>
              <w:rPr>
                <w:noProof/>
                <w:webHidden/>
              </w:rPr>
              <w:tab/>
            </w:r>
            <w:r>
              <w:rPr>
                <w:noProof/>
                <w:webHidden/>
              </w:rPr>
              <w:fldChar w:fldCharType="begin"/>
            </w:r>
            <w:r>
              <w:rPr>
                <w:noProof/>
                <w:webHidden/>
              </w:rPr>
              <w:instrText xml:space="preserve"> PAGEREF _Toc194300968 \h </w:instrText>
            </w:r>
            <w:r>
              <w:rPr>
                <w:noProof/>
                <w:webHidden/>
              </w:rPr>
            </w:r>
            <w:r>
              <w:rPr>
                <w:noProof/>
                <w:webHidden/>
              </w:rPr>
              <w:fldChar w:fldCharType="separate"/>
            </w:r>
            <w:r w:rsidR="003967CC">
              <w:rPr>
                <w:noProof/>
                <w:webHidden/>
              </w:rPr>
              <w:t>16</w:t>
            </w:r>
            <w:r>
              <w:rPr>
                <w:noProof/>
                <w:webHidden/>
              </w:rPr>
              <w:fldChar w:fldCharType="end"/>
            </w:r>
          </w:hyperlink>
        </w:p>
        <w:p w14:paraId="27FCC0FF" w14:textId="7E7403A7"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69" w:history="1">
            <w:r w:rsidRPr="00534575">
              <w:rPr>
                <w:rStyle w:val="Hyperkobling"/>
                <w:rFonts w:asciiTheme="majorHAnsi" w:hAnsiTheme="majorHAnsi" w:cstheme="majorHAnsi"/>
                <w:noProof/>
              </w:rPr>
              <w:t>Høy etisk standard</w:t>
            </w:r>
            <w:r>
              <w:rPr>
                <w:noProof/>
                <w:webHidden/>
              </w:rPr>
              <w:tab/>
            </w:r>
            <w:r>
              <w:rPr>
                <w:noProof/>
                <w:webHidden/>
              </w:rPr>
              <w:fldChar w:fldCharType="begin"/>
            </w:r>
            <w:r>
              <w:rPr>
                <w:noProof/>
                <w:webHidden/>
              </w:rPr>
              <w:instrText xml:space="preserve"> PAGEREF _Toc194300969 \h </w:instrText>
            </w:r>
            <w:r>
              <w:rPr>
                <w:noProof/>
                <w:webHidden/>
              </w:rPr>
            </w:r>
            <w:r>
              <w:rPr>
                <w:noProof/>
                <w:webHidden/>
              </w:rPr>
              <w:fldChar w:fldCharType="separate"/>
            </w:r>
            <w:r w:rsidR="003967CC">
              <w:rPr>
                <w:noProof/>
                <w:webHidden/>
              </w:rPr>
              <w:t>16</w:t>
            </w:r>
            <w:r>
              <w:rPr>
                <w:noProof/>
                <w:webHidden/>
              </w:rPr>
              <w:fldChar w:fldCharType="end"/>
            </w:r>
          </w:hyperlink>
        </w:p>
        <w:p w14:paraId="2684B44E" w14:textId="4A9CD569"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70" w:history="1">
            <w:r w:rsidRPr="00534575">
              <w:rPr>
                <w:rStyle w:val="Hyperkobling"/>
                <w:rFonts w:asciiTheme="majorHAnsi" w:hAnsiTheme="majorHAnsi" w:cstheme="majorHAnsi"/>
                <w:bCs/>
                <w:noProof/>
              </w:rPr>
              <w:t>Fortsatt drift av selskapet</w:t>
            </w:r>
            <w:r>
              <w:rPr>
                <w:noProof/>
                <w:webHidden/>
              </w:rPr>
              <w:tab/>
            </w:r>
            <w:r>
              <w:rPr>
                <w:noProof/>
                <w:webHidden/>
              </w:rPr>
              <w:fldChar w:fldCharType="begin"/>
            </w:r>
            <w:r>
              <w:rPr>
                <w:noProof/>
                <w:webHidden/>
              </w:rPr>
              <w:instrText xml:space="preserve"> PAGEREF _Toc194300970 \h </w:instrText>
            </w:r>
            <w:r>
              <w:rPr>
                <w:noProof/>
                <w:webHidden/>
              </w:rPr>
            </w:r>
            <w:r>
              <w:rPr>
                <w:noProof/>
                <w:webHidden/>
              </w:rPr>
              <w:fldChar w:fldCharType="separate"/>
            </w:r>
            <w:r w:rsidR="003967CC">
              <w:rPr>
                <w:noProof/>
                <w:webHidden/>
              </w:rPr>
              <w:t>17</w:t>
            </w:r>
            <w:r>
              <w:rPr>
                <w:noProof/>
                <w:webHidden/>
              </w:rPr>
              <w:fldChar w:fldCharType="end"/>
            </w:r>
          </w:hyperlink>
        </w:p>
        <w:p w14:paraId="4C05DA9E" w14:textId="7A6AA67C"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71" w:history="1">
            <w:r w:rsidRPr="00534575">
              <w:rPr>
                <w:rStyle w:val="Hyperkobling"/>
                <w:rFonts w:asciiTheme="majorHAnsi" w:hAnsiTheme="majorHAnsi" w:cstheme="majorHAnsi"/>
                <w:noProof/>
              </w:rPr>
              <w:t>Styreleders sluttord for 2024</w:t>
            </w:r>
            <w:r>
              <w:rPr>
                <w:noProof/>
                <w:webHidden/>
              </w:rPr>
              <w:tab/>
            </w:r>
            <w:r>
              <w:rPr>
                <w:noProof/>
                <w:webHidden/>
              </w:rPr>
              <w:fldChar w:fldCharType="begin"/>
            </w:r>
            <w:r>
              <w:rPr>
                <w:noProof/>
                <w:webHidden/>
              </w:rPr>
              <w:instrText xml:space="preserve"> PAGEREF _Toc194300971 \h </w:instrText>
            </w:r>
            <w:r>
              <w:rPr>
                <w:noProof/>
                <w:webHidden/>
              </w:rPr>
            </w:r>
            <w:r>
              <w:rPr>
                <w:noProof/>
                <w:webHidden/>
              </w:rPr>
              <w:fldChar w:fldCharType="separate"/>
            </w:r>
            <w:r w:rsidR="003967CC">
              <w:rPr>
                <w:noProof/>
                <w:webHidden/>
              </w:rPr>
              <w:t>17</w:t>
            </w:r>
            <w:r>
              <w:rPr>
                <w:noProof/>
                <w:webHidden/>
              </w:rPr>
              <w:fldChar w:fldCharType="end"/>
            </w:r>
          </w:hyperlink>
        </w:p>
        <w:p w14:paraId="0E1CD1BF" w14:textId="59F22041"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73" w:history="1">
            <w:r w:rsidRPr="00534575">
              <w:rPr>
                <w:rStyle w:val="Hyperkobling"/>
                <w:rFonts w:asciiTheme="majorHAnsi" w:hAnsiTheme="majorHAnsi" w:cstheme="majorHAnsi"/>
                <w:noProof/>
              </w:rPr>
              <w:t>Vedlegg fra Forebyggende avdeling</w:t>
            </w:r>
            <w:r>
              <w:rPr>
                <w:noProof/>
                <w:webHidden/>
              </w:rPr>
              <w:tab/>
            </w:r>
            <w:r>
              <w:rPr>
                <w:noProof/>
                <w:webHidden/>
              </w:rPr>
              <w:fldChar w:fldCharType="begin"/>
            </w:r>
            <w:r>
              <w:rPr>
                <w:noProof/>
                <w:webHidden/>
              </w:rPr>
              <w:instrText xml:space="preserve"> PAGEREF _Toc194300973 \h </w:instrText>
            </w:r>
            <w:r>
              <w:rPr>
                <w:noProof/>
                <w:webHidden/>
              </w:rPr>
            </w:r>
            <w:r>
              <w:rPr>
                <w:noProof/>
                <w:webHidden/>
              </w:rPr>
              <w:fldChar w:fldCharType="separate"/>
            </w:r>
            <w:r w:rsidR="003967CC">
              <w:rPr>
                <w:noProof/>
                <w:webHidden/>
              </w:rPr>
              <w:t>18</w:t>
            </w:r>
            <w:r>
              <w:rPr>
                <w:noProof/>
                <w:webHidden/>
              </w:rPr>
              <w:fldChar w:fldCharType="end"/>
            </w:r>
          </w:hyperlink>
        </w:p>
        <w:p w14:paraId="02A74590" w14:textId="0FAE7557" w:rsidR="00D9145A" w:rsidRDefault="00D9145A">
          <w:pPr>
            <w:pStyle w:val="INNH2"/>
            <w:tabs>
              <w:tab w:val="right" w:leader="dot" w:pos="10024"/>
            </w:tabs>
            <w:rPr>
              <w:b w:val="0"/>
              <w:noProof/>
              <w:color w:val="auto"/>
              <w:kern w:val="2"/>
              <w:sz w:val="24"/>
              <w:szCs w:val="24"/>
              <w:lang w:eastAsia="nb-NO"/>
              <w14:ligatures w14:val="standardContextual"/>
            </w:rPr>
          </w:pPr>
          <w:hyperlink w:anchor="_Toc194300974" w:history="1">
            <w:r w:rsidRPr="00534575">
              <w:rPr>
                <w:rStyle w:val="Hyperkobling"/>
                <w:rFonts w:asciiTheme="majorHAnsi" w:eastAsiaTheme="majorEastAsia" w:hAnsiTheme="majorHAnsi" w:cstheme="majorHAnsi"/>
                <w:noProof/>
              </w:rPr>
              <w:t>Vedlegg fra Beredskaps avdeling</w:t>
            </w:r>
            <w:r>
              <w:rPr>
                <w:noProof/>
                <w:webHidden/>
              </w:rPr>
              <w:tab/>
            </w:r>
            <w:r>
              <w:rPr>
                <w:noProof/>
                <w:webHidden/>
              </w:rPr>
              <w:fldChar w:fldCharType="begin"/>
            </w:r>
            <w:r>
              <w:rPr>
                <w:noProof/>
                <w:webHidden/>
              </w:rPr>
              <w:instrText xml:space="preserve"> PAGEREF _Toc194300974 \h </w:instrText>
            </w:r>
            <w:r>
              <w:rPr>
                <w:noProof/>
                <w:webHidden/>
              </w:rPr>
            </w:r>
            <w:r>
              <w:rPr>
                <w:noProof/>
                <w:webHidden/>
              </w:rPr>
              <w:fldChar w:fldCharType="separate"/>
            </w:r>
            <w:r w:rsidR="003967CC">
              <w:rPr>
                <w:noProof/>
                <w:webHidden/>
              </w:rPr>
              <w:t>28</w:t>
            </w:r>
            <w:r>
              <w:rPr>
                <w:noProof/>
                <w:webHidden/>
              </w:rPr>
              <w:fldChar w:fldCharType="end"/>
            </w:r>
          </w:hyperlink>
        </w:p>
        <w:p w14:paraId="5C858660" w14:textId="66244920" w:rsidR="00535250" w:rsidRPr="00EF1D60" w:rsidRDefault="00535250">
          <w:pPr>
            <w:rPr>
              <w:rFonts w:asciiTheme="majorHAnsi" w:hAnsiTheme="majorHAnsi" w:cstheme="majorHAnsi"/>
              <w:color w:val="FF0000"/>
            </w:rPr>
          </w:pPr>
          <w:r w:rsidRPr="00EF1D60">
            <w:rPr>
              <w:rFonts w:asciiTheme="majorHAnsi" w:hAnsiTheme="majorHAnsi" w:cstheme="majorHAnsi"/>
              <w:bCs/>
              <w:color w:val="FF0000"/>
            </w:rPr>
            <w:fldChar w:fldCharType="end"/>
          </w:r>
        </w:p>
      </w:sdtContent>
    </w:sdt>
    <w:p w14:paraId="0980EBC4" w14:textId="77777777" w:rsidR="00276006" w:rsidRPr="00EF1D60" w:rsidRDefault="00276006" w:rsidP="000D3002">
      <w:pPr>
        <w:jc w:val="right"/>
        <w:rPr>
          <w:rFonts w:asciiTheme="majorHAnsi" w:hAnsiTheme="majorHAnsi" w:cstheme="majorHAnsi"/>
          <w:color w:val="FF0000"/>
        </w:rPr>
      </w:pPr>
    </w:p>
    <w:p w14:paraId="31E17E58" w14:textId="77777777" w:rsidR="00037134" w:rsidRPr="00EF1D60" w:rsidRDefault="00037134" w:rsidP="00E379D3">
      <w:pPr>
        <w:pStyle w:val="Overskrift2"/>
        <w:rPr>
          <w:rFonts w:asciiTheme="majorHAnsi" w:hAnsiTheme="majorHAnsi" w:cstheme="majorHAnsi"/>
          <w:color w:val="auto"/>
        </w:rPr>
      </w:pPr>
      <w:bookmarkStart w:id="0" w:name="_Toc52455966"/>
    </w:p>
    <w:p w14:paraId="782F5643" w14:textId="77777777" w:rsidR="00D72F03" w:rsidRPr="00EF1D60" w:rsidRDefault="0070733F" w:rsidP="00E379D3">
      <w:pPr>
        <w:pStyle w:val="Overskrift2"/>
        <w:rPr>
          <w:rFonts w:asciiTheme="majorHAnsi" w:hAnsiTheme="majorHAnsi" w:cstheme="majorHAnsi"/>
          <w:color w:val="auto"/>
        </w:rPr>
      </w:pPr>
      <w:bookmarkStart w:id="1" w:name="_Toc194300951"/>
      <w:r w:rsidRPr="00EF1D60">
        <w:rPr>
          <w:rFonts w:asciiTheme="majorHAnsi" w:hAnsiTheme="majorHAnsi" w:cstheme="majorHAnsi"/>
          <w:color w:val="auto"/>
        </w:rPr>
        <w:t>Innledning</w:t>
      </w:r>
      <w:bookmarkEnd w:id="0"/>
      <w:bookmarkEnd w:id="1"/>
    </w:p>
    <w:p w14:paraId="4B0D4D30" w14:textId="77777777"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Glåmdal brannvesen IKS (</w:t>
      </w:r>
      <w:r w:rsidR="00ED5652" w:rsidRPr="00EF1D60">
        <w:rPr>
          <w:rFonts w:asciiTheme="majorHAnsi" w:hAnsiTheme="majorHAnsi" w:cstheme="majorHAnsi"/>
          <w:b w:val="0"/>
          <w:color w:val="auto"/>
          <w:sz w:val="22"/>
        </w:rPr>
        <w:t>GBI</w:t>
      </w:r>
      <w:r w:rsidRPr="00EF1D60">
        <w:rPr>
          <w:rFonts w:asciiTheme="majorHAnsi" w:hAnsiTheme="majorHAnsi" w:cstheme="majorHAnsi"/>
          <w:b w:val="0"/>
          <w:color w:val="auto"/>
          <w:sz w:val="22"/>
        </w:rPr>
        <w:t>)</w:t>
      </w:r>
    </w:p>
    <w:p w14:paraId="58570639" w14:textId="73A46164"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Kongsvinger, Eidskog og Grue kommune som dekkes av vårt IKS, </w:t>
      </w:r>
      <w:r w:rsidR="002546DE" w:rsidRPr="00EF1D60">
        <w:rPr>
          <w:rFonts w:asciiTheme="majorHAnsi" w:hAnsiTheme="majorHAnsi" w:cstheme="majorHAnsi"/>
          <w:b w:val="0"/>
          <w:color w:val="auto"/>
          <w:sz w:val="22"/>
        </w:rPr>
        <w:t xml:space="preserve">hadde pr. </w:t>
      </w:r>
      <w:r w:rsidR="00917A78" w:rsidRPr="00EF1D60">
        <w:rPr>
          <w:rFonts w:asciiTheme="majorHAnsi" w:hAnsiTheme="majorHAnsi" w:cstheme="majorHAnsi"/>
          <w:b w:val="0"/>
          <w:color w:val="auto"/>
          <w:sz w:val="22"/>
        </w:rPr>
        <w:t>31.12.202</w:t>
      </w:r>
      <w:r w:rsidR="00B5563F" w:rsidRPr="00EF1D60">
        <w:rPr>
          <w:rFonts w:asciiTheme="majorHAnsi" w:hAnsiTheme="majorHAnsi" w:cstheme="majorHAnsi"/>
          <w:b w:val="0"/>
          <w:color w:val="auto"/>
          <w:sz w:val="22"/>
        </w:rPr>
        <w:t>4</w:t>
      </w:r>
      <w:r w:rsidR="00917A78" w:rsidRPr="00EF1D60">
        <w:rPr>
          <w:rFonts w:asciiTheme="majorHAnsi" w:hAnsiTheme="majorHAnsi" w:cstheme="majorHAnsi"/>
          <w:b w:val="0"/>
          <w:color w:val="auto"/>
          <w:sz w:val="22"/>
        </w:rPr>
        <w:t>, 28 6</w:t>
      </w:r>
      <w:r w:rsidR="00B5563F" w:rsidRPr="00EF1D60">
        <w:rPr>
          <w:rFonts w:asciiTheme="majorHAnsi" w:hAnsiTheme="majorHAnsi" w:cstheme="majorHAnsi"/>
          <w:b w:val="0"/>
          <w:color w:val="auto"/>
          <w:sz w:val="22"/>
        </w:rPr>
        <w:t>81</w:t>
      </w:r>
      <w:r w:rsidRPr="00EF1D60">
        <w:rPr>
          <w:rFonts w:asciiTheme="majorHAnsi" w:hAnsiTheme="majorHAnsi" w:cstheme="majorHAnsi"/>
          <w:b w:val="0"/>
          <w:color w:val="auto"/>
          <w:sz w:val="22"/>
        </w:rPr>
        <w:t xml:space="preserve"> innbyggere.  </w:t>
      </w:r>
    </w:p>
    <w:p w14:paraId="1D96A61B" w14:textId="77777777"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Våre virksomhetsområder er:</w:t>
      </w:r>
    </w:p>
    <w:p w14:paraId="376F14C7" w14:textId="77777777" w:rsidR="00E379D3" w:rsidRPr="00EF1D60" w:rsidRDefault="00E379D3" w:rsidP="00E379D3">
      <w:pPr>
        <w:numPr>
          <w:ilvl w:val="0"/>
          <w:numId w:val="1"/>
        </w:numPr>
        <w:spacing w:line="240" w:lineRule="auto"/>
        <w:rPr>
          <w:rFonts w:asciiTheme="majorHAnsi" w:hAnsiTheme="majorHAnsi" w:cstheme="majorHAnsi"/>
          <w:b w:val="0"/>
          <w:color w:val="auto"/>
          <w:sz w:val="22"/>
        </w:rPr>
      </w:pPr>
      <w:r w:rsidRPr="00EF1D60">
        <w:rPr>
          <w:rFonts w:asciiTheme="majorHAnsi" w:hAnsiTheme="majorHAnsi" w:cstheme="majorHAnsi"/>
          <w:b w:val="0"/>
          <w:color w:val="auto"/>
          <w:sz w:val="22"/>
        </w:rPr>
        <w:t>Utryknings</w:t>
      </w:r>
      <w:r w:rsidR="00C0307A" w:rsidRPr="00EF1D60">
        <w:rPr>
          <w:rFonts w:asciiTheme="majorHAnsi" w:hAnsiTheme="majorHAnsi" w:cstheme="majorHAnsi"/>
          <w:b w:val="0"/>
          <w:color w:val="auto"/>
          <w:sz w:val="22"/>
        </w:rPr>
        <w:t>-/</w:t>
      </w:r>
      <w:r w:rsidRPr="00EF1D60">
        <w:rPr>
          <w:rFonts w:asciiTheme="majorHAnsi" w:hAnsiTheme="majorHAnsi" w:cstheme="majorHAnsi"/>
          <w:b w:val="0"/>
          <w:color w:val="auto"/>
          <w:sz w:val="22"/>
        </w:rPr>
        <w:t>beredskapstjeneste</w:t>
      </w:r>
    </w:p>
    <w:p w14:paraId="3B7CEE42" w14:textId="77777777" w:rsidR="00E379D3" w:rsidRPr="00EF1D60" w:rsidRDefault="00E379D3" w:rsidP="00E379D3">
      <w:pPr>
        <w:numPr>
          <w:ilvl w:val="0"/>
          <w:numId w:val="1"/>
        </w:numPr>
        <w:spacing w:line="240" w:lineRule="auto"/>
        <w:rPr>
          <w:rFonts w:asciiTheme="majorHAnsi" w:hAnsiTheme="majorHAnsi" w:cstheme="majorHAnsi"/>
          <w:b w:val="0"/>
          <w:color w:val="auto"/>
          <w:sz w:val="22"/>
        </w:rPr>
      </w:pPr>
      <w:r w:rsidRPr="00EF1D60">
        <w:rPr>
          <w:rFonts w:asciiTheme="majorHAnsi" w:hAnsiTheme="majorHAnsi" w:cstheme="majorHAnsi"/>
          <w:b w:val="0"/>
          <w:color w:val="auto"/>
          <w:sz w:val="22"/>
        </w:rPr>
        <w:t>Forebyggende brannvern</w:t>
      </w:r>
    </w:p>
    <w:p w14:paraId="42CD3D42" w14:textId="77777777" w:rsidR="00E379D3" w:rsidRPr="00EF1D60" w:rsidRDefault="00E379D3" w:rsidP="00E379D3">
      <w:pPr>
        <w:numPr>
          <w:ilvl w:val="0"/>
          <w:numId w:val="1"/>
        </w:numPr>
        <w:spacing w:line="240" w:lineRule="auto"/>
        <w:rPr>
          <w:rFonts w:asciiTheme="majorHAnsi" w:hAnsiTheme="majorHAnsi" w:cstheme="majorHAnsi"/>
          <w:b w:val="0"/>
          <w:color w:val="auto"/>
          <w:sz w:val="22"/>
        </w:rPr>
      </w:pPr>
      <w:r w:rsidRPr="00EF1D60">
        <w:rPr>
          <w:rFonts w:asciiTheme="majorHAnsi" w:hAnsiTheme="majorHAnsi" w:cstheme="majorHAnsi"/>
          <w:b w:val="0"/>
          <w:color w:val="auto"/>
          <w:sz w:val="22"/>
        </w:rPr>
        <w:t>Feiing og tilsyn av fyringsanlegg</w:t>
      </w:r>
    </w:p>
    <w:p w14:paraId="56B3DA4D" w14:textId="77777777" w:rsidR="00E379D3" w:rsidRPr="00EF1D60" w:rsidRDefault="00E379D3" w:rsidP="00E379D3">
      <w:pPr>
        <w:rPr>
          <w:rFonts w:asciiTheme="majorHAnsi" w:hAnsiTheme="majorHAnsi" w:cstheme="majorHAnsi"/>
          <w:b w:val="0"/>
          <w:color w:val="auto"/>
          <w:sz w:val="22"/>
        </w:rPr>
      </w:pPr>
    </w:p>
    <w:p w14:paraId="4CCAA732" w14:textId="77777777"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Glåmdal brannvesen IKS er et eget rettssubjekt, med hovedkontor i Kongsvinger. </w:t>
      </w:r>
    </w:p>
    <w:p w14:paraId="157D003C" w14:textId="77777777" w:rsidR="0070733F" w:rsidRPr="00EF1D60" w:rsidRDefault="0070733F" w:rsidP="00E379D3">
      <w:pPr>
        <w:rPr>
          <w:rFonts w:asciiTheme="majorHAnsi" w:hAnsiTheme="majorHAnsi" w:cstheme="majorHAnsi"/>
          <w:color w:val="auto"/>
        </w:rPr>
      </w:pPr>
    </w:p>
    <w:p w14:paraId="777EB3D1" w14:textId="77777777" w:rsidR="0070733F" w:rsidRPr="00EF1D60" w:rsidRDefault="0070733F" w:rsidP="00E379D3">
      <w:pPr>
        <w:pStyle w:val="Overskrift2"/>
        <w:rPr>
          <w:rFonts w:asciiTheme="majorHAnsi" w:hAnsiTheme="majorHAnsi" w:cstheme="majorHAnsi"/>
          <w:color w:val="auto"/>
        </w:rPr>
      </w:pPr>
      <w:bookmarkStart w:id="2" w:name="_Toc52455967"/>
      <w:bookmarkStart w:id="3" w:name="_Toc194300952"/>
      <w:r w:rsidRPr="00EF1D60">
        <w:rPr>
          <w:rFonts w:asciiTheme="majorHAnsi" w:hAnsiTheme="majorHAnsi" w:cstheme="majorHAnsi"/>
          <w:color w:val="auto"/>
        </w:rPr>
        <w:t xml:space="preserve">Formål </w:t>
      </w:r>
      <w:bookmarkEnd w:id="2"/>
      <w:r w:rsidR="00E379D3" w:rsidRPr="00EF1D60">
        <w:rPr>
          <w:rFonts w:asciiTheme="majorHAnsi" w:hAnsiTheme="majorHAnsi" w:cstheme="majorHAnsi"/>
          <w:color w:val="auto"/>
        </w:rPr>
        <w:t>og ansvarsområde</w:t>
      </w:r>
      <w:bookmarkEnd w:id="3"/>
    </w:p>
    <w:p w14:paraId="52C557B4" w14:textId="229CA37E"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Virksomhetens formål er, på vegne </w:t>
      </w:r>
      <w:r w:rsidR="007B1679" w:rsidRPr="00EF1D60">
        <w:rPr>
          <w:rFonts w:asciiTheme="majorHAnsi" w:hAnsiTheme="majorHAnsi" w:cstheme="majorHAnsi"/>
          <w:b w:val="0"/>
          <w:color w:val="auto"/>
          <w:sz w:val="22"/>
        </w:rPr>
        <w:t>eierne</w:t>
      </w:r>
      <w:r w:rsidRPr="00EF1D60">
        <w:rPr>
          <w:rFonts w:asciiTheme="majorHAnsi" w:hAnsiTheme="majorHAnsi" w:cstheme="majorHAnsi"/>
          <w:b w:val="0"/>
          <w:color w:val="auto"/>
          <w:sz w:val="22"/>
        </w:rPr>
        <w:t xml:space="preserve"> Kongsvinger, Grue og Eidskog kommune, å ivareta de oppgaver som er pålagt i henhold til Lov om vern mot brann, eksplosjon og ulykker med farlige stoff og om brannvesenets redningsoppgaver (brann- og eksplosjonsvernloven §§ 9 og 11). </w:t>
      </w:r>
    </w:p>
    <w:p w14:paraId="77C27B1D" w14:textId="77777777" w:rsidR="00E379D3" w:rsidRPr="00EF1D60" w:rsidRDefault="00E379D3" w:rsidP="00E379D3">
      <w:pPr>
        <w:rPr>
          <w:rFonts w:asciiTheme="majorHAnsi" w:hAnsiTheme="majorHAnsi" w:cstheme="majorHAnsi"/>
          <w:b w:val="0"/>
          <w:color w:val="auto"/>
          <w:sz w:val="22"/>
        </w:rPr>
      </w:pPr>
    </w:p>
    <w:p w14:paraId="7AFA08DC" w14:textId="0A8F2796"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Virksomheten har ansvar for beredskap mot akutt forurensning i henhold til avtale om interkommunalt samarbeid i </w:t>
      </w:r>
      <w:r w:rsidR="00660578" w:rsidRPr="00EF1D60">
        <w:rPr>
          <w:rFonts w:asciiTheme="majorHAnsi" w:hAnsiTheme="majorHAnsi" w:cstheme="majorHAnsi"/>
          <w:b w:val="0"/>
          <w:color w:val="auto"/>
          <w:sz w:val="22"/>
        </w:rPr>
        <w:t>KOAF-2</w:t>
      </w:r>
      <w:r w:rsidRPr="00EF1D60">
        <w:rPr>
          <w:rFonts w:asciiTheme="majorHAnsi" w:hAnsiTheme="majorHAnsi" w:cstheme="majorHAnsi"/>
          <w:b w:val="0"/>
          <w:color w:val="auto"/>
          <w:sz w:val="22"/>
        </w:rPr>
        <w:t xml:space="preserve">, kfr. Lov om forurensninger og om avfall. </w:t>
      </w:r>
    </w:p>
    <w:p w14:paraId="6532CD8A" w14:textId="77777777" w:rsidR="00E379D3" w:rsidRPr="00EF1D60" w:rsidRDefault="00E379D3" w:rsidP="00E379D3">
      <w:pPr>
        <w:rPr>
          <w:rFonts w:asciiTheme="majorHAnsi" w:hAnsiTheme="majorHAnsi" w:cstheme="majorHAnsi"/>
          <w:b w:val="0"/>
          <w:color w:val="auto"/>
          <w:sz w:val="22"/>
        </w:rPr>
      </w:pPr>
    </w:p>
    <w:p w14:paraId="69041D71" w14:textId="77777777"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Virksomheten har ansvar for drift av brannstasjonene i brannvern</w:t>
      </w:r>
      <w:r w:rsidRPr="00EF1D60">
        <w:rPr>
          <w:rFonts w:asciiTheme="majorHAnsi" w:hAnsiTheme="majorHAnsi" w:cstheme="majorHAnsi"/>
          <w:b w:val="0"/>
          <w:color w:val="auto"/>
          <w:sz w:val="22"/>
        </w:rPr>
        <w:softHyphen/>
        <w:t>regionen, samt drift og vedlikehold av materiell som disponeres i den grad det er virksomhetens eiendom.</w:t>
      </w:r>
    </w:p>
    <w:p w14:paraId="4B62AF3A" w14:textId="30EE61F6" w:rsidR="00B842A3" w:rsidRPr="00EF1D60" w:rsidRDefault="00B842A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Vi ønsker gjennom et faglig fellesskap å fremstå som et enhetlig og effektivt brannvesen med høy kvalitet på arbeidet og god service. Vi bestreber felles rutiner og reglementer for alle stasjoner og alle ansatte. </w:t>
      </w:r>
    </w:p>
    <w:p w14:paraId="5DEA70FC" w14:textId="77777777" w:rsidR="00E379D3" w:rsidRPr="00EF1D60" w:rsidRDefault="00E379D3" w:rsidP="00E379D3">
      <w:pPr>
        <w:rPr>
          <w:rFonts w:asciiTheme="majorHAnsi" w:hAnsiTheme="majorHAnsi" w:cstheme="majorHAnsi"/>
          <w:b w:val="0"/>
          <w:color w:val="auto"/>
          <w:sz w:val="22"/>
        </w:rPr>
      </w:pPr>
    </w:p>
    <w:p w14:paraId="05FD53D5" w14:textId="7823BBA2" w:rsidR="00E379D3" w:rsidRPr="00EF1D60" w:rsidRDefault="00E379D3"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Virksomheten kan selge konsulenttjenester og andre tjenester, </w:t>
      </w:r>
      <w:r w:rsidR="00FB4DD6" w:rsidRPr="00EF1D60">
        <w:rPr>
          <w:rFonts w:asciiTheme="majorHAnsi" w:hAnsiTheme="majorHAnsi" w:cstheme="majorHAnsi"/>
          <w:b w:val="0"/>
          <w:color w:val="auto"/>
          <w:sz w:val="22"/>
        </w:rPr>
        <w:t>holde</w:t>
      </w:r>
      <w:r w:rsidRPr="00EF1D60">
        <w:rPr>
          <w:rFonts w:asciiTheme="majorHAnsi" w:hAnsiTheme="majorHAnsi" w:cstheme="majorHAnsi"/>
          <w:b w:val="0"/>
          <w:color w:val="auto"/>
          <w:sz w:val="22"/>
        </w:rPr>
        <w:t xml:space="preserve"> kurs og opplæringsvirksomhet, samt påta seg inntektsbringende oppgaver som naturlig hører til virksomhetens fagområde. Omfanget av slike tjenester og tilleggsoppgaver skal begrenses til hva styret finner forsvarlig innenfor den kapasitet virksomheten antas å ha, og under hensyntagen til forsvarlig ivaretakelse av virksomhetens primæroppgaver.</w:t>
      </w:r>
    </w:p>
    <w:p w14:paraId="6285D583" w14:textId="77777777" w:rsidR="0070733F" w:rsidRPr="00EF1D60" w:rsidRDefault="0070733F" w:rsidP="00E379D3">
      <w:pPr>
        <w:rPr>
          <w:rFonts w:asciiTheme="majorHAnsi" w:hAnsiTheme="majorHAnsi" w:cstheme="majorHAnsi"/>
          <w:color w:val="FF0000"/>
        </w:rPr>
      </w:pPr>
    </w:p>
    <w:p w14:paraId="435CF934" w14:textId="77777777" w:rsidR="0070733F" w:rsidRPr="00EF1D60" w:rsidRDefault="0070733F" w:rsidP="00E379D3">
      <w:pPr>
        <w:pStyle w:val="Overskrift2"/>
        <w:rPr>
          <w:rFonts w:asciiTheme="majorHAnsi" w:hAnsiTheme="majorHAnsi" w:cstheme="majorHAnsi"/>
          <w:color w:val="auto"/>
        </w:rPr>
      </w:pPr>
      <w:bookmarkStart w:id="4" w:name="_Toc52455968"/>
      <w:bookmarkStart w:id="5" w:name="_Toc194300953"/>
      <w:r w:rsidRPr="00EF1D60">
        <w:rPr>
          <w:rFonts w:asciiTheme="majorHAnsi" w:hAnsiTheme="majorHAnsi" w:cstheme="majorHAnsi"/>
          <w:color w:val="auto"/>
        </w:rPr>
        <w:t>Selskapets hovedmål og verdier</w:t>
      </w:r>
      <w:bookmarkEnd w:id="4"/>
      <w:bookmarkEnd w:id="5"/>
    </w:p>
    <w:p w14:paraId="60D107F8" w14:textId="77777777" w:rsidR="00E379D3" w:rsidRPr="00EF1D60" w:rsidRDefault="00FE6DBA" w:rsidP="00E379D3">
      <w:pPr>
        <w:tabs>
          <w:tab w:val="left" w:pos="0"/>
        </w:tabs>
        <w:rPr>
          <w:rFonts w:asciiTheme="majorHAnsi" w:hAnsiTheme="majorHAnsi" w:cstheme="majorHAnsi"/>
          <w:color w:val="auto"/>
          <w:sz w:val="22"/>
        </w:rPr>
      </w:pPr>
      <w:r w:rsidRPr="00EF1D60">
        <w:rPr>
          <w:rFonts w:asciiTheme="majorHAnsi" w:hAnsiTheme="majorHAnsi" w:cstheme="majorHAnsi"/>
          <w:color w:val="auto"/>
          <w:sz w:val="22"/>
        </w:rPr>
        <w:t>M</w:t>
      </w:r>
      <w:r w:rsidR="00E379D3" w:rsidRPr="00EF1D60">
        <w:rPr>
          <w:rFonts w:asciiTheme="majorHAnsi" w:hAnsiTheme="majorHAnsi" w:cstheme="majorHAnsi"/>
          <w:color w:val="auto"/>
          <w:sz w:val="22"/>
        </w:rPr>
        <w:t>ålsetning</w:t>
      </w:r>
    </w:p>
    <w:p w14:paraId="4E2BAB41" w14:textId="77777777" w:rsidR="00FE6DBA" w:rsidRPr="00EF1D60" w:rsidRDefault="00FE6DBA" w:rsidP="00FE6DBA">
      <w:pPr>
        <w:pStyle w:val="Listeavsnitt"/>
        <w:numPr>
          <w:ilvl w:val="0"/>
          <w:numId w:val="16"/>
        </w:numPr>
        <w:tabs>
          <w:tab w:val="left" w:pos="0"/>
        </w:tabs>
        <w:rPr>
          <w:rFonts w:asciiTheme="majorHAnsi" w:hAnsiTheme="majorHAnsi" w:cstheme="majorHAnsi"/>
          <w:sz w:val="22"/>
        </w:rPr>
      </w:pPr>
      <w:r w:rsidRPr="00EF1D60">
        <w:rPr>
          <w:rFonts w:asciiTheme="majorHAnsi" w:hAnsiTheme="majorHAnsi" w:cstheme="majorHAnsi"/>
          <w:sz w:val="22"/>
        </w:rPr>
        <w:t>Forebygge og redusere konsekvensen av brann, ulykker og andre uønskede hendelser</w:t>
      </w:r>
    </w:p>
    <w:p w14:paraId="7C55C79C" w14:textId="77777777" w:rsidR="00FE6DBA" w:rsidRPr="00EF1D60" w:rsidRDefault="00FE6DBA" w:rsidP="00FE6DBA">
      <w:pPr>
        <w:pStyle w:val="Listeavsnitt"/>
        <w:numPr>
          <w:ilvl w:val="0"/>
          <w:numId w:val="16"/>
        </w:numPr>
        <w:tabs>
          <w:tab w:val="left" w:pos="0"/>
        </w:tabs>
        <w:rPr>
          <w:rFonts w:asciiTheme="majorHAnsi" w:hAnsiTheme="majorHAnsi" w:cstheme="majorHAnsi"/>
          <w:sz w:val="22"/>
        </w:rPr>
      </w:pPr>
      <w:r w:rsidRPr="00EF1D60">
        <w:rPr>
          <w:rFonts w:asciiTheme="majorHAnsi" w:hAnsiTheme="majorHAnsi" w:cstheme="majorHAnsi"/>
          <w:sz w:val="22"/>
        </w:rPr>
        <w:t>Red</w:t>
      </w:r>
      <w:r w:rsidR="00166342" w:rsidRPr="00EF1D60">
        <w:rPr>
          <w:rFonts w:asciiTheme="majorHAnsi" w:hAnsiTheme="majorHAnsi" w:cstheme="majorHAnsi"/>
          <w:sz w:val="22"/>
        </w:rPr>
        <w:t>de l</w:t>
      </w:r>
      <w:r w:rsidRPr="00EF1D60">
        <w:rPr>
          <w:rFonts w:asciiTheme="majorHAnsi" w:hAnsiTheme="majorHAnsi" w:cstheme="majorHAnsi"/>
          <w:sz w:val="22"/>
        </w:rPr>
        <w:t>iv, samfunnskritiske funksjoner, miljø og verdier</w:t>
      </w:r>
    </w:p>
    <w:p w14:paraId="01D79433" w14:textId="77777777" w:rsidR="00FE6DBA" w:rsidRPr="00EF1D60" w:rsidRDefault="00442CAA" w:rsidP="00FE6DBA">
      <w:pPr>
        <w:pStyle w:val="Listeavsnitt"/>
        <w:numPr>
          <w:ilvl w:val="0"/>
          <w:numId w:val="16"/>
        </w:numPr>
        <w:tabs>
          <w:tab w:val="left" w:pos="0"/>
        </w:tabs>
        <w:rPr>
          <w:rFonts w:asciiTheme="majorHAnsi" w:hAnsiTheme="majorHAnsi" w:cstheme="majorHAnsi"/>
          <w:sz w:val="22"/>
        </w:rPr>
      </w:pPr>
      <w:r w:rsidRPr="00EF1D60">
        <w:rPr>
          <w:rFonts w:asciiTheme="majorHAnsi" w:hAnsiTheme="majorHAnsi" w:cstheme="majorHAnsi"/>
          <w:sz w:val="22"/>
        </w:rPr>
        <w:t>Kjennetegnes av en fremtidsrettet, helhetlig og effektiv drift</w:t>
      </w:r>
    </w:p>
    <w:p w14:paraId="465D2AFD" w14:textId="77777777" w:rsidR="00442CAA" w:rsidRPr="00EF1D60" w:rsidRDefault="00442CAA" w:rsidP="00FE6DBA">
      <w:pPr>
        <w:pStyle w:val="Listeavsnitt"/>
        <w:numPr>
          <w:ilvl w:val="0"/>
          <w:numId w:val="16"/>
        </w:numPr>
        <w:tabs>
          <w:tab w:val="left" w:pos="0"/>
        </w:tabs>
        <w:rPr>
          <w:rFonts w:asciiTheme="majorHAnsi" w:hAnsiTheme="majorHAnsi" w:cstheme="majorHAnsi"/>
          <w:sz w:val="22"/>
        </w:rPr>
      </w:pPr>
      <w:r w:rsidRPr="00EF1D60">
        <w:rPr>
          <w:rFonts w:asciiTheme="majorHAnsi" w:hAnsiTheme="majorHAnsi" w:cstheme="majorHAnsi"/>
          <w:sz w:val="22"/>
        </w:rPr>
        <w:t>Ha et trygt og godt arbeidsmiljø</w:t>
      </w:r>
    </w:p>
    <w:p w14:paraId="7F470A2B" w14:textId="77777777" w:rsidR="00442CAA" w:rsidRPr="00EF1D60" w:rsidRDefault="00442CAA" w:rsidP="00FE6DBA">
      <w:pPr>
        <w:pStyle w:val="Listeavsnitt"/>
        <w:numPr>
          <w:ilvl w:val="0"/>
          <w:numId w:val="16"/>
        </w:numPr>
        <w:tabs>
          <w:tab w:val="left" w:pos="0"/>
        </w:tabs>
        <w:rPr>
          <w:rFonts w:asciiTheme="majorHAnsi" w:hAnsiTheme="majorHAnsi" w:cstheme="majorHAnsi"/>
          <w:sz w:val="22"/>
        </w:rPr>
      </w:pPr>
      <w:r w:rsidRPr="00EF1D60">
        <w:rPr>
          <w:rFonts w:asciiTheme="majorHAnsi" w:hAnsiTheme="majorHAnsi" w:cstheme="majorHAnsi"/>
          <w:sz w:val="22"/>
        </w:rPr>
        <w:t xml:space="preserve">Ha ansatte med høy etisk </w:t>
      </w:r>
      <w:r w:rsidR="004D499D" w:rsidRPr="00EF1D60">
        <w:rPr>
          <w:rFonts w:asciiTheme="majorHAnsi" w:hAnsiTheme="majorHAnsi" w:cstheme="majorHAnsi"/>
          <w:sz w:val="22"/>
        </w:rPr>
        <w:t>bevissthet</w:t>
      </w:r>
      <w:r w:rsidRPr="00EF1D60">
        <w:rPr>
          <w:rFonts w:asciiTheme="majorHAnsi" w:hAnsiTheme="majorHAnsi" w:cstheme="majorHAnsi"/>
          <w:sz w:val="22"/>
        </w:rPr>
        <w:t>, som behandler alle med respekt</w:t>
      </w:r>
    </w:p>
    <w:p w14:paraId="635E17CB" w14:textId="77777777" w:rsidR="00E379D3" w:rsidRPr="00EF1D60" w:rsidRDefault="00E379D3" w:rsidP="00E379D3">
      <w:pPr>
        <w:tabs>
          <w:tab w:val="left" w:pos="0"/>
        </w:tabs>
        <w:rPr>
          <w:rFonts w:asciiTheme="majorHAnsi" w:hAnsiTheme="majorHAnsi" w:cstheme="majorHAnsi"/>
          <w:b w:val="0"/>
          <w:color w:val="auto"/>
          <w:sz w:val="22"/>
        </w:rPr>
      </w:pPr>
    </w:p>
    <w:p w14:paraId="2BC3B079" w14:textId="77777777" w:rsidR="00E379D3" w:rsidRPr="00EF1D60" w:rsidRDefault="00E379D3" w:rsidP="00E379D3">
      <w:pPr>
        <w:tabs>
          <w:tab w:val="left" w:pos="0"/>
        </w:tabs>
        <w:rPr>
          <w:rStyle w:val="Sterk"/>
          <w:rFonts w:asciiTheme="majorHAnsi" w:hAnsiTheme="majorHAnsi" w:cstheme="majorHAnsi"/>
          <w:b/>
          <w:color w:val="auto"/>
          <w:sz w:val="22"/>
        </w:rPr>
      </w:pPr>
      <w:r w:rsidRPr="00EF1D60">
        <w:rPr>
          <w:rStyle w:val="Sterk"/>
          <w:rFonts w:asciiTheme="majorHAnsi" w:hAnsiTheme="majorHAnsi" w:cstheme="majorHAnsi"/>
          <w:b/>
          <w:color w:val="auto"/>
          <w:sz w:val="22"/>
        </w:rPr>
        <w:t>Vår visjon</w:t>
      </w:r>
    </w:p>
    <w:p w14:paraId="0D55D0C0" w14:textId="77777777" w:rsidR="00E379D3" w:rsidRPr="00EF1D60" w:rsidRDefault="00E379D3" w:rsidP="00E379D3">
      <w:pPr>
        <w:tabs>
          <w:tab w:val="left" w:pos="0"/>
        </w:tabs>
        <w:rPr>
          <w:rFonts w:asciiTheme="majorHAnsi" w:hAnsiTheme="majorHAnsi" w:cstheme="majorHAnsi"/>
          <w:b w:val="0"/>
          <w:color w:val="auto"/>
          <w:sz w:val="22"/>
        </w:rPr>
      </w:pPr>
      <w:r w:rsidRPr="00EF1D60">
        <w:rPr>
          <w:rFonts w:asciiTheme="majorHAnsi" w:hAnsiTheme="majorHAnsi" w:cstheme="majorHAnsi"/>
          <w:b w:val="0"/>
          <w:color w:val="auto"/>
          <w:sz w:val="22"/>
        </w:rPr>
        <w:t xml:space="preserve">Eierkommunene skal gjennom vårt forebyggende arbeid bli blant de mest brannsikre kommuner i landet og skal ha en beredskap som kan håndtere omfattende branner og ulykker. </w:t>
      </w:r>
    </w:p>
    <w:p w14:paraId="30361178" w14:textId="77777777" w:rsidR="00E379D3" w:rsidRPr="00EF1D60" w:rsidRDefault="00E379D3" w:rsidP="00E379D3">
      <w:pPr>
        <w:tabs>
          <w:tab w:val="left" w:pos="0"/>
        </w:tabs>
        <w:rPr>
          <w:rFonts w:asciiTheme="majorHAnsi" w:hAnsiTheme="majorHAnsi" w:cstheme="majorHAnsi"/>
          <w:b w:val="0"/>
          <w:color w:val="FF0000"/>
          <w:sz w:val="22"/>
        </w:rPr>
      </w:pPr>
    </w:p>
    <w:p w14:paraId="2548F985" w14:textId="77777777" w:rsidR="00E379D3" w:rsidRPr="00EF1D60" w:rsidRDefault="00E379D3" w:rsidP="00E379D3">
      <w:pPr>
        <w:tabs>
          <w:tab w:val="left" w:pos="0"/>
        </w:tabs>
        <w:rPr>
          <w:rFonts w:asciiTheme="majorHAnsi" w:hAnsiTheme="majorHAnsi" w:cstheme="majorHAnsi"/>
          <w:color w:val="auto"/>
          <w:sz w:val="22"/>
        </w:rPr>
      </w:pPr>
      <w:r w:rsidRPr="00EF1D60">
        <w:rPr>
          <w:rFonts w:asciiTheme="majorHAnsi" w:hAnsiTheme="majorHAnsi" w:cstheme="majorHAnsi"/>
          <w:color w:val="auto"/>
          <w:sz w:val="22"/>
        </w:rPr>
        <w:lastRenderedPageBreak/>
        <w:t>Verdigrunnlag</w:t>
      </w:r>
    </w:p>
    <w:p w14:paraId="7B991D62" w14:textId="77777777" w:rsidR="00E379D3" w:rsidRPr="00EF1D60" w:rsidRDefault="00E379D3" w:rsidP="00E379D3">
      <w:pPr>
        <w:tabs>
          <w:tab w:val="left" w:pos="0"/>
        </w:tabs>
        <w:rPr>
          <w:rFonts w:asciiTheme="majorHAnsi" w:hAnsiTheme="majorHAnsi" w:cstheme="majorHAnsi"/>
          <w:b w:val="0"/>
          <w:color w:val="auto"/>
          <w:sz w:val="22"/>
        </w:rPr>
      </w:pPr>
      <w:r w:rsidRPr="00EF1D60">
        <w:rPr>
          <w:rFonts w:asciiTheme="majorHAnsi" w:hAnsiTheme="majorHAnsi" w:cstheme="majorHAnsi"/>
          <w:b w:val="0"/>
          <w:color w:val="auto"/>
          <w:sz w:val="22"/>
        </w:rPr>
        <w:t>Et trygt og brannsikkert lokalmiljø for våre innbyggere.</w:t>
      </w:r>
    </w:p>
    <w:p w14:paraId="3C09300A" w14:textId="77777777" w:rsidR="00E379D3" w:rsidRPr="00EF1D60" w:rsidRDefault="00E379D3" w:rsidP="00E379D3">
      <w:pPr>
        <w:tabs>
          <w:tab w:val="left" w:pos="0"/>
        </w:tabs>
        <w:rPr>
          <w:rStyle w:val="Sterk"/>
          <w:rFonts w:asciiTheme="majorHAnsi" w:hAnsiTheme="majorHAnsi" w:cstheme="majorHAnsi"/>
          <w:color w:val="auto"/>
          <w:sz w:val="22"/>
        </w:rPr>
      </w:pPr>
    </w:p>
    <w:p w14:paraId="4784B7CA" w14:textId="77777777" w:rsidR="00E379D3" w:rsidRPr="00EF1D60" w:rsidRDefault="00E379D3" w:rsidP="00E379D3">
      <w:pPr>
        <w:tabs>
          <w:tab w:val="left" w:pos="0"/>
        </w:tabs>
        <w:rPr>
          <w:rFonts w:asciiTheme="majorHAnsi" w:hAnsiTheme="majorHAnsi" w:cstheme="majorHAnsi"/>
          <w:b w:val="0"/>
          <w:color w:val="auto"/>
          <w:sz w:val="22"/>
        </w:rPr>
      </w:pPr>
      <w:r w:rsidRPr="00EF1D60">
        <w:rPr>
          <w:rStyle w:val="Sterk"/>
          <w:rFonts w:asciiTheme="majorHAnsi" w:hAnsiTheme="majorHAnsi" w:cstheme="majorHAnsi"/>
          <w:b/>
          <w:color w:val="auto"/>
          <w:sz w:val="22"/>
        </w:rPr>
        <w:t>Våre hovedmål</w:t>
      </w:r>
    </w:p>
    <w:p w14:paraId="498B9726" w14:textId="03327665"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E379D3" w:rsidRPr="00EF1D60">
        <w:rPr>
          <w:rFonts w:asciiTheme="majorHAnsi" w:hAnsiTheme="majorHAnsi" w:cstheme="majorHAnsi"/>
          <w:sz w:val="22"/>
          <w:szCs w:val="22"/>
        </w:rPr>
        <w:t>kal være brannvesen for kommunene Grue, Eidskog og Kongsvinger og skal kunne håndtere fremtidens utfordringer innenfor brann- og redningstjeneste, forebyggende arbeid og feiertjenester.</w:t>
      </w:r>
    </w:p>
    <w:p w14:paraId="0B3273AF" w14:textId="66206B3B"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E379D3" w:rsidRPr="00EF1D60">
        <w:rPr>
          <w:rFonts w:asciiTheme="majorHAnsi" w:hAnsiTheme="majorHAnsi" w:cstheme="majorHAnsi"/>
          <w:sz w:val="22"/>
          <w:szCs w:val="22"/>
        </w:rPr>
        <w:t xml:space="preserve">kal være </w:t>
      </w:r>
      <w:r w:rsidR="00E83C9C" w:rsidRPr="00EF1D60">
        <w:rPr>
          <w:rFonts w:asciiTheme="majorHAnsi" w:hAnsiTheme="majorHAnsi" w:cstheme="majorHAnsi"/>
          <w:sz w:val="22"/>
          <w:szCs w:val="22"/>
        </w:rPr>
        <w:t>eierkommunenes</w:t>
      </w:r>
      <w:r w:rsidR="00E379D3" w:rsidRPr="00EF1D60">
        <w:rPr>
          <w:rFonts w:asciiTheme="majorHAnsi" w:hAnsiTheme="majorHAnsi" w:cstheme="majorHAnsi"/>
          <w:sz w:val="22"/>
          <w:szCs w:val="22"/>
        </w:rPr>
        <w:t xml:space="preserve"> viktigste og nærmeste redningsressurs.</w:t>
      </w:r>
    </w:p>
    <w:p w14:paraId="298CC31D" w14:textId="1F49CCBD"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E379D3" w:rsidRPr="00EF1D60">
        <w:rPr>
          <w:rFonts w:asciiTheme="majorHAnsi" w:hAnsiTheme="majorHAnsi" w:cstheme="majorHAnsi"/>
          <w:sz w:val="22"/>
          <w:szCs w:val="22"/>
        </w:rPr>
        <w:t>kal bygges på godkjent dokumentasjon av brann- og redningstjenesten (brannordning).</w:t>
      </w:r>
    </w:p>
    <w:p w14:paraId="1825EE67" w14:textId="54A339C2"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E379D3" w:rsidRPr="00EF1D60">
        <w:rPr>
          <w:rFonts w:asciiTheme="majorHAnsi" w:hAnsiTheme="majorHAnsi" w:cstheme="majorHAnsi"/>
          <w:sz w:val="22"/>
          <w:szCs w:val="22"/>
        </w:rPr>
        <w:t>kal ha fokus på kompetanse og samfunnsoppdraget.</w:t>
      </w:r>
    </w:p>
    <w:p w14:paraId="0237A81C" w14:textId="320DCA44"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E379D3" w:rsidRPr="00EF1D60">
        <w:rPr>
          <w:rFonts w:asciiTheme="majorHAnsi" w:hAnsiTheme="majorHAnsi" w:cstheme="majorHAnsi"/>
          <w:sz w:val="22"/>
          <w:szCs w:val="22"/>
        </w:rPr>
        <w:t>kal bidra til å redusere antall branner og konsekvensene av disse gjennom et målrettet forebyggende arbeid, og bedre det fremtidige risikobildet gjennom aktiv påvirkning av sikringstenkning.</w:t>
      </w:r>
    </w:p>
    <w:p w14:paraId="2C38E09D" w14:textId="0E6228A3"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E379D3" w:rsidRPr="00EF1D60">
        <w:rPr>
          <w:rFonts w:asciiTheme="majorHAnsi" w:hAnsiTheme="majorHAnsi" w:cstheme="majorHAnsi"/>
          <w:sz w:val="22"/>
          <w:szCs w:val="22"/>
        </w:rPr>
        <w:t>kal redde liv og verdier gjennom å opprettholde en slagkraftig beredskap som kan håndtere</w:t>
      </w:r>
      <w:r w:rsidR="00C0307A" w:rsidRPr="00EF1D60">
        <w:rPr>
          <w:rFonts w:asciiTheme="majorHAnsi" w:hAnsiTheme="majorHAnsi" w:cstheme="majorHAnsi"/>
          <w:sz w:val="22"/>
          <w:szCs w:val="22"/>
        </w:rPr>
        <w:t xml:space="preserve"> et bredt spekter av hendelser og </w:t>
      </w:r>
      <w:r w:rsidR="00E379D3" w:rsidRPr="00EF1D60">
        <w:rPr>
          <w:rFonts w:asciiTheme="majorHAnsi" w:hAnsiTheme="majorHAnsi" w:cstheme="majorHAnsi"/>
          <w:sz w:val="22"/>
          <w:szCs w:val="22"/>
        </w:rPr>
        <w:t>være forberedt på å håndtere store og langvarige hendelser</w:t>
      </w:r>
      <w:r w:rsidR="00C0307A" w:rsidRPr="00EF1D60">
        <w:rPr>
          <w:rFonts w:asciiTheme="majorHAnsi" w:hAnsiTheme="majorHAnsi" w:cstheme="majorHAnsi"/>
          <w:sz w:val="22"/>
          <w:szCs w:val="22"/>
        </w:rPr>
        <w:t>.</w:t>
      </w:r>
    </w:p>
    <w:p w14:paraId="1D0DA17C" w14:textId="170E482E"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FB4DD6" w:rsidRPr="00EF1D60">
        <w:rPr>
          <w:rFonts w:asciiTheme="majorHAnsi" w:hAnsiTheme="majorHAnsi" w:cstheme="majorHAnsi"/>
          <w:sz w:val="22"/>
          <w:szCs w:val="22"/>
        </w:rPr>
        <w:t xml:space="preserve">kal </w:t>
      </w:r>
      <w:r w:rsidR="00E379D3" w:rsidRPr="00EF1D60">
        <w:rPr>
          <w:rFonts w:asciiTheme="majorHAnsi" w:hAnsiTheme="majorHAnsi" w:cstheme="majorHAnsi"/>
          <w:sz w:val="22"/>
          <w:szCs w:val="22"/>
        </w:rPr>
        <w:t>bidra aktivt til interkommunale samarbeidsløsninger</w:t>
      </w:r>
      <w:r w:rsidR="00E83C9C" w:rsidRPr="00EF1D60">
        <w:rPr>
          <w:rFonts w:asciiTheme="majorHAnsi" w:hAnsiTheme="majorHAnsi" w:cstheme="majorHAnsi"/>
          <w:sz w:val="22"/>
          <w:szCs w:val="22"/>
        </w:rPr>
        <w:t>.</w:t>
      </w:r>
    </w:p>
    <w:p w14:paraId="2EF8D03D" w14:textId="3868745E" w:rsidR="00E379D3" w:rsidRPr="00EF1D60" w:rsidRDefault="003648BA" w:rsidP="00C0307A">
      <w:pPr>
        <w:pStyle w:val="NormalWeb"/>
        <w:numPr>
          <w:ilvl w:val="0"/>
          <w:numId w:val="17"/>
        </w:numPr>
        <w:spacing w:before="0" w:beforeAutospacing="0" w:after="0" w:afterAutospacing="0"/>
        <w:ind w:left="709"/>
        <w:rPr>
          <w:rFonts w:asciiTheme="majorHAnsi" w:hAnsiTheme="majorHAnsi" w:cstheme="majorHAnsi"/>
          <w:sz w:val="22"/>
          <w:szCs w:val="22"/>
        </w:rPr>
      </w:pPr>
      <w:r w:rsidRPr="00EF1D60">
        <w:rPr>
          <w:rFonts w:asciiTheme="majorHAnsi" w:hAnsiTheme="majorHAnsi" w:cstheme="majorHAnsi"/>
          <w:sz w:val="22"/>
          <w:szCs w:val="22"/>
        </w:rPr>
        <w:t>S</w:t>
      </w:r>
      <w:r w:rsidR="00FB4DD6" w:rsidRPr="00EF1D60">
        <w:rPr>
          <w:rFonts w:asciiTheme="majorHAnsi" w:hAnsiTheme="majorHAnsi" w:cstheme="majorHAnsi"/>
          <w:sz w:val="22"/>
          <w:szCs w:val="22"/>
        </w:rPr>
        <w:t xml:space="preserve">kal </w:t>
      </w:r>
      <w:r w:rsidR="00E379D3" w:rsidRPr="00EF1D60">
        <w:rPr>
          <w:rFonts w:asciiTheme="majorHAnsi" w:hAnsiTheme="majorHAnsi" w:cstheme="majorHAnsi"/>
          <w:sz w:val="22"/>
          <w:szCs w:val="22"/>
        </w:rPr>
        <w:t>ha høy</w:t>
      </w:r>
      <w:r w:rsidR="00917A78" w:rsidRPr="00EF1D60">
        <w:rPr>
          <w:rFonts w:asciiTheme="majorHAnsi" w:hAnsiTheme="majorHAnsi" w:cstheme="majorHAnsi"/>
          <w:sz w:val="22"/>
          <w:szCs w:val="22"/>
        </w:rPr>
        <w:t>t</w:t>
      </w:r>
      <w:r w:rsidR="00E379D3" w:rsidRPr="00EF1D60">
        <w:rPr>
          <w:rFonts w:asciiTheme="majorHAnsi" w:hAnsiTheme="majorHAnsi" w:cstheme="majorHAnsi"/>
          <w:sz w:val="22"/>
          <w:szCs w:val="22"/>
        </w:rPr>
        <w:t xml:space="preserve"> fokus på den risiko som er forbundet med vårt redningsarbeid gjennom systematisk HMS arbeid.</w:t>
      </w:r>
    </w:p>
    <w:p w14:paraId="1A5984DC" w14:textId="77777777" w:rsidR="00E379D3" w:rsidRPr="00EF1D60" w:rsidRDefault="00E379D3" w:rsidP="00C0307A">
      <w:pPr>
        <w:pStyle w:val="NormalWeb"/>
        <w:spacing w:before="0" w:beforeAutospacing="0" w:after="0" w:afterAutospacing="0"/>
        <w:ind w:left="709"/>
        <w:rPr>
          <w:rFonts w:asciiTheme="majorHAnsi" w:hAnsiTheme="majorHAnsi" w:cstheme="majorHAnsi"/>
          <w:sz w:val="22"/>
          <w:szCs w:val="22"/>
        </w:rPr>
      </w:pPr>
    </w:p>
    <w:p w14:paraId="774AB772" w14:textId="77777777" w:rsidR="0070733F" w:rsidRPr="00EF1D60" w:rsidRDefault="0070733F" w:rsidP="00E379D3">
      <w:pPr>
        <w:pStyle w:val="Overskrift2"/>
        <w:rPr>
          <w:rFonts w:asciiTheme="majorHAnsi" w:hAnsiTheme="majorHAnsi" w:cstheme="majorHAnsi"/>
          <w:color w:val="auto"/>
        </w:rPr>
      </w:pPr>
      <w:bookmarkStart w:id="6" w:name="_Toc52455969"/>
      <w:bookmarkStart w:id="7" w:name="_Toc194300954"/>
      <w:r w:rsidRPr="00EF1D60">
        <w:rPr>
          <w:rFonts w:asciiTheme="majorHAnsi" w:hAnsiTheme="majorHAnsi" w:cstheme="majorHAnsi"/>
          <w:color w:val="auto"/>
        </w:rPr>
        <w:t xml:space="preserve">Forutsetninger </w:t>
      </w:r>
      <w:bookmarkEnd w:id="6"/>
      <w:r w:rsidR="00E379D3" w:rsidRPr="00EF1D60">
        <w:rPr>
          <w:rFonts w:asciiTheme="majorHAnsi" w:hAnsiTheme="majorHAnsi" w:cstheme="majorHAnsi"/>
          <w:color w:val="auto"/>
        </w:rPr>
        <w:t>for drift, rammebetingelser</w:t>
      </w:r>
      <w:bookmarkEnd w:id="7"/>
    </w:p>
    <w:p w14:paraId="086C9437" w14:textId="77777777" w:rsidR="00535250" w:rsidRPr="00EF1D60" w:rsidRDefault="00535250" w:rsidP="00535250">
      <w:pPr>
        <w:tabs>
          <w:tab w:val="left" w:pos="0"/>
        </w:tabs>
        <w:rPr>
          <w:rFonts w:asciiTheme="majorHAnsi" w:hAnsiTheme="majorHAnsi" w:cstheme="majorHAnsi"/>
          <w:color w:val="auto"/>
          <w:sz w:val="22"/>
        </w:rPr>
      </w:pPr>
      <w:r w:rsidRPr="00EF1D60">
        <w:rPr>
          <w:rFonts w:asciiTheme="majorHAnsi" w:hAnsiTheme="majorHAnsi" w:cstheme="majorHAnsi"/>
          <w:color w:val="auto"/>
          <w:sz w:val="22"/>
        </w:rPr>
        <w:t>Rammebetingelser</w:t>
      </w:r>
    </w:p>
    <w:p w14:paraId="487EC8F0" w14:textId="462F8AE3" w:rsidR="00535250" w:rsidRPr="00EF1D60" w:rsidRDefault="00535250" w:rsidP="00535250">
      <w:pPr>
        <w:tabs>
          <w:tab w:val="left" w:pos="0"/>
        </w:tabs>
        <w:rPr>
          <w:rFonts w:asciiTheme="majorHAnsi" w:hAnsiTheme="majorHAnsi" w:cstheme="majorHAnsi"/>
          <w:b w:val="0"/>
          <w:color w:val="auto"/>
          <w:sz w:val="22"/>
        </w:rPr>
      </w:pPr>
      <w:r w:rsidRPr="00EF1D60">
        <w:rPr>
          <w:rFonts w:asciiTheme="majorHAnsi" w:hAnsiTheme="majorHAnsi" w:cstheme="majorHAnsi"/>
          <w:b w:val="0"/>
          <w:color w:val="auto"/>
          <w:sz w:val="22"/>
        </w:rPr>
        <w:t xml:space="preserve">I forbindelse med </w:t>
      </w:r>
      <w:r w:rsidR="00C0307A" w:rsidRPr="00EF1D60">
        <w:rPr>
          <w:rFonts w:asciiTheme="majorHAnsi" w:hAnsiTheme="majorHAnsi" w:cstheme="majorHAnsi"/>
          <w:b w:val="0"/>
          <w:color w:val="auto"/>
          <w:sz w:val="22"/>
        </w:rPr>
        <w:t>utarbeidingen av</w:t>
      </w:r>
      <w:r w:rsidRPr="00EF1D60">
        <w:rPr>
          <w:rFonts w:asciiTheme="majorHAnsi" w:hAnsiTheme="majorHAnsi" w:cstheme="majorHAnsi"/>
          <w:b w:val="0"/>
          <w:color w:val="auto"/>
          <w:sz w:val="22"/>
        </w:rPr>
        <w:t xml:space="preserve"> </w:t>
      </w:r>
      <w:r w:rsidR="00C91BF9" w:rsidRPr="00EF1D60">
        <w:rPr>
          <w:rFonts w:asciiTheme="majorHAnsi" w:hAnsiTheme="majorHAnsi" w:cstheme="majorHAnsi"/>
          <w:b w:val="0"/>
          <w:color w:val="auto"/>
          <w:sz w:val="22"/>
        </w:rPr>
        <w:t xml:space="preserve">rammebetingelser </w:t>
      </w:r>
      <w:r w:rsidRPr="00EF1D60">
        <w:rPr>
          <w:rFonts w:asciiTheme="majorHAnsi" w:hAnsiTheme="majorHAnsi" w:cstheme="majorHAnsi"/>
          <w:b w:val="0"/>
          <w:color w:val="auto"/>
          <w:sz w:val="22"/>
        </w:rPr>
        <w:t xml:space="preserve">for </w:t>
      </w:r>
      <w:r w:rsidR="00ED5652" w:rsidRPr="00EF1D60">
        <w:rPr>
          <w:rFonts w:asciiTheme="majorHAnsi" w:hAnsiTheme="majorHAnsi" w:cstheme="majorHAnsi"/>
          <w:b w:val="0"/>
          <w:color w:val="auto"/>
          <w:sz w:val="22"/>
        </w:rPr>
        <w:t>GBI</w:t>
      </w:r>
      <w:r w:rsidRPr="00EF1D60">
        <w:rPr>
          <w:rFonts w:asciiTheme="majorHAnsi" w:hAnsiTheme="majorHAnsi" w:cstheme="majorHAnsi"/>
          <w:b w:val="0"/>
          <w:color w:val="auto"/>
          <w:sz w:val="22"/>
        </w:rPr>
        <w:t xml:space="preserve">, må en ha en del som beskriver formål for virksomheten. </w:t>
      </w:r>
    </w:p>
    <w:p w14:paraId="42EF798D" w14:textId="77777777" w:rsidR="00535250" w:rsidRPr="00EF1D60" w:rsidRDefault="00535250" w:rsidP="00535250">
      <w:pPr>
        <w:tabs>
          <w:tab w:val="left" w:pos="0"/>
        </w:tabs>
        <w:rPr>
          <w:rFonts w:asciiTheme="majorHAnsi" w:hAnsiTheme="majorHAnsi" w:cstheme="majorHAnsi"/>
          <w:b w:val="0"/>
          <w:color w:val="auto"/>
          <w:sz w:val="22"/>
        </w:rPr>
      </w:pPr>
    </w:p>
    <w:p w14:paraId="7816F24E" w14:textId="77777777" w:rsidR="00535250" w:rsidRPr="00EF1D60" w:rsidRDefault="00535250" w:rsidP="00535250">
      <w:pPr>
        <w:tabs>
          <w:tab w:val="left" w:pos="0"/>
        </w:tabs>
        <w:rPr>
          <w:rFonts w:asciiTheme="majorHAnsi" w:hAnsiTheme="majorHAnsi" w:cstheme="majorHAnsi"/>
          <w:b w:val="0"/>
          <w:color w:val="auto"/>
          <w:sz w:val="22"/>
        </w:rPr>
      </w:pPr>
      <w:r w:rsidRPr="00EF1D60">
        <w:rPr>
          <w:rFonts w:asciiTheme="majorHAnsi" w:hAnsiTheme="majorHAnsi" w:cstheme="majorHAnsi"/>
          <w:b w:val="0"/>
          <w:i/>
          <w:color w:val="auto"/>
          <w:sz w:val="22"/>
        </w:rPr>
        <w:t>Rammebetingelser for Glåmdal brannvesen IKS er:</w:t>
      </w:r>
    </w:p>
    <w:p w14:paraId="235AA39B" w14:textId="77777777" w:rsidR="00535250" w:rsidRPr="00EF1D60" w:rsidRDefault="00535250" w:rsidP="009908D3">
      <w:pPr>
        <w:numPr>
          <w:ilvl w:val="0"/>
          <w:numId w:val="5"/>
        </w:numPr>
        <w:tabs>
          <w:tab w:val="clear" w:pos="720"/>
          <w:tab w:val="left" w:pos="426"/>
        </w:tabs>
        <w:spacing w:line="240" w:lineRule="auto"/>
        <w:ind w:left="0" w:firstLine="0"/>
        <w:rPr>
          <w:rFonts w:asciiTheme="majorHAnsi" w:hAnsiTheme="majorHAnsi" w:cstheme="majorHAnsi"/>
          <w:b w:val="0"/>
          <w:color w:val="auto"/>
          <w:sz w:val="22"/>
        </w:rPr>
      </w:pPr>
      <w:r w:rsidRPr="00EF1D60">
        <w:rPr>
          <w:rFonts w:asciiTheme="majorHAnsi" w:hAnsiTheme="majorHAnsi" w:cstheme="majorHAnsi"/>
          <w:b w:val="0"/>
          <w:color w:val="auto"/>
          <w:sz w:val="22"/>
        </w:rPr>
        <w:t>Lovgrunnlag</w:t>
      </w:r>
    </w:p>
    <w:p w14:paraId="67434227" w14:textId="77777777" w:rsidR="00535250" w:rsidRPr="00EF1D60" w:rsidRDefault="00535250" w:rsidP="009908D3">
      <w:pPr>
        <w:numPr>
          <w:ilvl w:val="0"/>
          <w:numId w:val="5"/>
        </w:numPr>
        <w:tabs>
          <w:tab w:val="clear" w:pos="720"/>
          <w:tab w:val="left" w:pos="426"/>
        </w:tabs>
        <w:spacing w:line="240" w:lineRule="auto"/>
        <w:ind w:left="0" w:firstLine="0"/>
        <w:rPr>
          <w:rFonts w:asciiTheme="majorHAnsi" w:hAnsiTheme="majorHAnsi" w:cstheme="majorHAnsi"/>
          <w:b w:val="0"/>
          <w:color w:val="auto"/>
          <w:sz w:val="22"/>
        </w:rPr>
      </w:pPr>
      <w:r w:rsidRPr="00EF1D60">
        <w:rPr>
          <w:rFonts w:asciiTheme="majorHAnsi" w:hAnsiTheme="majorHAnsi" w:cstheme="majorHAnsi"/>
          <w:b w:val="0"/>
          <w:color w:val="auto"/>
          <w:sz w:val="22"/>
        </w:rPr>
        <w:t>Avtaler</w:t>
      </w:r>
    </w:p>
    <w:p w14:paraId="1A4DD200" w14:textId="77777777" w:rsidR="00535250" w:rsidRPr="00EF1D60" w:rsidRDefault="00535250" w:rsidP="009908D3">
      <w:pPr>
        <w:numPr>
          <w:ilvl w:val="0"/>
          <w:numId w:val="5"/>
        </w:numPr>
        <w:tabs>
          <w:tab w:val="clear" w:pos="720"/>
          <w:tab w:val="left" w:pos="426"/>
        </w:tabs>
        <w:spacing w:line="240" w:lineRule="auto"/>
        <w:ind w:left="0" w:firstLine="0"/>
        <w:rPr>
          <w:rFonts w:asciiTheme="majorHAnsi" w:hAnsiTheme="majorHAnsi" w:cstheme="majorHAnsi"/>
          <w:b w:val="0"/>
          <w:color w:val="auto"/>
          <w:sz w:val="22"/>
        </w:rPr>
      </w:pPr>
      <w:r w:rsidRPr="00EF1D60">
        <w:rPr>
          <w:rFonts w:asciiTheme="majorHAnsi" w:hAnsiTheme="majorHAnsi" w:cstheme="majorHAnsi"/>
          <w:b w:val="0"/>
          <w:color w:val="auto"/>
          <w:sz w:val="22"/>
        </w:rPr>
        <w:t>Økonomi</w:t>
      </w:r>
    </w:p>
    <w:p w14:paraId="367DF8D5" w14:textId="77777777" w:rsidR="00535250" w:rsidRPr="00EF1D60" w:rsidRDefault="00535250" w:rsidP="009908D3">
      <w:pPr>
        <w:numPr>
          <w:ilvl w:val="0"/>
          <w:numId w:val="5"/>
        </w:numPr>
        <w:tabs>
          <w:tab w:val="clear" w:pos="720"/>
          <w:tab w:val="left" w:pos="426"/>
        </w:tabs>
        <w:spacing w:line="240" w:lineRule="auto"/>
        <w:ind w:left="0" w:firstLine="0"/>
        <w:rPr>
          <w:rFonts w:asciiTheme="majorHAnsi" w:hAnsiTheme="majorHAnsi" w:cstheme="majorHAnsi"/>
          <w:b w:val="0"/>
          <w:color w:val="auto"/>
          <w:sz w:val="22"/>
        </w:rPr>
      </w:pPr>
      <w:r w:rsidRPr="00EF1D60">
        <w:rPr>
          <w:rFonts w:asciiTheme="majorHAnsi" w:hAnsiTheme="majorHAnsi" w:cstheme="majorHAnsi"/>
          <w:b w:val="0"/>
          <w:color w:val="auto"/>
          <w:sz w:val="22"/>
        </w:rPr>
        <w:t>Fysiske rammer</w:t>
      </w:r>
    </w:p>
    <w:p w14:paraId="19BFCB03" w14:textId="77777777" w:rsidR="00535250" w:rsidRPr="00EF1D60" w:rsidRDefault="00535250" w:rsidP="00535250">
      <w:pPr>
        <w:tabs>
          <w:tab w:val="left" w:pos="0"/>
        </w:tabs>
        <w:rPr>
          <w:rFonts w:asciiTheme="majorHAnsi" w:hAnsiTheme="majorHAnsi" w:cstheme="majorHAnsi"/>
          <w:b w:val="0"/>
          <w:i/>
          <w:color w:val="auto"/>
          <w:sz w:val="22"/>
        </w:rPr>
      </w:pPr>
    </w:p>
    <w:p w14:paraId="6DDBFE70" w14:textId="77777777" w:rsidR="00535250" w:rsidRPr="00EF1D60" w:rsidRDefault="00C0307A" w:rsidP="00535250">
      <w:pPr>
        <w:tabs>
          <w:tab w:val="left" w:pos="0"/>
        </w:tabs>
        <w:rPr>
          <w:rFonts w:asciiTheme="majorHAnsi" w:hAnsiTheme="majorHAnsi" w:cstheme="majorHAnsi"/>
          <w:b w:val="0"/>
          <w:i/>
          <w:color w:val="auto"/>
          <w:sz w:val="22"/>
        </w:rPr>
      </w:pPr>
      <w:r w:rsidRPr="00EF1D60">
        <w:rPr>
          <w:rFonts w:asciiTheme="majorHAnsi" w:hAnsiTheme="majorHAnsi" w:cstheme="majorHAnsi"/>
          <w:b w:val="0"/>
          <w:i/>
          <w:color w:val="auto"/>
          <w:sz w:val="22"/>
        </w:rPr>
        <w:t>Lovgrunnlag:</w:t>
      </w:r>
    </w:p>
    <w:p w14:paraId="2BBD126A" w14:textId="77777777" w:rsidR="00535250" w:rsidRPr="00EF1D60" w:rsidRDefault="00535250" w:rsidP="00535250">
      <w:pPr>
        <w:tabs>
          <w:tab w:val="left" w:pos="0"/>
        </w:tabs>
        <w:rPr>
          <w:rFonts w:asciiTheme="majorHAnsi" w:hAnsiTheme="majorHAnsi" w:cstheme="majorHAnsi"/>
          <w:b w:val="0"/>
          <w:color w:val="auto"/>
          <w:sz w:val="22"/>
        </w:rPr>
      </w:pPr>
      <w:r w:rsidRPr="00EF1D60">
        <w:rPr>
          <w:rFonts w:asciiTheme="majorHAnsi" w:hAnsiTheme="majorHAnsi" w:cstheme="majorHAnsi"/>
          <w:b w:val="0"/>
          <w:color w:val="auto"/>
          <w:sz w:val="22"/>
        </w:rPr>
        <w:t>Lovgrunnlaget for selskapets virksomhet kan deles inn i følgende grupper:</w:t>
      </w:r>
    </w:p>
    <w:p w14:paraId="0F782C93" w14:textId="77777777" w:rsidR="009908D3" w:rsidRPr="00EF1D60" w:rsidRDefault="009908D3" w:rsidP="00535250">
      <w:pPr>
        <w:tabs>
          <w:tab w:val="left" w:pos="0"/>
        </w:tabs>
        <w:rPr>
          <w:rFonts w:asciiTheme="majorHAnsi" w:hAnsiTheme="majorHAnsi" w:cstheme="majorHAnsi"/>
          <w:b w:val="0"/>
          <w:i/>
          <w:color w:val="auto"/>
          <w:sz w:val="22"/>
        </w:rPr>
      </w:pPr>
    </w:p>
    <w:p w14:paraId="1052C27F" w14:textId="77777777" w:rsidR="00535250" w:rsidRPr="00EF1D60" w:rsidRDefault="00535250" w:rsidP="00535250">
      <w:pPr>
        <w:tabs>
          <w:tab w:val="left" w:pos="0"/>
        </w:tabs>
        <w:rPr>
          <w:rFonts w:asciiTheme="majorHAnsi" w:hAnsiTheme="majorHAnsi" w:cstheme="majorHAnsi"/>
          <w:b w:val="0"/>
          <w:i/>
          <w:color w:val="auto"/>
          <w:sz w:val="22"/>
        </w:rPr>
      </w:pPr>
      <w:r w:rsidRPr="00EF1D60">
        <w:rPr>
          <w:rFonts w:asciiTheme="majorHAnsi" w:hAnsiTheme="majorHAnsi" w:cstheme="majorHAnsi"/>
          <w:b w:val="0"/>
          <w:i/>
          <w:color w:val="auto"/>
          <w:sz w:val="22"/>
        </w:rPr>
        <w:t>Lover som regulerer selskapets drift:</w:t>
      </w:r>
    </w:p>
    <w:p w14:paraId="51FC335D" w14:textId="2634022C" w:rsidR="00535250" w:rsidRPr="00EF1D60" w:rsidRDefault="00535250" w:rsidP="0091050A">
      <w:pPr>
        <w:numPr>
          <w:ilvl w:val="0"/>
          <w:numId w:val="4"/>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Lov om interkommunale selskaper av 29.01.1999</w:t>
      </w:r>
      <w:r w:rsidR="00660578" w:rsidRPr="00EF1D60">
        <w:rPr>
          <w:rFonts w:asciiTheme="majorHAnsi" w:hAnsiTheme="majorHAnsi" w:cstheme="majorHAnsi"/>
          <w:b w:val="0"/>
          <w:color w:val="auto"/>
          <w:sz w:val="22"/>
        </w:rPr>
        <w:t>, endret 06.02.2023</w:t>
      </w:r>
    </w:p>
    <w:p w14:paraId="534B5D96" w14:textId="77777777" w:rsidR="00535250" w:rsidRPr="00EF1D60" w:rsidRDefault="00535250" w:rsidP="0091050A">
      <w:pPr>
        <w:numPr>
          <w:ilvl w:val="0"/>
          <w:numId w:val="4"/>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Regnskapslov</w:t>
      </w:r>
    </w:p>
    <w:p w14:paraId="0D52256D" w14:textId="77777777" w:rsidR="00535250" w:rsidRPr="00EF1D60" w:rsidRDefault="00535250" w:rsidP="0091050A">
      <w:pPr>
        <w:numPr>
          <w:ilvl w:val="0"/>
          <w:numId w:val="4"/>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Selskapslov</w:t>
      </w:r>
    </w:p>
    <w:p w14:paraId="23728996" w14:textId="77777777" w:rsidR="00535250" w:rsidRPr="00EF1D60" w:rsidRDefault="00535250" w:rsidP="00535250">
      <w:pPr>
        <w:tabs>
          <w:tab w:val="left" w:pos="360"/>
        </w:tabs>
        <w:ind w:left="360" w:hanging="360"/>
        <w:rPr>
          <w:rFonts w:asciiTheme="majorHAnsi" w:hAnsiTheme="majorHAnsi" w:cstheme="majorHAnsi"/>
          <w:b w:val="0"/>
          <w:color w:val="auto"/>
          <w:sz w:val="22"/>
        </w:rPr>
      </w:pPr>
    </w:p>
    <w:p w14:paraId="7C1501CD" w14:textId="77777777" w:rsidR="00535250" w:rsidRPr="00EF1D60" w:rsidRDefault="00535250" w:rsidP="00535250">
      <w:pPr>
        <w:tabs>
          <w:tab w:val="left" w:pos="360"/>
        </w:tabs>
        <w:ind w:left="360" w:hanging="360"/>
        <w:rPr>
          <w:rFonts w:asciiTheme="majorHAnsi" w:hAnsiTheme="majorHAnsi" w:cstheme="majorHAnsi"/>
          <w:b w:val="0"/>
          <w:i/>
          <w:color w:val="auto"/>
          <w:sz w:val="22"/>
        </w:rPr>
      </w:pPr>
      <w:r w:rsidRPr="00EF1D60">
        <w:rPr>
          <w:rFonts w:asciiTheme="majorHAnsi" w:hAnsiTheme="majorHAnsi" w:cstheme="majorHAnsi"/>
          <w:b w:val="0"/>
          <w:i/>
          <w:color w:val="auto"/>
          <w:sz w:val="22"/>
        </w:rPr>
        <w:t>Lover og forskrifter som regulerer administrative rutiner i selskapet:</w:t>
      </w:r>
    </w:p>
    <w:p w14:paraId="4CF30C29" w14:textId="77777777" w:rsidR="00535250" w:rsidRPr="00EF1D60" w:rsidRDefault="00535250" w:rsidP="0091050A">
      <w:pPr>
        <w:numPr>
          <w:ilvl w:val="0"/>
          <w:numId w:val="8"/>
        </w:numPr>
        <w:tabs>
          <w:tab w:val="clear" w:pos="720"/>
          <w:tab w:val="num"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Forskrift om systematisk helse-, miljø- og sikkerhetsarbeid i virksomheter</w:t>
      </w:r>
    </w:p>
    <w:p w14:paraId="23264FF2" w14:textId="77777777" w:rsidR="00535250" w:rsidRPr="00EF1D60" w:rsidRDefault="00535250" w:rsidP="0091050A">
      <w:pPr>
        <w:numPr>
          <w:ilvl w:val="0"/>
          <w:numId w:val="8"/>
        </w:numPr>
        <w:tabs>
          <w:tab w:val="clear" w:pos="720"/>
          <w:tab w:val="num"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Forvaltningsloven</w:t>
      </w:r>
    </w:p>
    <w:p w14:paraId="0FD5C298" w14:textId="77777777" w:rsidR="00535250" w:rsidRPr="00EF1D60" w:rsidRDefault="00535250" w:rsidP="0091050A">
      <w:pPr>
        <w:numPr>
          <w:ilvl w:val="0"/>
          <w:numId w:val="8"/>
        </w:numPr>
        <w:tabs>
          <w:tab w:val="clear" w:pos="720"/>
          <w:tab w:val="num"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Offentlighetsloven</w:t>
      </w:r>
    </w:p>
    <w:p w14:paraId="1697063B" w14:textId="77777777" w:rsidR="00535250" w:rsidRPr="00EF1D60" w:rsidRDefault="00535250" w:rsidP="00535250">
      <w:pPr>
        <w:tabs>
          <w:tab w:val="left" w:pos="360"/>
        </w:tabs>
        <w:ind w:hanging="360"/>
        <w:rPr>
          <w:rFonts w:asciiTheme="majorHAnsi" w:hAnsiTheme="majorHAnsi" w:cstheme="majorHAnsi"/>
          <w:b w:val="0"/>
          <w:i/>
          <w:color w:val="auto"/>
          <w:sz w:val="22"/>
        </w:rPr>
      </w:pPr>
    </w:p>
    <w:p w14:paraId="3AD6C413" w14:textId="77777777" w:rsidR="00535250" w:rsidRPr="00EF1D60" w:rsidRDefault="00535250" w:rsidP="00535250">
      <w:pPr>
        <w:tabs>
          <w:tab w:val="left" w:pos="0"/>
        </w:tabs>
        <w:rPr>
          <w:rFonts w:asciiTheme="majorHAnsi" w:hAnsiTheme="majorHAnsi" w:cstheme="majorHAnsi"/>
          <w:b w:val="0"/>
          <w:i/>
          <w:color w:val="auto"/>
          <w:sz w:val="22"/>
        </w:rPr>
      </w:pPr>
      <w:r w:rsidRPr="00EF1D60">
        <w:rPr>
          <w:rFonts w:asciiTheme="majorHAnsi" w:hAnsiTheme="majorHAnsi" w:cstheme="majorHAnsi"/>
          <w:b w:val="0"/>
          <w:i/>
          <w:color w:val="auto"/>
          <w:sz w:val="22"/>
        </w:rPr>
        <w:t>Lover og forskrifter som regulerer drift- og forvaltningsoppgaver i brannvesenet</w:t>
      </w:r>
      <w:r w:rsidR="00C0307A" w:rsidRPr="00EF1D60">
        <w:rPr>
          <w:rFonts w:asciiTheme="majorHAnsi" w:hAnsiTheme="majorHAnsi" w:cstheme="majorHAnsi"/>
          <w:b w:val="0"/>
          <w:i/>
          <w:color w:val="auto"/>
          <w:sz w:val="22"/>
        </w:rPr>
        <w:t>:</w:t>
      </w:r>
    </w:p>
    <w:p w14:paraId="5C2CE10C" w14:textId="77777777" w:rsidR="00535250" w:rsidRPr="00EF1D60" w:rsidRDefault="00535250"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Brann- og eksplosjonsvernloven</w:t>
      </w:r>
    </w:p>
    <w:p w14:paraId="40C26286" w14:textId="77777777" w:rsidR="00535250" w:rsidRPr="00EF1D60" w:rsidRDefault="00535250"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 xml:space="preserve">Forskrift om håndtering av brannfarlig, reaksjonsfarlig og trykksatt stoff samt utstyr og anlegg som benyttes ved håndteringen </w:t>
      </w:r>
    </w:p>
    <w:p w14:paraId="7C4A8E5C" w14:textId="77777777" w:rsidR="00535250" w:rsidRPr="00EF1D60" w:rsidRDefault="00535250"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Fo</w:t>
      </w:r>
      <w:r w:rsidR="0004169D" w:rsidRPr="00EF1D60">
        <w:rPr>
          <w:rFonts w:asciiTheme="majorHAnsi" w:hAnsiTheme="majorHAnsi" w:cstheme="majorHAnsi"/>
          <w:b w:val="0"/>
          <w:color w:val="auto"/>
          <w:sz w:val="22"/>
        </w:rPr>
        <w:t xml:space="preserve">rskrift om brannforebygging </w:t>
      </w:r>
    </w:p>
    <w:p w14:paraId="53445DE6" w14:textId="77777777" w:rsidR="00535250" w:rsidRPr="00EF1D60" w:rsidRDefault="00535250"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Forskrift om håndtering av eksplosjonsfarlig stoff</w:t>
      </w:r>
    </w:p>
    <w:p w14:paraId="00D331C7" w14:textId="77777777" w:rsidR="00535250" w:rsidRPr="00EF1D60" w:rsidRDefault="00535250"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Forskrift om organisering og dimensjonering av brannvesen</w:t>
      </w:r>
    </w:p>
    <w:p w14:paraId="41293E04" w14:textId="77777777" w:rsidR="00535250" w:rsidRPr="00EF1D60" w:rsidRDefault="00535250"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lastRenderedPageBreak/>
        <w:t>Forskrift om utstyr og sikkerhet til bruk i eksplosjonsfarlige områder, forskrift om helse og sikkerhet i eksplosjonsfarlige atmosfærer</w:t>
      </w:r>
    </w:p>
    <w:p w14:paraId="3E69603E" w14:textId="57F7C10B" w:rsidR="00FB4DD6" w:rsidRPr="00EF1D60" w:rsidRDefault="00FB4DD6" w:rsidP="0091050A">
      <w:pPr>
        <w:numPr>
          <w:ilvl w:val="0"/>
          <w:numId w:val="3"/>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Lokale forskrifter</w:t>
      </w:r>
    </w:p>
    <w:p w14:paraId="663CE510" w14:textId="77777777" w:rsidR="00535250" w:rsidRPr="00EF1D60" w:rsidRDefault="00535250" w:rsidP="00535250">
      <w:pPr>
        <w:tabs>
          <w:tab w:val="left" w:pos="360"/>
        </w:tabs>
        <w:ind w:left="360" w:hanging="360"/>
        <w:rPr>
          <w:rFonts w:asciiTheme="majorHAnsi" w:hAnsiTheme="majorHAnsi" w:cstheme="majorHAnsi"/>
          <w:b w:val="0"/>
          <w:color w:val="FF0000"/>
          <w:sz w:val="22"/>
        </w:rPr>
      </w:pPr>
    </w:p>
    <w:p w14:paraId="492C724D" w14:textId="77777777" w:rsidR="00535250" w:rsidRPr="00EF1D60" w:rsidRDefault="00535250" w:rsidP="00535250">
      <w:pPr>
        <w:tabs>
          <w:tab w:val="left" w:pos="360"/>
        </w:tabs>
        <w:ind w:left="360" w:hanging="360"/>
        <w:rPr>
          <w:rFonts w:asciiTheme="majorHAnsi" w:hAnsiTheme="majorHAnsi" w:cstheme="majorHAnsi"/>
          <w:b w:val="0"/>
          <w:i/>
          <w:color w:val="auto"/>
          <w:sz w:val="22"/>
        </w:rPr>
      </w:pPr>
      <w:r w:rsidRPr="00EF1D60">
        <w:rPr>
          <w:rFonts w:asciiTheme="majorHAnsi" w:hAnsiTheme="majorHAnsi" w:cstheme="majorHAnsi"/>
          <w:b w:val="0"/>
          <w:i/>
          <w:color w:val="auto"/>
          <w:sz w:val="22"/>
        </w:rPr>
        <w:t>Avtaler</w:t>
      </w:r>
      <w:r w:rsidR="00C0307A" w:rsidRPr="00EF1D60">
        <w:rPr>
          <w:rFonts w:asciiTheme="majorHAnsi" w:hAnsiTheme="majorHAnsi" w:cstheme="majorHAnsi"/>
          <w:b w:val="0"/>
          <w:i/>
          <w:color w:val="auto"/>
          <w:sz w:val="22"/>
        </w:rPr>
        <w:t>:</w:t>
      </w:r>
    </w:p>
    <w:p w14:paraId="4929C57F" w14:textId="77777777" w:rsidR="00535250" w:rsidRPr="00EF1D60" w:rsidRDefault="00535250"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Selskapsavtalen, branndokumentasjon (ROS og brannordning)</w:t>
      </w:r>
    </w:p>
    <w:p w14:paraId="628A6496" w14:textId="77777777" w:rsidR="00535250" w:rsidRPr="00EF1D60" w:rsidRDefault="00535250"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Sivilforsvaret</w:t>
      </w:r>
    </w:p>
    <w:p w14:paraId="7241CB52" w14:textId="77777777" w:rsidR="00535250" w:rsidRPr="00EF1D60" w:rsidRDefault="00535250"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Forsikring</w:t>
      </w:r>
    </w:p>
    <w:p w14:paraId="6121FA27" w14:textId="77777777" w:rsidR="00535250" w:rsidRPr="00EF1D60" w:rsidRDefault="002A2E02"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Samarbeidsavtaler</w:t>
      </w:r>
    </w:p>
    <w:p w14:paraId="6F86A3A0" w14:textId="277E6576" w:rsidR="00535250" w:rsidRPr="00EF1D60" w:rsidRDefault="00535250"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Kongsvinger kommune: regnskap/lønn</w:t>
      </w:r>
      <w:r w:rsidR="00B54FF9" w:rsidRPr="00EF1D60">
        <w:rPr>
          <w:rFonts w:asciiTheme="majorHAnsi" w:hAnsiTheme="majorHAnsi" w:cstheme="majorHAnsi"/>
          <w:b w:val="0"/>
          <w:color w:val="auto"/>
          <w:sz w:val="22"/>
        </w:rPr>
        <w:t>/arkiv</w:t>
      </w:r>
      <w:r w:rsidRPr="00EF1D60">
        <w:rPr>
          <w:rFonts w:asciiTheme="majorHAnsi" w:hAnsiTheme="majorHAnsi" w:cstheme="majorHAnsi"/>
          <w:b w:val="0"/>
          <w:color w:val="auto"/>
          <w:sz w:val="22"/>
        </w:rPr>
        <w:t xml:space="preserve"> </w:t>
      </w:r>
    </w:p>
    <w:p w14:paraId="1B401BD3" w14:textId="35B31F36" w:rsidR="00802D2A" w:rsidRPr="00EF1D60" w:rsidRDefault="00B54FF9"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Indigo</w:t>
      </w:r>
      <w:r w:rsidR="00802D2A" w:rsidRPr="00EF1D60">
        <w:rPr>
          <w:rFonts w:asciiTheme="majorHAnsi" w:hAnsiTheme="majorHAnsi" w:cstheme="majorHAnsi"/>
          <w:b w:val="0"/>
          <w:color w:val="auto"/>
          <w:sz w:val="22"/>
        </w:rPr>
        <w:t xml:space="preserve"> IKT</w:t>
      </w:r>
    </w:p>
    <w:p w14:paraId="05783A4F" w14:textId="7BAC0847" w:rsidR="00535250" w:rsidRPr="00EF1D60" w:rsidRDefault="00802D2A"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Revisjon</w:t>
      </w:r>
      <w:r w:rsidR="00535250" w:rsidRPr="00EF1D60">
        <w:rPr>
          <w:rFonts w:asciiTheme="majorHAnsi" w:hAnsiTheme="majorHAnsi" w:cstheme="majorHAnsi"/>
          <w:b w:val="0"/>
          <w:color w:val="auto"/>
          <w:sz w:val="22"/>
        </w:rPr>
        <w:t xml:space="preserve"> </w:t>
      </w:r>
      <w:r w:rsidR="00B54FF9" w:rsidRPr="00EF1D60">
        <w:rPr>
          <w:rFonts w:asciiTheme="majorHAnsi" w:hAnsiTheme="majorHAnsi" w:cstheme="majorHAnsi"/>
          <w:b w:val="0"/>
          <w:color w:val="auto"/>
          <w:sz w:val="22"/>
        </w:rPr>
        <w:t xml:space="preserve">Øst </w:t>
      </w:r>
      <w:r w:rsidR="00535250" w:rsidRPr="00EF1D60">
        <w:rPr>
          <w:rFonts w:asciiTheme="majorHAnsi" w:hAnsiTheme="majorHAnsi" w:cstheme="majorHAnsi"/>
          <w:b w:val="0"/>
          <w:color w:val="auto"/>
          <w:sz w:val="22"/>
        </w:rPr>
        <w:t>IKS</w:t>
      </w:r>
    </w:p>
    <w:p w14:paraId="70619534" w14:textId="77777777" w:rsidR="00802D2A" w:rsidRPr="00EF1D60" w:rsidRDefault="00802D2A" w:rsidP="0091050A">
      <w:pPr>
        <w:numPr>
          <w:ilvl w:val="0"/>
          <w:numId w:val="6"/>
        </w:numPr>
        <w:tabs>
          <w:tab w:val="clear" w:pos="720"/>
          <w:tab w:val="left" w:pos="360"/>
        </w:tabs>
        <w:spacing w:line="240" w:lineRule="auto"/>
        <w:ind w:left="360"/>
        <w:rPr>
          <w:rFonts w:asciiTheme="majorHAnsi" w:hAnsiTheme="majorHAnsi" w:cstheme="majorHAnsi"/>
          <w:b w:val="0"/>
          <w:color w:val="auto"/>
          <w:sz w:val="22"/>
        </w:rPr>
      </w:pPr>
      <w:r w:rsidRPr="00EF1D60">
        <w:rPr>
          <w:rFonts w:asciiTheme="majorHAnsi" w:hAnsiTheme="majorHAnsi" w:cstheme="majorHAnsi"/>
          <w:b w:val="0"/>
          <w:color w:val="auto"/>
          <w:sz w:val="22"/>
        </w:rPr>
        <w:t>Sør-Odal brannvesen, avtale om overordnet vakt</w:t>
      </w:r>
    </w:p>
    <w:p w14:paraId="6AA5E80B" w14:textId="77777777" w:rsidR="00535250" w:rsidRPr="00EF1D60" w:rsidRDefault="00535250" w:rsidP="00535250">
      <w:pPr>
        <w:tabs>
          <w:tab w:val="left" w:pos="360"/>
        </w:tabs>
        <w:ind w:left="360" w:hanging="360"/>
        <w:rPr>
          <w:rFonts w:asciiTheme="majorHAnsi" w:hAnsiTheme="majorHAnsi" w:cstheme="majorHAnsi"/>
          <w:color w:val="auto"/>
          <w:sz w:val="22"/>
        </w:rPr>
      </w:pPr>
    </w:p>
    <w:p w14:paraId="2343B369" w14:textId="77777777" w:rsidR="00A46257" w:rsidRPr="00EF1D60" w:rsidRDefault="00A46257" w:rsidP="00535250">
      <w:pPr>
        <w:tabs>
          <w:tab w:val="left" w:pos="360"/>
        </w:tabs>
        <w:ind w:left="360" w:hanging="360"/>
        <w:rPr>
          <w:rFonts w:asciiTheme="majorHAnsi" w:hAnsiTheme="majorHAnsi" w:cstheme="majorHAnsi"/>
          <w:color w:val="FF0000"/>
          <w:sz w:val="22"/>
        </w:rPr>
      </w:pPr>
    </w:p>
    <w:tbl>
      <w:tblPr>
        <w:tblStyle w:val="Tabellrutenett"/>
        <w:tblW w:w="0" w:type="auto"/>
        <w:tblInd w:w="-5" w:type="dxa"/>
        <w:tblLook w:val="04A0" w:firstRow="1" w:lastRow="0" w:firstColumn="1" w:lastColumn="0" w:noHBand="0" w:noVBand="1"/>
      </w:tblPr>
      <w:tblGrid>
        <w:gridCol w:w="2946"/>
        <w:gridCol w:w="2216"/>
        <w:gridCol w:w="2433"/>
      </w:tblGrid>
      <w:tr w:rsidR="00056FC9" w:rsidRPr="00EF1D60" w14:paraId="0F7B5731" w14:textId="77777777" w:rsidTr="00056FC9">
        <w:tc>
          <w:tcPr>
            <w:tcW w:w="2946" w:type="dxa"/>
          </w:tcPr>
          <w:p w14:paraId="03BE134A" w14:textId="5D3AEFB8" w:rsidR="00056FC9" w:rsidRPr="00EF1D60" w:rsidRDefault="00056FC9" w:rsidP="00535250">
            <w:pPr>
              <w:tabs>
                <w:tab w:val="left" w:pos="360"/>
              </w:tabs>
              <w:rPr>
                <w:rFonts w:asciiTheme="majorHAnsi" w:hAnsiTheme="majorHAnsi" w:cstheme="majorHAnsi"/>
                <w:color w:val="auto"/>
                <w:sz w:val="22"/>
              </w:rPr>
            </w:pPr>
            <w:r w:rsidRPr="00EF1D60">
              <w:rPr>
                <w:rFonts w:asciiTheme="majorHAnsi" w:hAnsiTheme="majorHAnsi" w:cstheme="majorHAnsi"/>
                <w:color w:val="auto"/>
                <w:sz w:val="22"/>
              </w:rPr>
              <w:t>Økonomi i MNOK:</w:t>
            </w:r>
          </w:p>
        </w:tc>
        <w:tc>
          <w:tcPr>
            <w:tcW w:w="2216" w:type="dxa"/>
          </w:tcPr>
          <w:p w14:paraId="05BB1A2E" w14:textId="3E859E0C" w:rsidR="00056FC9" w:rsidRPr="00EF1D60" w:rsidRDefault="00056FC9" w:rsidP="00A46257">
            <w:pPr>
              <w:tabs>
                <w:tab w:val="left" w:pos="360"/>
              </w:tabs>
              <w:jc w:val="right"/>
              <w:rPr>
                <w:rFonts w:asciiTheme="majorHAnsi" w:hAnsiTheme="majorHAnsi" w:cstheme="majorHAnsi"/>
                <w:color w:val="auto"/>
                <w:sz w:val="22"/>
              </w:rPr>
            </w:pPr>
            <w:r w:rsidRPr="00EF1D60">
              <w:rPr>
                <w:rFonts w:asciiTheme="majorHAnsi" w:hAnsiTheme="majorHAnsi" w:cstheme="majorHAnsi"/>
                <w:color w:val="auto"/>
                <w:sz w:val="22"/>
              </w:rPr>
              <w:t>2024</w:t>
            </w:r>
          </w:p>
        </w:tc>
        <w:tc>
          <w:tcPr>
            <w:tcW w:w="2433" w:type="dxa"/>
          </w:tcPr>
          <w:p w14:paraId="2DF6B4BB" w14:textId="3FD266B6" w:rsidR="00056FC9" w:rsidRPr="00EF1D60" w:rsidRDefault="00056FC9" w:rsidP="00A46257">
            <w:pPr>
              <w:tabs>
                <w:tab w:val="left" w:pos="360"/>
              </w:tabs>
              <w:jc w:val="right"/>
              <w:rPr>
                <w:rFonts w:asciiTheme="majorHAnsi" w:hAnsiTheme="majorHAnsi" w:cstheme="majorHAnsi"/>
                <w:color w:val="auto"/>
                <w:sz w:val="22"/>
              </w:rPr>
            </w:pPr>
            <w:r w:rsidRPr="00EF1D60">
              <w:rPr>
                <w:rFonts w:asciiTheme="majorHAnsi" w:hAnsiTheme="majorHAnsi" w:cstheme="majorHAnsi"/>
                <w:color w:val="auto"/>
                <w:sz w:val="22"/>
              </w:rPr>
              <w:t>2023</w:t>
            </w:r>
          </w:p>
        </w:tc>
      </w:tr>
      <w:tr w:rsidR="00056FC9" w:rsidRPr="00EF1D60" w14:paraId="370F8196" w14:textId="77777777" w:rsidTr="00056FC9">
        <w:tc>
          <w:tcPr>
            <w:tcW w:w="2946" w:type="dxa"/>
          </w:tcPr>
          <w:p w14:paraId="09CCABAD" w14:textId="29ECCEC0" w:rsidR="00056FC9" w:rsidRPr="00EF1D60" w:rsidRDefault="00056FC9" w:rsidP="00535250">
            <w:pPr>
              <w:tabs>
                <w:tab w:val="left" w:pos="360"/>
              </w:tabs>
              <w:rPr>
                <w:rFonts w:asciiTheme="majorHAnsi" w:hAnsiTheme="majorHAnsi" w:cstheme="majorHAnsi"/>
                <w:b w:val="0"/>
                <w:bCs/>
                <w:color w:val="auto"/>
                <w:sz w:val="22"/>
              </w:rPr>
            </w:pPr>
            <w:r w:rsidRPr="00EF1D60">
              <w:rPr>
                <w:rFonts w:asciiTheme="majorHAnsi" w:hAnsiTheme="majorHAnsi" w:cstheme="majorHAnsi"/>
                <w:b w:val="0"/>
                <w:bCs/>
                <w:color w:val="auto"/>
                <w:sz w:val="22"/>
              </w:rPr>
              <w:t>Budsjett</w:t>
            </w:r>
          </w:p>
        </w:tc>
        <w:tc>
          <w:tcPr>
            <w:tcW w:w="2216" w:type="dxa"/>
          </w:tcPr>
          <w:p w14:paraId="60E7501A" w14:textId="53194002" w:rsidR="00056FC9" w:rsidRPr="00EF1D60" w:rsidRDefault="002D40C5"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60,3 MNOK</w:t>
            </w:r>
          </w:p>
        </w:tc>
        <w:tc>
          <w:tcPr>
            <w:tcW w:w="2433" w:type="dxa"/>
          </w:tcPr>
          <w:p w14:paraId="0BE2BA28" w14:textId="75E803D1" w:rsidR="00056FC9" w:rsidRPr="00EF1D60" w:rsidRDefault="00056FC9"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55,4 MNOK</w:t>
            </w:r>
          </w:p>
        </w:tc>
      </w:tr>
      <w:tr w:rsidR="00056FC9" w:rsidRPr="00EF1D60" w14:paraId="6DF25CB1" w14:textId="77777777" w:rsidTr="00056FC9">
        <w:tc>
          <w:tcPr>
            <w:tcW w:w="2946" w:type="dxa"/>
          </w:tcPr>
          <w:p w14:paraId="68EB323A" w14:textId="7D7DD0AF" w:rsidR="00056FC9" w:rsidRPr="00EF1D60" w:rsidRDefault="00056FC9" w:rsidP="00535250">
            <w:pPr>
              <w:tabs>
                <w:tab w:val="left" w:pos="360"/>
              </w:tabs>
              <w:rPr>
                <w:rFonts w:asciiTheme="majorHAnsi" w:hAnsiTheme="majorHAnsi" w:cstheme="majorHAnsi"/>
                <w:b w:val="0"/>
                <w:bCs/>
                <w:color w:val="auto"/>
                <w:sz w:val="22"/>
              </w:rPr>
            </w:pPr>
            <w:r w:rsidRPr="00EF1D60">
              <w:rPr>
                <w:rFonts w:asciiTheme="majorHAnsi" w:hAnsiTheme="majorHAnsi" w:cstheme="majorHAnsi"/>
                <w:b w:val="0"/>
                <w:bCs/>
                <w:color w:val="auto"/>
                <w:sz w:val="22"/>
              </w:rPr>
              <w:t>Salgsinntekter</w:t>
            </w:r>
          </w:p>
        </w:tc>
        <w:tc>
          <w:tcPr>
            <w:tcW w:w="2216" w:type="dxa"/>
          </w:tcPr>
          <w:p w14:paraId="78E72D2C" w14:textId="04A479C4" w:rsidR="00056FC9" w:rsidRPr="00EF1D60" w:rsidRDefault="002D40C5"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1,6 MNOK</w:t>
            </w:r>
          </w:p>
        </w:tc>
        <w:tc>
          <w:tcPr>
            <w:tcW w:w="2433" w:type="dxa"/>
          </w:tcPr>
          <w:p w14:paraId="21F2DA00" w14:textId="24F8D3EF" w:rsidR="00056FC9" w:rsidRPr="00EF1D60" w:rsidRDefault="00056FC9"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1,07 MNOK</w:t>
            </w:r>
          </w:p>
        </w:tc>
      </w:tr>
      <w:tr w:rsidR="00056FC9" w:rsidRPr="00EF1D60" w14:paraId="43F6F959" w14:textId="77777777" w:rsidTr="00056FC9">
        <w:tc>
          <w:tcPr>
            <w:tcW w:w="2946" w:type="dxa"/>
          </w:tcPr>
          <w:p w14:paraId="05DAE086" w14:textId="63DBD3A2" w:rsidR="00056FC9" w:rsidRPr="00EF1D60" w:rsidRDefault="00056FC9" w:rsidP="00535250">
            <w:pPr>
              <w:tabs>
                <w:tab w:val="left" w:pos="360"/>
              </w:tabs>
              <w:rPr>
                <w:rFonts w:asciiTheme="majorHAnsi" w:hAnsiTheme="majorHAnsi" w:cstheme="majorHAnsi"/>
                <w:b w:val="0"/>
                <w:bCs/>
                <w:color w:val="auto"/>
                <w:sz w:val="22"/>
              </w:rPr>
            </w:pPr>
            <w:r w:rsidRPr="00EF1D60">
              <w:rPr>
                <w:rFonts w:asciiTheme="majorHAnsi" w:hAnsiTheme="majorHAnsi" w:cstheme="majorHAnsi"/>
                <w:b w:val="0"/>
                <w:bCs/>
                <w:color w:val="auto"/>
                <w:sz w:val="22"/>
              </w:rPr>
              <w:t>Refusjoner</w:t>
            </w:r>
          </w:p>
        </w:tc>
        <w:tc>
          <w:tcPr>
            <w:tcW w:w="2216" w:type="dxa"/>
          </w:tcPr>
          <w:p w14:paraId="02A0BCAD" w14:textId="0C6C162F" w:rsidR="00056FC9" w:rsidRPr="00EF1D60" w:rsidRDefault="002D40C5"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58,7 MNOK</w:t>
            </w:r>
          </w:p>
        </w:tc>
        <w:tc>
          <w:tcPr>
            <w:tcW w:w="2433" w:type="dxa"/>
          </w:tcPr>
          <w:p w14:paraId="38E42FA6" w14:textId="57BCD769" w:rsidR="00056FC9" w:rsidRPr="00EF1D60" w:rsidRDefault="00056FC9"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54,2 MNOK</w:t>
            </w:r>
          </w:p>
        </w:tc>
      </w:tr>
      <w:tr w:rsidR="00056FC9" w:rsidRPr="00EF1D60" w14:paraId="6CB603C3" w14:textId="77777777" w:rsidTr="00056FC9">
        <w:tc>
          <w:tcPr>
            <w:tcW w:w="2946" w:type="dxa"/>
          </w:tcPr>
          <w:p w14:paraId="0A30C18E" w14:textId="13E42A45" w:rsidR="00056FC9" w:rsidRPr="00EF1D60" w:rsidRDefault="00056FC9" w:rsidP="00535250">
            <w:pPr>
              <w:tabs>
                <w:tab w:val="left" w:pos="360"/>
              </w:tabs>
              <w:rPr>
                <w:rFonts w:asciiTheme="majorHAnsi" w:hAnsiTheme="majorHAnsi" w:cstheme="majorHAnsi"/>
                <w:b w:val="0"/>
                <w:bCs/>
                <w:color w:val="auto"/>
                <w:sz w:val="22"/>
              </w:rPr>
            </w:pPr>
            <w:r w:rsidRPr="00EF1D60">
              <w:rPr>
                <w:rFonts w:asciiTheme="majorHAnsi" w:hAnsiTheme="majorHAnsi" w:cstheme="majorHAnsi"/>
                <w:b w:val="0"/>
                <w:bCs/>
                <w:color w:val="auto"/>
                <w:sz w:val="22"/>
              </w:rPr>
              <w:t>Andre driftsinntekter</w:t>
            </w:r>
          </w:p>
        </w:tc>
        <w:tc>
          <w:tcPr>
            <w:tcW w:w="2216" w:type="dxa"/>
          </w:tcPr>
          <w:p w14:paraId="339615AE" w14:textId="5DD3C933" w:rsidR="00056FC9" w:rsidRPr="00EF1D60" w:rsidRDefault="002D40C5"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0,0 MNOK</w:t>
            </w:r>
          </w:p>
        </w:tc>
        <w:tc>
          <w:tcPr>
            <w:tcW w:w="2433" w:type="dxa"/>
          </w:tcPr>
          <w:p w14:paraId="0B7E17D7" w14:textId="6B72F10B" w:rsidR="00056FC9" w:rsidRPr="00EF1D60" w:rsidRDefault="00056FC9" w:rsidP="00A46257">
            <w:pPr>
              <w:tabs>
                <w:tab w:val="left" w:pos="360"/>
              </w:tabs>
              <w:jc w:val="right"/>
              <w:rPr>
                <w:rFonts w:asciiTheme="majorHAnsi" w:hAnsiTheme="majorHAnsi" w:cstheme="majorHAnsi"/>
                <w:b w:val="0"/>
                <w:bCs/>
                <w:color w:val="auto"/>
                <w:sz w:val="22"/>
              </w:rPr>
            </w:pPr>
            <w:r w:rsidRPr="00EF1D60">
              <w:rPr>
                <w:rFonts w:asciiTheme="majorHAnsi" w:hAnsiTheme="majorHAnsi" w:cstheme="majorHAnsi"/>
                <w:b w:val="0"/>
                <w:bCs/>
                <w:color w:val="auto"/>
                <w:sz w:val="22"/>
              </w:rPr>
              <w:t>0,1 MNOK</w:t>
            </w:r>
          </w:p>
        </w:tc>
      </w:tr>
    </w:tbl>
    <w:p w14:paraId="6EA19AEA" w14:textId="462D7BD7" w:rsidR="00535250" w:rsidRPr="00EF1D60" w:rsidRDefault="00535250" w:rsidP="00A46257">
      <w:pPr>
        <w:tabs>
          <w:tab w:val="left" w:pos="360"/>
        </w:tabs>
        <w:spacing w:line="240" w:lineRule="auto"/>
        <w:rPr>
          <w:rFonts w:asciiTheme="majorHAnsi" w:hAnsiTheme="majorHAnsi" w:cstheme="majorHAnsi"/>
          <w:color w:val="FF0000"/>
          <w:sz w:val="22"/>
        </w:rPr>
      </w:pPr>
      <w:r w:rsidRPr="00EF1D60">
        <w:rPr>
          <w:rFonts w:asciiTheme="majorHAnsi" w:hAnsiTheme="majorHAnsi" w:cstheme="majorHAnsi"/>
          <w:color w:val="FF0000"/>
          <w:sz w:val="22"/>
        </w:rPr>
        <w:tab/>
        <w:t xml:space="preserve"> </w:t>
      </w:r>
    </w:p>
    <w:p w14:paraId="48C0F3C6" w14:textId="77777777" w:rsidR="00535250" w:rsidRPr="00EF1D60" w:rsidRDefault="00535250" w:rsidP="00535250">
      <w:pPr>
        <w:rPr>
          <w:rFonts w:asciiTheme="majorHAnsi" w:hAnsiTheme="majorHAnsi" w:cstheme="majorHAnsi"/>
          <w:color w:val="FF0000"/>
          <w:sz w:val="22"/>
        </w:rPr>
      </w:pPr>
    </w:p>
    <w:p w14:paraId="2D54DB02" w14:textId="7D0D1FF4" w:rsidR="00535250" w:rsidRPr="00EF1D60" w:rsidRDefault="0087360E"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Pr.</w:t>
      </w:r>
      <w:r w:rsidR="00C0307A" w:rsidRPr="00EF1D60">
        <w:rPr>
          <w:rFonts w:asciiTheme="majorHAnsi" w:hAnsiTheme="majorHAnsi" w:cstheme="majorHAnsi"/>
          <w:b w:val="0"/>
          <w:color w:val="auto"/>
          <w:sz w:val="22"/>
        </w:rPr>
        <w:t xml:space="preserve"> </w:t>
      </w:r>
      <w:r w:rsidRPr="00EF1D60">
        <w:rPr>
          <w:rFonts w:asciiTheme="majorHAnsi" w:hAnsiTheme="majorHAnsi" w:cstheme="majorHAnsi"/>
          <w:b w:val="0"/>
          <w:color w:val="auto"/>
          <w:sz w:val="22"/>
        </w:rPr>
        <w:t>31.12.202</w:t>
      </w:r>
      <w:r w:rsidR="005F1FAF" w:rsidRPr="00EF1D60">
        <w:rPr>
          <w:rFonts w:asciiTheme="majorHAnsi" w:hAnsiTheme="majorHAnsi" w:cstheme="majorHAnsi"/>
          <w:b w:val="0"/>
          <w:color w:val="auto"/>
          <w:sz w:val="22"/>
        </w:rPr>
        <w:t>4</w:t>
      </w:r>
      <w:r w:rsidR="00535250" w:rsidRPr="00EF1D60">
        <w:rPr>
          <w:rFonts w:asciiTheme="majorHAnsi" w:hAnsiTheme="majorHAnsi" w:cstheme="majorHAnsi"/>
          <w:b w:val="0"/>
          <w:color w:val="auto"/>
          <w:sz w:val="22"/>
        </w:rPr>
        <w:t xml:space="preserve"> har selskapet lån på</w:t>
      </w:r>
      <w:r w:rsidR="00D45512" w:rsidRPr="00EF1D60">
        <w:rPr>
          <w:rFonts w:asciiTheme="majorHAnsi" w:hAnsiTheme="majorHAnsi" w:cstheme="majorHAnsi"/>
          <w:b w:val="0"/>
          <w:color w:val="auto"/>
          <w:sz w:val="22"/>
        </w:rPr>
        <w:t>lydende</w:t>
      </w:r>
      <w:r w:rsidR="00535250" w:rsidRPr="00EF1D60">
        <w:rPr>
          <w:rFonts w:asciiTheme="majorHAnsi" w:hAnsiTheme="majorHAnsi" w:cstheme="majorHAnsi"/>
          <w:b w:val="0"/>
          <w:color w:val="auto"/>
          <w:sz w:val="22"/>
        </w:rPr>
        <w:t xml:space="preserve"> kr. </w:t>
      </w:r>
      <w:r w:rsidR="002D40C5" w:rsidRPr="00EF1D60">
        <w:rPr>
          <w:rFonts w:asciiTheme="majorHAnsi" w:hAnsiTheme="majorHAnsi" w:cstheme="majorHAnsi"/>
          <w:b w:val="0"/>
          <w:color w:val="auto"/>
          <w:sz w:val="22"/>
        </w:rPr>
        <w:t>17,9</w:t>
      </w:r>
      <w:r w:rsidR="00EF4B6A" w:rsidRPr="00EF1D60">
        <w:rPr>
          <w:rFonts w:asciiTheme="majorHAnsi" w:hAnsiTheme="majorHAnsi" w:cstheme="majorHAnsi"/>
          <w:b w:val="0"/>
          <w:color w:val="auto"/>
          <w:sz w:val="22"/>
        </w:rPr>
        <w:t xml:space="preserve"> mill</w:t>
      </w:r>
      <w:r w:rsidR="00535250" w:rsidRPr="00EF1D60">
        <w:rPr>
          <w:rFonts w:asciiTheme="majorHAnsi" w:hAnsiTheme="majorHAnsi" w:cstheme="majorHAnsi"/>
          <w:b w:val="0"/>
          <w:color w:val="auto"/>
          <w:sz w:val="22"/>
        </w:rPr>
        <w:t>. Øvre grense for låneopptak</w:t>
      </w:r>
      <w:r w:rsidR="0004169D" w:rsidRPr="00EF1D60">
        <w:rPr>
          <w:rFonts w:asciiTheme="majorHAnsi" w:hAnsiTheme="majorHAnsi" w:cstheme="majorHAnsi"/>
          <w:b w:val="0"/>
          <w:color w:val="auto"/>
          <w:sz w:val="22"/>
        </w:rPr>
        <w:t xml:space="preserve"> i selskapet er 30 </w:t>
      </w:r>
      <w:r w:rsidR="00EF4B6A" w:rsidRPr="00EF1D60">
        <w:rPr>
          <w:rFonts w:asciiTheme="majorHAnsi" w:hAnsiTheme="majorHAnsi" w:cstheme="majorHAnsi"/>
          <w:b w:val="0"/>
          <w:color w:val="auto"/>
          <w:sz w:val="22"/>
        </w:rPr>
        <w:t>mill.</w:t>
      </w:r>
      <w:r w:rsidR="00535250" w:rsidRPr="00EF1D60">
        <w:rPr>
          <w:rFonts w:asciiTheme="majorHAnsi" w:hAnsiTheme="majorHAnsi" w:cstheme="majorHAnsi"/>
          <w:b w:val="0"/>
          <w:color w:val="auto"/>
          <w:sz w:val="22"/>
        </w:rPr>
        <w:t xml:space="preserve"> kroner. </w:t>
      </w:r>
    </w:p>
    <w:p w14:paraId="2B629AAB" w14:textId="6C0FB60C" w:rsidR="00535250" w:rsidRPr="00EF1D60" w:rsidRDefault="00535250"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Pensjons</w:t>
      </w:r>
      <w:r w:rsidR="00A75417" w:rsidRPr="00EF1D60">
        <w:rPr>
          <w:rFonts w:asciiTheme="majorHAnsi" w:hAnsiTheme="majorHAnsi" w:cstheme="majorHAnsi"/>
          <w:b w:val="0"/>
          <w:color w:val="auto"/>
          <w:sz w:val="22"/>
        </w:rPr>
        <w:t xml:space="preserve">forpliktelse i KLP er nå på </w:t>
      </w:r>
      <w:r w:rsidR="002D40C5" w:rsidRPr="00EF1D60">
        <w:rPr>
          <w:rFonts w:asciiTheme="majorHAnsi" w:hAnsiTheme="majorHAnsi" w:cstheme="majorHAnsi"/>
          <w:b w:val="0"/>
          <w:color w:val="auto"/>
          <w:sz w:val="22"/>
        </w:rPr>
        <w:t>73,7</w:t>
      </w:r>
      <w:r w:rsidRPr="00EF1D60">
        <w:rPr>
          <w:rFonts w:asciiTheme="majorHAnsi" w:hAnsiTheme="majorHAnsi" w:cstheme="majorHAnsi"/>
          <w:b w:val="0"/>
          <w:color w:val="auto"/>
          <w:sz w:val="22"/>
        </w:rPr>
        <w:t xml:space="preserve"> mill. En økning på kr. </w:t>
      </w:r>
      <w:r w:rsidR="002D40C5" w:rsidRPr="00EF1D60">
        <w:rPr>
          <w:rFonts w:asciiTheme="majorHAnsi" w:hAnsiTheme="majorHAnsi" w:cstheme="majorHAnsi"/>
          <w:b w:val="0"/>
          <w:color w:val="auto"/>
          <w:sz w:val="22"/>
        </w:rPr>
        <w:t>13,7</w:t>
      </w:r>
      <w:r w:rsidR="0087360E" w:rsidRPr="00EF1D60">
        <w:rPr>
          <w:rFonts w:asciiTheme="majorHAnsi" w:hAnsiTheme="majorHAnsi" w:cstheme="majorHAnsi"/>
          <w:b w:val="0"/>
          <w:color w:val="auto"/>
          <w:sz w:val="22"/>
        </w:rPr>
        <w:t xml:space="preserve"> mill</w:t>
      </w:r>
      <w:r w:rsidR="00EF4B6A" w:rsidRPr="00EF1D60">
        <w:rPr>
          <w:rFonts w:asciiTheme="majorHAnsi" w:hAnsiTheme="majorHAnsi" w:cstheme="majorHAnsi"/>
          <w:b w:val="0"/>
          <w:color w:val="auto"/>
          <w:sz w:val="22"/>
        </w:rPr>
        <w:t>.</w:t>
      </w:r>
      <w:r w:rsidR="0087360E" w:rsidRPr="00EF1D60">
        <w:rPr>
          <w:rFonts w:asciiTheme="majorHAnsi" w:hAnsiTheme="majorHAnsi" w:cstheme="majorHAnsi"/>
          <w:b w:val="0"/>
          <w:color w:val="auto"/>
          <w:sz w:val="22"/>
        </w:rPr>
        <w:t xml:space="preserve"> siden 202</w:t>
      </w:r>
      <w:r w:rsidR="002D40C5" w:rsidRPr="00EF1D60">
        <w:rPr>
          <w:rFonts w:asciiTheme="majorHAnsi" w:hAnsiTheme="majorHAnsi" w:cstheme="majorHAnsi"/>
          <w:b w:val="0"/>
          <w:color w:val="auto"/>
          <w:sz w:val="22"/>
        </w:rPr>
        <w:t>3</w:t>
      </w:r>
      <w:r w:rsidRPr="00EF1D60">
        <w:rPr>
          <w:rFonts w:asciiTheme="majorHAnsi" w:hAnsiTheme="majorHAnsi" w:cstheme="majorHAnsi"/>
          <w:b w:val="0"/>
          <w:color w:val="auto"/>
          <w:sz w:val="22"/>
        </w:rPr>
        <w:t>.</w:t>
      </w:r>
    </w:p>
    <w:p w14:paraId="00D45BC8" w14:textId="77777777" w:rsidR="00535250" w:rsidRPr="00EF1D60" w:rsidRDefault="00535250" w:rsidP="00535250">
      <w:pPr>
        <w:rPr>
          <w:rFonts w:asciiTheme="majorHAnsi" w:hAnsiTheme="majorHAnsi" w:cstheme="majorHAnsi"/>
          <w:b w:val="0"/>
          <w:color w:val="FF0000"/>
          <w:sz w:val="22"/>
        </w:rPr>
      </w:pPr>
    </w:p>
    <w:tbl>
      <w:tblPr>
        <w:tblStyle w:val="Tabellrutenett"/>
        <w:tblW w:w="0" w:type="auto"/>
        <w:tblLook w:val="04A0" w:firstRow="1" w:lastRow="0" w:firstColumn="1" w:lastColumn="0" w:noHBand="0" w:noVBand="1"/>
      </w:tblPr>
      <w:tblGrid>
        <w:gridCol w:w="2755"/>
        <w:gridCol w:w="2270"/>
        <w:gridCol w:w="2499"/>
      </w:tblGrid>
      <w:tr w:rsidR="00056FC9" w:rsidRPr="00EF1D60" w14:paraId="13791D84" w14:textId="77777777" w:rsidTr="00056FC9">
        <w:tc>
          <w:tcPr>
            <w:tcW w:w="2755" w:type="dxa"/>
          </w:tcPr>
          <w:p w14:paraId="061134AA" w14:textId="6AB5469A" w:rsidR="00056FC9" w:rsidRPr="00EF1D60" w:rsidRDefault="00056FC9" w:rsidP="00535250">
            <w:pPr>
              <w:rPr>
                <w:rFonts w:asciiTheme="majorHAnsi" w:hAnsiTheme="majorHAnsi" w:cstheme="majorHAnsi"/>
                <w:bCs/>
                <w:color w:val="auto"/>
                <w:sz w:val="22"/>
              </w:rPr>
            </w:pPr>
            <w:r w:rsidRPr="00EF1D60">
              <w:rPr>
                <w:rFonts w:asciiTheme="majorHAnsi" w:hAnsiTheme="majorHAnsi" w:cstheme="majorHAnsi"/>
                <w:bCs/>
                <w:color w:val="auto"/>
                <w:sz w:val="22"/>
              </w:rPr>
              <w:t>Årsregnskap-balanse i kr.</w:t>
            </w:r>
          </w:p>
        </w:tc>
        <w:tc>
          <w:tcPr>
            <w:tcW w:w="2270" w:type="dxa"/>
          </w:tcPr>
          <w:p w14:paraId="4751694E" w14:textId="6A167C48" w:rsidR="00056FC9" w:rsidRPr="00EF1D60" w:rsidRDefault="00056FC9" w:rsidP="00A46257">
            <w:pPr>
              <w:jc w:val="right"/>
              <w:rPr>
                <w:rFonts w:asciiTheme="majorHAnsi" w:hAnsiTheme="majorHAnsi" w:cstheme="majorHAnsi"/>
                <w:bCs/>
                <w:color w:val="auto"/>
                <w:sz w:val="22"/>
              </w:rPr>
            </w:pPr>
            <w:r w:rsidRPr="00EF1D60">
              <w:rPr>
                <w:rFonts w:asciiTheme="majorHAnsi" w:hAnsiTheme="majorHAnsi" w:cstheme="majorHAnsi"/>
                <w:bCs/>
                <w:color w:val="auto"/>
                <w:sz w:val="22"/>
              </w:rPr>
              <w:t>2024</w:t>
            </w:r>
          </w:p>
        </w:tc>
        <w:tc>
          <w:tcPr>
            <w:tcW w:w="2499" w:type="dxa"/>
          </w:tcPr>
          <w:p w14:paraId="5D1E0B63" w14:textId="6148F7A5" w:rsidR="00056FC9" w:rsidRPr="00EF1D60" w:rsidRDefault="00056FC9" w:rsidP="00A46257">
            <w:pPr>
              <w:jc w:val="right"/>
              <w:rPr>
                <w:rFonts w:asciiTheme="majorHAnsi" w:hAnsiTheme="majorHAnsi" w:cstheme="majorHAnsi"/>
                <w:bCs/>
                <w:color w:val="auto"/>
                <w:sz w:val="22"/>
              </w:rPr>
            </w:pPr>
            <w:r w:rsidRPr="00EF1D60">
              <w:rPr>
                <w:rFonts w:asciiTheme="majorHAnsi" w:hAnsiTheme="majorHAnsi" w:cstheme="majorHAnsi"/>
                <w:bCs/>
                <w:color w:val="auto"/>
                <w:sz w:val="22"/>
              </w:rPr>
              <w:t>2023</w:t>
            </w:r>
          </w:p>
        </w:tc>
      </w:tr>
      <w:tr w:rsidR="00056FC9" w:rsidRPr="00EF1D60" w14:paraId="759CEB0E" w14:textId="77777777" w:rsidTr="00056FC9">
        <w:tc>
          <w:tcPr>
            <w:tcW w:w="2755" w:type="dxa"/>
          </w:tcPr>
          <w:p w14:paraId="286E01F5" w14:textId="44BC303A" w:rsidR="00056FC9" w:rsidRPr="00EF1D60" w:rsidRDefault="00056FC9"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Egenkapital</w:t>
            </w:r>
          </w:p>
        </w:tc>
        <w:tc>
          <w:tcPr>
            <w:tcW w:w="2270" w:type="dxa"/>
          </w:tcPr>
          <w:p w14:paraId="086B7D34" w14:textId="35CF75C3" w:rsidR="00056FC9" w:rsidRPr="00EF1D60" w:rsidRDefault="002D40C5" w:rsidP="00A46257">
            <w:pPr>
              <w:jc w:val="right"/>
              <w:rPr>
                <w:rFonts w:asciiTheme="majorHAnsi" w:hAnsiTheme="majorHAnsi" w:cstheme="majorHAnsi"/>
                <w:b w:val="0"/>
                <w:color w:val="auto"/>
                <w:sz w:val="22"/>
              </w:rPr>
            </w:pPr>
            <w:r w:rsidRPr="00EF1D60">
              <w:rPr>
                <w:rFonts w:asciiTheme="majorHAnsi" w:hAnsiTheme="majorHAnsi" w:cstheme="majorHAnsi"/>
                <w:b w:val="0"/>
                <w:color w:val="auto"/>
                <w:sz w:val="22"/>
              </w:rPr>
              <w:t>11 083 636</w:t>
            </w:r>
          </w:p>
        </w:tc>
        <w:tc>
          <w:tcPr>
            <w:tcW w:w="2499" w:type="dxa"/>
          </w:tcPr>
          <w:p w14:paraId="1F4DE5E7" w14:textId="1941B28D" w:rsidR="00056FC9" w:rsidRPr="00EF1D60" w:rsidRDefault="00056FC9" w:rsidP="00A46257">
            <w:pPr>
              <w:jc w:val="right"/>
              <w:rPr>
                <w:rFonts w:asciiTheme="majorHAnsi" w:hAnsiTheme="majorHAnsi" w:cstheme="majorHAnsi"/>
                <w:b w:val="0"/>
                <w:color w:val="auto"/>
                <w:sz w:val="22"/>
              </w:rPr>
            </w:pPr>
            <w:r w:rsidRPr="00EF1D60">
              <w:rPr>
                <w:rFonts w:asciiTheme="majorHAnsi" w:hAnsiTheme="majorHAnsi" w:cstheme="majorHAnsi"/>
                <w:b w:val="0"/>
                <w:color w:val="auto"/>
                <w:sz w:val="22"/>
              </w:rPr>
              <w:t>11 397 865</w:t>
            </w:r>
          </w:p>
        </w:tc>
      </w:tr>
      <w:tr w:rsidR="00056FC9" w:rsidRPr="00EF1D60" w14:paraId="2E30FF80" w14:textId="77777777" w:rsidTr="00056FC9">
        <w:tc>
          <w:tcPr>
            <w:tcW w:w="2755" w:type="dxa"/>
          </w:tcPr>
          <w:p w14:paraId="34E4F8E0" w14:textId="4180DED9" w:rsidR="00056FC9" w:rsidRPr="00EF1D60" w:rsidRDefault="00056FC9"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Anleggsmidler</w:t>
            </w:r>
          </w:p>
        </w:tc>
        <w:tc>
          <w:tcPr>
            <w:tcW w:w="2270" w:type="dxa"/>
          </w:tcPr>
          <w:p w14:paraId="37D1E89B" w14:textId="7DD1D7DD" w:rsidR="00056FC9" w:rsidRPr="00EF1D60" w:rsidRDefault="002D40C5" w:rsidP="00A46257">
            <w:pPr>
              <w:jc w:val="right"/>
              <w:rPr>
                <w:rFonts w:asciiTheme="majorHAnsi" w:hAnsiTheme="majorHAnsi" w:cstheme="majorHAnsi"/>
                <w:b w:val="0"/>
                <w:color w:val="auto"/>
                <w:sz w:val="22"/>
              </w:rPr>
            </w:pPr>
            <w:r w:rsidRPr="00EF1D60">
              <w:rPr>
                <w:rFonts w:asciiTheme="majorHAnsi" w:hAnsiTheme="majorHAnsi" w:cstheme="majorHAnsi"/>
                <w:b w:val="0"/>
                <w:color w:val="auto"/>
                <w:sz w:val="22"/>
              </w:rPr>
              <w:t>70 261 327</w:t>
            </w:r>
          </w:p>
        </w:tc>
        <w:tc>
          <w:tcPr>
            <w:tcW w:w="2499" w:type="dxa"/>
          </w:tcPr>
          <w:p w14:paraId="4F2C87B6" w14:textId="1EAEED4A" w:rsidR="00056FC9" w:rsidRPr="00EF1D60" w:rsidRDefault="00056FC9" w:rsidP="00A46257">
            <w:pPr>
              <w:jc w:val="right"/>
              <w:rPr>
                <w:rFonts w:asciiTheme="majorHAnsi" w:hAnsiTheme="majorHAnsi" w:cstheme="majorHAnsi"/>
                <w:b w:val="0"/>
                <w:color w:val="auto"/>
                <w:sz w:val="22"/>
              </w:rPr>
            </w:pPr>
            <w:r w:rsidRPr="00EF1D60">
              <w:rPr>
                <w:rFonts w:asciiTheme="majorHAnsi" w:hAnsiTheme="majorHAnsi" w:cstheme="majorHAnsi"/>
                <w:b w:val="0"/>
                <w:color w:val="auto"/>
                <w:sz w:val="22"/>
              </w:rPr>
              <w:t>57 203 597</w:t>
            </w:r>
          </w:p>
        </w:tc>
      </w:tr>
      <w:tr w:rsidR="00056FC9" w:rsidRPr="00EF1D60" w14:paraId="72FB9B14" w14:textId="77777777" w:rsidTr="00056FC9">
        <w:tc>
          <w:tcPr>
            <w:tcW w:w="2755" w:type="dxa"/>
          </w:tcPr>
          <w:p w14:paraId="6D84E216" w14:textId="6FB15B7A" w:rsidR="00056FC9" w:rsidRPr="00EF1D60" w:rsidRDefault="00056FC9"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Omløpsmidler</w:t>
            </w:r>
          </w:p>
        </w:tc>
        <w:tc>
          <w:tcPr>
            <w:tcW w:w="2270" w:type="dxa"/>
          </w:tcPr>
          <w:p w14:paraId="335FF075" w14:textId="054B1EF1" w:rsidR="00056FC9" w:rsidRPr="00EF1D60" w:rsidRDefault="002D40C5" w:rsidP="00A46257">
            <w:pPr>
              <w:jc w:val="right"/>
              <w:rPr>
                <w:rFonts w:asciiTheme="majorHAnsi" w:hAnsiTheme="majorHAnsi" w:cstheme="majorHAnsi"/>
                <w:b w:val="0"/>
                <w:color w:val="auto"/>
                <w:sz w:val="22"/>
              </w:rPr>
            </w:pPr>
            <w:r w:rsidRPr="00EF1D60">
              <w:rPr>
                <w:rFonts w:asciiTheme="majorHAnsi" w:hAnsiTheme="majorHAnsi" w:cstheme="majorHAnsi"/>
                <w:b w:val="0"/>
                <w:color w:val="auto"/>
                <w:sz w:val="22"/>
              </w:rPr>
              <w:t>6 698 067</w:t>
            </w:r>
          </w:p>
        </w:tc>
        <w:tc>
          <w:tcPr>
            <w:tcW w:w="2499" w:type="dxa"/>
          </w:tcPr>
          <w:p w14:paraId="1DE248AD" w14:textId="0AD5490B" w:rsidR="00056FC9" w:rsidRPr="00EF1D60" w:rsidRDefault="00056FC9" w:rsidP="00A46257">
            <w:pPr>
              <w:jc w:val="right"/>
              <w:rPr>
                <w:rFonts w:asciiTheme="majorHAnsi" w:hAnsiTheme="majorHAnsi" w:cstheme="majorHAnsi"/>
                <w:b w:val="0"/>
                <w:color w:val="auto"/>
                <w:sz w:val="22"/>
              </w:rPr>
            </w:pPr>
            <w:r w:rsidRPr="00EF1D60">
              <w:rPr>
                <w:rFonts w:asciiTheme="majorHAnsi" w:hAnsiTheme="majorHAnsi" w:cstheme="majorHAnsi"/>
                <w:b w:val="0"/>
                <w:color w:val="auto"/>
                <w:sz w:val="22"/>
              </w:rPr>
              <w:t>7 282 640</w:t>
            </w:r>
          </w:p>
        </w:tc>
      </w:tr>
    </w:tbl>
    <w:p w14:paraId="26DA3903" w14:textId="6C4D1FA3" w:rsidR="00535250" w:rsidRPr="00EF1D60" w:rsidRDefault="00535250" w:rsidP="00535250">
      <w:pPr>
        <w:rPr>
          <w:rFonts w:asciiTheme="majorHAnsi" w:hAnsiTheme="majorHAnsi" w:cstheme="majorHAnsi"/>
          <w:color w:val="FF0000"/>
          <w:sz w:val="22"/>
        </w:rPr>
      </w:pPr>
      <w:r w:rsidRPr="00EF1D60">
        <w:rPr>
          <w:rFonts w:asciiTheme="majorHAnsi" w:hAnsiTheme="majorHAnsi" w:cstheme="majorHAnsi"/>
          <w:b w:val="0"/>
          <w:color w:val="FF0000"/>
          <w:sz w:val="22"/>
        </w:rPr>
        <w:tab/>
      </w:r>
      <w:r w:rsidRPr="00EF1D60">
        <w:rPr>
          <w:rFonts w:asciiTheme="majorHAnsi" w:hAnsiTheme="majorHAnsi" w:cstheme="majorHAnsi"/>
          <w:b w:val="0"/>
          <w:color w:val="FF0000"/>
          <w:sz w:val="22"/>
        </w:rPr>
        <w:tab/>
      </w:r>
      <w:r w:rsidRPr="00EF1D60">
        <w:rPr>
          <w:rFonts w:asciiTheme="majorHAnsi" w:hAnsiTheme="majorHAnsi" w:cstheme="majorHAnsi"/>
          <w:b w:val="0"/>
          <w:color w:val="FF0000"/>
          <w:sz w:val="22"/>
        </w:rPr>
        <w:tab/>
      </w:r>
      <w:r w:rsidRPr="00EF1D60">
        <w:rPr>
          <w:rFonts w:asciiTheme="majorHAnsi" w:hAnsiTheme="majorHAnsi" w:cstheme="majorHAnsi"/>
          <w:b w:val="0"/>
          <w:i/>
          <w:color w:val="FF0000"/>
          <w:sz w:val="22"/>
        </w:rPr>
        <w:t xml:space="preserve">   </w:t>
      </w:r>
      <w:r w:rsidRPr="00EF1D60">
        <w:rPr>
          <w:rFonts w:asciiTheme="majorHAnsi" w:hAnsiTheme="majorHAnsi" w:cstheme="majorHAnsi"/>
          <w:b w:val="0"/>
          <w:i/>
          <w:color w:val="FF0000"/>
          <w:sz w:val="22"/>
        </w:rPr>
        <w:tab/>
      </w:r>
      <w:r w:rsidRPr="00EF1D60">
        <w:rPr>
          <w:rFonts w:asciiTheme="majorHAnsi" w:hAnsiTheme="majorHAnsi" w:cstheme="majorHAnsi"/>
          <w:b w:val="0"/>
          <w:i/>
          <w:color w:val="FF0000"/>
          <w:sz w:val="22"/>
        </w:rPr>
        <w:tab/>
      </w:r>
      <w:r w:rsidRPr="00EF1D60">
        <w:rPr>
          <w:rFonts w:asciiTheme="majorHAnsi" w:hAnsiTheme="majorHAnsi" w:cstheme="majorHAnsi"/>
          <w:b w:val="0"/>
          <w:i/>
          <w:color w:val="FF0000"/>
          <w:sz w:val="22"/>
        </w:rPr>
        <w:tab/>
      </w:r>
      <w:r w:rsidRPr="00EF1D60">
        <w:rPr>
          <w:rFonts w:asciiTheme="majorHAnsi" w:hAnsiTheme="majorHAnsi" w:cstheme="majorHAnsi"/>
          <w:color w:val="FF0000"/>
          <w:sz w:val="22"/>
        </w:rPr>
        <w:t xml:space="preserve"> </w:t>
      </w:r>
    </w:p>
    <w:p w14:paraId="1CC9E156" w14:textId="77777777" w:rsidR="00535250" w:rsidRPr="00EF1D60" w:rsidRDefault="00535250" w:rsidP="00535250">
      <w:pPr>
        <w:rPr>
          <w:rFonts w:asciiTheme="majorHAnsi" w:hAnsiTheme="majorHAnsi" w:cstheme="majorHAnsi"/>
          <w:bCs/>
          <w:color w:val="auto"/>
          <w:sz w:val="22"/>
        </w:rPr>
      </w:pPr>
      <w:r w:rsidRPr="00EF1D60">
        <w:rPr>
          <w:rFonts w:asciiTheme="majorHAnsi" w:hAnsiTheme="majorHAnsi" w:cstheme="majorHAnsi"/>
          <w:bCs/>
          <w:color w:val="auto"/>
          <w:sz w:val="22"/>
        </w:rPr>
        <w:t>Fysiske rammer</w:t>
      </w:r>
    </w:p>
    <w:p w14:paraId="13626A70" w14:textId="77777777" w:rsidR="003273D1" w:rsidRPr="00EF1D60" w:rsidRDefault="003273D1" w:rsidP="003273D1">
      <w:pPr>
        <w:pStyle w:val="NormalWeb"/>
        <w:rPr>
          <w:rFonts w:asciiTheme="majorHAnsi" w:hAnsiTheme="majorHAnsi" w:cstheme="majorHAnsi"/>
          <w:sz w:val="22"/>
          <w:szCs w:val="22"/>
        </w:rPr>
      </w:pPr>
      <w:r w:rsidRPr="00EF1D60">
        <w:rPr>
          <w:rFonts w:asciiTheme="majorHAnsi" w:hAnsiTheme="majorHAnsi" w:cstheme="majorHAnsi"/>
          <w:sz w:val="22"/>
          <w:szCs w:val="22"/>
        </w:rPr>
        <w:t>GBI har fire brannstasjoner, lokalisert i Kongsvinger, Kirkenær, Skotterud og Austmarka.</w:t>
      </w:r>
    </w:p>
    <w:p w14:paraId="419A0CB3" w14:textId="6D9AAF2A" w:rsidR="003273D1" w:rsidRPr="00EF1D60" w:rsidRDefault="003273D1" w:rsidP="003273D1">
      <w:pPr>
        <w:pStyle w:val="NormalWeb"/>
        <w:rPr>
          <w:rFonts w:asciiTheme="majorHAnsi" w:hAnsiTheme="majorHAnsi" w:cstheme="majorHAnsi"/>
          <w:sz w:val="22"/>
          <w:szCs w:val="22"/>
        </w:rPr>
      </w:pPr>
      <w:r w:rsidRPr="00EF1D60">
        <w:rPr>
          <w:rFonts w:asciiTheme="majorHAnsi" w:hAnsiTheme="majorHAnsi" w:cstheme="majorHAnsi"/>
          <w:sz w:val="22"/>
          <w:szCs w:val="22"/>
        </w:rPr>
        <w:t>Administrasjonen holder til i Kongsvinger, hvor vi har nye, moderne lokaler som oppfyller alle HMS-krav. I tillegg disponerer vi Sæter øvelsesfelt og KOAF 2 beredskap, som sikrer at øvelseskravene blir ivaretatt</w:t>
      </w:r>
      <w:r w:rsidR="008E138D" w:rsidRPr="00EF1D60">
        <w:rPr>
          <w:rFonts w:asciiTheme="majorHAnsi" w:hAnsiTheme="majorHAnsi" w:cstheme="majorHAnsi"/>
          <w:sz w:val="22"/>
          <w:szCs w:val="22"/>
        </w:rPr>
        <w:t xml:space="preserve"> og at vi har lokal beredskap for akutt forurensning.</w:t>
      </w:r>
    </w:p>
    <w:p w14:paraId="4DE609D7" w14:textId="77777777" w:rsidR="003273D1" w:rsidRPr="00EF1D60" w:rsidRDefault="003273D1" w:rsidP="003273D1">
      <w:pPr>
        <w:pStyle w:val="NormalWeb"/>
        <w:rPr>
          <w:rFonts w:asciiTheme="majorHAnsi" w:hAnsiTheme="majorHAnsi" w:cstheme="majorHAnsi"/>
          <w:sz w:val="22"/>
          <w:szCs w:val="22"/>
        </w:rPr>
      </w:pPr>
      <w:r w:rsidRPr="00EF1D60">
        <w:rPr>
          <w:rFonts w:asciiTheme="majorHAnsi" w:hAnsiTheme="majorHAnsi" w:cstheme="majorHAnsi"/>
          <w:sz w:val="22"/>
          <w:szCs w:val="22"/>
        </w:rPr>
        <w:t>Ved Austmarka brannstasjon oppfyller de ansatte alle formelle utdanningskrav. Likevel er det behov for betydelige investeringer i utstyr for å sikre en optimal beredskap.</w:t>
      </w:r>
    </w:p>
    <w:p w14:paraId="0D145CA4" w14:textId="77777777" w:rsidR="003273D1" w:rsidRPr="00EF1D60" w:rsidRDefault="003273D1" w:rsidP="003273D1">
      <w:pPr>
        <w:pStyle w:val="NormalWeb"/>
        <w:rPr>
          <w:rFonts w:asciiTheme="majorHAnsi" w:hAnsiTheme="majorHAnsi" w:cstheme="majorHAnsi"/>
          <w:sz w:val="22"/>
          <w:szCs w:val="22"/>
        </w:rPr>
      </w:pPr>
      <w:r w:rsidRPr="00EF1D60">
        <w:rPr>
          <w:rFonts w:asciiTheme="majorHAnsi" w:hAnsiTheme="majorHAnsi" w:cstheme="majorHAnsi"/>
          <w:sz w:val="22"/>
          <w:szCs w:val="22"/>
        </w:rPr>
        <w:t>Skotterud brannstasjon tilfredsstiller både utstyrsmessige og beredskapsmessige krav, og mannskapets formelle utdanning er i rute. Her har vi også fått moderne lokaler som oppfyller alle gjeldende krav.</w:t>
      </w:r>
    </w:p>
    <w:p w14:paraId="6132C9C1" w14:textId="77777777" w:rsidR="003273D1" w:rsidRPr="00EF1D60" w:rsidRDefault="003273D1" w:rsidP="003273D1">
      <w:pPr>
        <w:pStyle w:val="NormalWeb"/>
        <w:rPr>
          <w:rFonts w:asciiTheme="majorHAnsi" w:hAnsiTheme="majorHAnsi" w:cstheme="majorHAnsi"/>
          <w:sz w:val="22"/>
          <w:szCs w:val="22"/>
        </w:rPr>
      </w:pPr>
      <w:r w:rsidRPr="00EF1D60">
        <w:rPr>
          <w:rFonts w:asciiTheme="majorHAnsi" w:hAnsiTheme="majorHAnsi" w:cstheme="majorHAnsi"/>
          <w:sz w:val="22"/>
          <w:szCs w:val="22"/>
        </w:rPr>
        <w:t>Kirkenær brannstasjon dekker beredskapskravene for både Kirkenær tettsted og Grue kommune, både når det gjelder utstyr og bemanning. Imidlertid er selve stasjonen utdatert, og det foreligger pålegg fra Arbeidstilsynet. Kommunen planlegger derfor en ny brannstasjon på den tidligere "gressbanen" i Grue, like nord for Skaslien Gjestgiveri. Byggestart er forhåpentligvis i 2025.</w:t>
      </w:r>
    </w:p>
    <w:p w14:paraId="7472EA92" w14:textId="77777777" w:rsidR="003273D1" w:rsidRPr="00EF1D60" w:rsidRDefault="003273D1" w:rsidP="003273D1">
      <w:pPr>
        <w:pStyle w:val="NormalWeb"/>
        <w:rPr>
          <w:rFonts w:asciiTheme="majorHAnsi" w:hAnsiTheme="majorHAnsi" w:cstheme="majorHAnsi"/>
          <w:sz w:val="22"/>
          <w:szCs w:val="22"/>
        </w:rPr>
      </w:pPr>
      <w:r w:rsidRPr="00EF1D60">
        <w:rPr>
          <w:rFonts w:asciiTheme="majorHAnsi" w:hAnsiTheme="majorHAnsi" w:cstheme="majorHAnsi"/>
          <w:sz w:val="22"/>
          <w:szCs w:val="22"/>
        </w:rPr>
        <w:lastRenderedPageBreak/>
        <w:t>En ny ROS-, beredskaps- og forebyggende analyse stiller ytterligere krav, som vi vil adressere i 2025.</w:t>
      </w:r>
    </w:p>
    <w:p w14:paraId="36CF8F52" w14:textId="77777777" w:rsidR="003273D1" w:rsidRPr="00EF1D60" w:rsidRDefault="003273D1" w:rsidP="00535250">
      <w:pPr>
        <w:rPr>
          <w:rFonts w:asciiTheme="majorHAnsi" w:hAnsiTheme="majorHAnsi" w:cstheme="majorHAnsi"/>
          <w:b w:val="0"/>
          <w:color w:val="FF0000"/>
          <w:sz w:val="22"/>
        </w:rPr>
      </w:pPr>
    </w:p>
    <w:p w14:paraId="2182154D" w14:textId="77777777" w:rsidR="00535250" w:rsidRPr="00EF1D60" w:rsidRDefault="00535250" w:rsidP="00535250">
      <w:pPr>
        <w:rPr>
          <w:rFonts w:asciiTheme="majorHAnsi" w:hAnsiTheme="majorHAnsi" w:cstheme="majorHAnsi"/>
          <w:color w:val="FF0000"/>
          <w:szCs w:val="28"/>
        </w:rPr>
      </w:pPr>
    </w:p>
    <w:p w14:paraId="129A510D" w14:textId="77777777" w:rsidR="0070733F" w:rsidRPr="00EF1D60" w:rsidRDefault="0070733F" w:rsidP="006B7608">
      <w:pPr>
        <w:pStyle w:val="Overskrift2"/>
        <w:rPr>
          <w:rFonts w:asciiTheme="majorHAnsi" w:hAnsiTheme="majorHAnsi" w:cstheme="majorHAnsi"/>
          <w:color w:val="auto"/>
        </w:rPr>
      </w:pPr>
      <w:bookmarkStart w:id="8" w:name="_Toc52455971"/>
      <w:bookmarkStart w:id="9" w:name="_Toc194300955"/>
      <w:r w:rsidRPr="00EF1D60">
        <w:rPr>
          <w:rFonts w:asciiTheme="majorHAnsi" w:hAnsiTheme="majorHAnsi" w:cstheme="majorHAnsi"/>
          <w:color w:val="auto"/>
        </w:rPr>
        <w:t>Befolkningsutvikling</w:t>
      </w:r>
      <w:bookmarkEnd w:id="8"/>
      <w:bookmarkEnd w:id="9"/>
    </w:p>
    <w:tbl>
      <w:tblPr>
        <w:tblStyle w:val="Tabellrutenett"/>
        <w:tblW w:w="0" w:type="auto"/>
        <w:tblLook w:val="04A0" w:firstRow="1" w:lastRow="0" w:firstColumn="1" w:lastColumn="0" w:noHBand="0" w:noVBand="1"/>
      </w:tblPr>
      <w:tblGrid>
        <w:gridCol w:w="2155"/>
        <w:gridCol w:w="1121"/>
        <w:gridCol w:w="1120"/>
        <w:gridCol w:w="1121"/>
        <w:gridCol w:w="1121"/>
        <w:gridCol w:w="1157"/>
        <w:gridCol w:w="1109"/>
      </w:tblGrid>
      <w:tr w:rsidR="00062E23" w:rsidRPr="00EF1D60" w14:paraId="5A03519A" w14:textId="1EB88CC0" w:rsidTr="00777A3D">
        <w:tc>
          <w:tcPr>
            <w:tcW w:w="2155" w:type="dxa"/>
          </w:tcPr>
          <w:p w14:paraId="45242315" w14:textId="77777777" w:rsidR="00777A3D" w:rsidRPr="00EF1D60" w:rsidRDefault="00777A3D" w:rsidP="00E379D3">
            <w:pPr>
              <w:rPr>
                <w:rFonts w:asciiTheme="majorHAnsi" w:hAnsiTheme="majorHAnsi" w:cstheme="majorHAnsi"/>
                <w:color w:val="auto"/>
                <w:sz w:val="22"/>
              </w:rPr>
            </w:pPr>
            <w:r w:rsidRPr="00EF1D60">
              <w:rPr>
                <w:rFonts w:asciiTheme="majorHAnsi" w:hAnsiTheme="majorHAnsi" w:cstheme="majorHAnsi"/>
                <w:color w:val="auto"/>
                <w:sz w:val="22"/>
              </w:rPr>
              <w:t>Kommune</w:t>
            </w:r>
          </w:p>
        </w:tc>
        <w:tc>
          <w:tcPr>
            <w:tcW w:w="1121" w:type="dxa"/>
          </w:tcPr>
          <w:p w14:paraId="5B93DA8F" w14:textId="2DE2EC62" w:rsidR="00777A3D" w:rsidRPr="00EF1D60" w:rsidRDefault="00777A3D" w:rsidP="00777A3D">
            <w:pPr>
              <w:rPr>
                <w:rFonts w:asciiTheme="majorHAnsi" w:hAnsiTheme="majorHAnsi" w:cstheme="majorHAnsi"/>
                <w:color w:val="auto"/>
                <w:sz w:val="22"/>
              </w:rPr>
            </w:pPr>
            <w:r w:rsidRPr="00EF1D60">
              <w:rPr>
                <w:rFonts w:asciiTheme="majorHAnsi" w:hAnsiTheme="majorHAnsi" w:cstheme="majorHAnsi"/>
                <w:color w:val="auto"/>
                <w:sz w:val="22"/>
              </w:rPr>
              <w:t>2019, 4. kvartal</w:t>
            </w:r>
          </w:p>
        </w:tc>
        <w:tc>
          <w:tcPr>
            <w:tcW w:w="1120" w:type="dxa"/>
          </w:tcPr>
          <w:p w14:paraId="46A078F9" w14:textId="1198CC51" w:rsidR="00777A3D" w:rsidRPr="00EF1D60" w:rsidRDefault="00777A3D" w:rsidP="00777A3D">
            <w:pPr>
              <w:rPr>
                <w:rFonts w:asciiTheme="majorHAnsi" w:hAnsiTheme="majorHAnsi" w:cstheme="majorHAnsi"/>
                <w:color w:val="auto"/>
                <w:sz w:val="22"/>
              </w:rPr>
            </w:pPr>
            <w:r w:rsidRPr="00EF1D60">
              <w:rPr>
                <w:rFonts w:asciiTheme="majorHAnsi" w:hAnsiTheme="majorHAnsi" w:cstheme="majorHAnsi"/>
                <w:color w:val="auto"/>
                <w:sz w:val="22"/>
              </w:rPr>
              <w:t>2020, 4. kvartal</w:t>
            </w:r>
          </w:p>
        </w:tc>
        <w:tc>
          <w:tcPr>
            <w:tcW w:w="1121" w:type="dxa"/>
          </w:tcPr>
          <w:p w14:paraId="60972CA3" w14:textId="21353757" w:rsidR="00777A3D" w:rsidRPr="00EF1D60" w:rsidRDefault="00777A3D" w:rsidP="00777A3D">
            <w:pPr>
              <w:rPr>
                <w:rFonts w:asciiTheme="majorHAnsi" w:hAnsiTheme="majorHAnsi" w:cstheme="majorHAnsi"/>
                <w:color w:val="auto"/>
                <w:sz w:val="22"/>
              </w:rPr>
            </w:pPr>
            <w:r w:rsidRPr="00EF1D60">
              <w:rPr>
                <w:rFonts w:asciiTheme="majorHAnsi" w:hAnsiTheme="majorHAnsi" w:cstheme="majorHAnsi"/>
                <w:color w:val="auto"/>
                <w:sz w:val="22"/>
              </w:rPr>
              <w:t>2021,4. kvartal</w:t>
            </w:r>
          </w:p>
        </w:tc>
        <w:tc>
          <w:tcPr>
            <w:tcW w:w="1121" w:type="dxa"/>
          </w:tcPr>
          <w:p w14:paraId="4876490E" w14:textId="45173310" w:rsidR="00777A3D" w:rsidRPr="00EF1D60" w:rsidRDefault="00777A3D" w:rsidP="00777A3D">
            <w:pPr>
              <w:rPr>
                <w:rFonts w:asciiTheme="majorHAnsi" w:hAnsiTheme="majorHAnsi" w:cstheme="majorHAnsi"/>
                <w:color w:val="auto"/>
                <w:sz w:val="22"/>
              </w:rPr>
            </w:pPr>
            <w:r w:rsidRPr="00EF1D60">
              <w:rPr>
                <w:rFonts w:asciiTheme="majorHAnsi" w:hAnsiTheme="majorHAnsi" w:cstheme="majorHAnsi"/>
                <w:color w:val="auto"/>
                <w:sz w:val="22"/>
              </w:rPr>
              <w:t>2022, 4. kvartal</w:t>
            </w:r>
          </w:p>
        </w:tc>
        <w:tc>
          <w:tcPr>
            <w:tcW w:w="1157" w:type="dxa"/>
          </w:tcPr>
          <w:p w14:paraId="3C8BE618" w14:textId="77777777"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2023, 4.</w:t>
            </w:r>
          </w:p>
          <w:p w14:paraId="7CDD89FB" w14:textId="78465085"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kvartal</w:t>
            </w:r>
          </w:p>
        </w:tc>
        <w:tc>
          <w:tcPr>
            <w:tcW w:w="1109" w:type="dxa"/>
          </w:tcPr>
          <w:p w14:paraId="28FC5A06" w14:textId="78E35A96"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2024, 4. kvartal</w:t>
            </w:r>
          </w:p>
        </w:tc>
      </w:tr>
      <w:tr w:rsidR="00062E23" w:rsidRPr="00EF1D60" w14:paraId="7EA730C8" w14:textId="74165B76" w:rsidTr="00777A3D">
        <w:tc>
          <w:tcPr>
            <w:tcW w:w="2155" w:type="dxa"/>
          </w:tcPr>
          <w:p w14:paraId="4C5E5EAE" w14:textId="77777777" w:rsidR="00777A3D" w:rsidRPr="00EF1D60" w:rsidRDefault="00777A3D" w:rsidP="00E379D3">
            <w:pPr>
              <w:rPr>
                <w:rFonts w:asciiTheme="majorHAnsi" w:hAnsiTheme="majorHAnsi" w:cstheme="majorHAnsi"/>
                <w:color w:val="auto"/>
                <w:sz w:val="22"/>
              </w:rPr>
            </w:pPr>
            <w:r w:rsidRPr="00EF1D60">
              <w:rPr>
                <w:rFonts w:asciiTheme="majorHAnsi" w:hAnsiTheme="majorHAnsi" w:cstheme="majorHAnsi"/>
                <w:color w:val="auto"/>
                <w:sz w:val="22"/>
              </w:rPr>
              <w:t>Kongsvinger</w:t>
            </w:r>
          </w:p>
        </w:tc>
        <w:tc>
          <w:tcPr>
            <w:tcW w:w="1121" w:type="dxa"/>
          </w:tcPr>
          <w:p w14:paraId="0434BC02" w14:textId="77777777" w:rsidR="00777A3D" w:rsidRPr="00EF1D60" w:rsidRDefault="00777A3D"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17 829</w:t>
            </w:r>
          </w:p>
        </w:tc>
        <w:tc>
          <w:tcPr>
            <w:tcW w:w="1120" w:type="dxa"/>
          </w:tcPr>
          <w:p w14:paraId="761D5411" w14:textId="77777777" w:rsidR="00777A3D" w:rsidRPr="00EF1D60" w:rsidRDefault="00777A3D"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17 851</w:t>
            </w:r>
          </w:p>
        </w:tc>
        <w:tc>
          <w:tcPr>
            <w:tcW w:w="1121" w:type="dxa"/>
          </w:tcPr>
          <w:p w14:paraId="5E2F0AFB" w14:textId="77777777" w:rsidR="00777A3D" w:rsidRPr="00EF1D60" w:rsidRDefault="00777A3D" w:rsidP="006F6587">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17 949</w:t>
            </w:r>
          </w:p>
        </w:tc>
        <w:tc>
          <w:tcPr>
            <w:tcW w:w="1121" w:type="dxa"/>
          </w:tcPr>
          <w:p w14:paraId="4DC5344C" w14:textId="4727DBDC" w:rsidR="00777A3D" w:rsidRPr="00EF1D60" w:rsidRDefault="00777A3D"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17 966</w:t>
            </w:r>
          </w:p>
        </w:tc>
        <w:tc>
          <w:tcPr>
            <w:tcW w:w="1157" w:type="dxa"/>
          </w:tcPr>
          <w:p w14:paraId="21741DC7" w14:textId="173EA0F6" w:rsidR="00777A3D" w:rsidRPr="00EF1D60" w:rsidRDefault="00B30D4A" w:rsidP="004D39F9">
            <w:pPr>
              <w:jc w:val="center"/>
              <w:rPr>
                <w:rFonts w:asciiTheme="majorHAnsi" w:hAnsiTheme="majorHAnsi" w:cstheme="majorHAnsi"/>
                <w:b w:val="0"/>
                <w:bCs/>
                <w:color w:val="auto"/>
                <w:sz w:val="22"/>
              </w:rPr>
            </w:pPr>
            <w:r>
              <w:rPr>
                <w:rFonts w:asciiTheme="majorHAnsi" w:hAnsiTheme="majorHAnsi" w:cstheme="majorHAnsi"/>
                <w:b w:val="0"/>
                <w:bCs/>
                <w:color w:val="auto"/>
                <w:sz w:val="22"/>
              </w:rPr>
              <w:t>18 058</w:t>
            </w:r>
          </w:p>
        </w:tc>
        <w:tc>
          <w:tcPr>
            <w:tcW w:w="1109" w:type="dxa"/>
          </w:tcPr>
          <w:p w14:paraId="18BFC26B" w14:textId="2E6384CC" w:rsidR="00777A3D" w:rsidRPr="00EF1D60" w:rsidRDefault="00062E23"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18 109</w:t>
            </w:r>
          </w:p>
        </w:tc>
      </w:tr>
      <w:tr w:rsidR="00062E23" w:rsidRPr="00EF1D60" w14:paraId="04341172" w14:textId="0F9242CA" w:rsidTr="00777A3D">
        <w:tc>
          <w:tcPr>
            <w:tcW w:w="2155" w:type="dxa"/>
          </w:tcPr>
          <w:p w14:paraId="6F077286" w14:textId="77777777" w:rsidR="00777A3D" w:rsidRPr="00EF1D60" w:rsidRDefault="00777A3D" w:rsidP="00E379D3">
            <w:pPr>
              <w:rPr>
                <w:rFonts w:asciiTheme="majorHAnsi" w:hAnsiTheme="majorHAnsi" w:cstheme="majorHAnsi"/>
                <w:color w:val="auto"/>
                <w:sz w:val="22"/>
              </w:rPr>
            </w:pPr>
            <w:r w:rsidRPr="00EF1D60">
              <w:rPr>
                <w:rFonts w:asciiTheme="majorHAnsi" w:hAnsiTheme="majorHAnsi" w:cstheme="majorHAnsi"/>
                <w:color w:val="auto"/>
                <w:sz w:val="22"/>
              </w:rPr>
              <w:t>Eidskog</w:t>
            </w:r>
          </w:p>
        </w:tc>
        <w:tc>
          <w:tcPr>
            <w:tcW w:w="1121" w:type="dxa"/>
          </w:tcPr>
          <w:p w14:paraId="14AFA995" w14:textId="77777777" w:rsidR="00777A3D" w:rsidRPr="00EF1D60" w:rsidRDefault="00777A3D"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6 106</w:t>
            </w:r>
          </w:p>
        </w:tc>
        <w:tc>
          <w:tcPr>
            <w:tcW w:w="1120" w:type="dxa"/>
          </w:tcPr>
          <w:p w14:paraId="320971ED" w14:textId="77777777" w:rsidR="00777A3D" w:rsidRPr="00EF1D60" w:rsidRDefault="00777A3D"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6 099</w:t>
            </w:r>
          </w:p>
        </w:tc>
        <w:tc>
          <w:tcPr>
            <w:tcW w:w="1121" w:type="dxa"/>
          </w:tcPr>
          <w:p w14:paraId="2F645ECD" w14:textId="77777777" w:rsidR="00777A3D" w:rsidRPr="00EF1D60" w:rsidRDefault="00777A3D" w:rsidP="00684E33">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6 032</w:t>
            </w:r>
          </w:p>
        </w:tc>
        <w:tc>
          <w:tcPr>
            <w:tcW w:w="1121" w:type="dxa"/>
          </w:tcPr>
          <w:p w14:paraId="38959FD0" w14:textId="1198514B" w:rsidR="00777A3D" w:rsidRPr="00EF1D60" w:rsidRDefault="00777A3D"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6 028</w:t>
            </w:r>
          </w:p>
        </w:tc>
        <w:tc>
          <w:tcPr>
            <w:tcW w:w="1157" w:type="dxa"/>
          </w:tcPr>
          <w:p w14:paraId="5F20B106" w14:textId="75F7AE0D" w:rsidR="00777A3D" w:rsidRPr="00EF1D60" w:rsidRDefault="00777A3D"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6 0</w:t>
            </w:r>
            <w:r w:rsidR="00B30D4A">
              <w:rPr>
                <w:rFonts w:asciiTheme="majorHAnsi" w:hAnsiTheme="majorHAnsi" w:cstheme="majorHAnsi"/>
                <w:b w:val="0"/>
                <w:bCs/>
                <w:color w:val="auto"/>
                <w:sz w:val="22"/>
              </w:rPr>
              <w:t>40</w:t>
            </w:r>
          </w:p>
        </w:tc>
        <w:tc>
          <w:tcPr>
            <w:tcW w:w="1109" w:type="dxa"/>
          </w:tcPr>
          <w:p w14:paraId="7918F088" w14:textId="2A194B54" w:rsidR="00777A3D" w:rsidRPr="00EF1D60" w:rsidRDefault="00062E23" w:rsidP="004D39F9">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6 059</w:t>
            </w:r>
          </w:p>
        </w:tc>
      </w:tr>
      <w:tr w:rsidR="00062E23" w:rsidRPr="00EF1D60" w14:paraId="3CE922B7" w14:textId="4CD0979A" w:rsidTr="00777A3D">
        <w:tc>
          <w:tcPr>
            <w:tcW w:w="2155" w:type="dxa"/>
          </w:tcPr>
          <w:p w14:paraId="5C8DE2DB" w14:textId="77777777" w:rsidR="00777A3D" w:rsidRPr="00EF1D60" w:rsidRDefault="00777A3D" w:rsidP="00E379D3">
            <w:pPr>
              <w:rPr>
                <w:rFonts w:asciiTheme="majorHAnsi" w:hAnsiTheme="majorHAnsi" w:cstheme="majorHAnsi"/>
                <w:color w:val="auto"/>
                <w:sz w:val="22"/>
              </w:rPr>
            </w:pPr>
            <w:r w:rsidRPr="00EF1D60">
              <w:rPr>
                <w:rFonts w:asciiTheme="majorHAnsi" w:hAnsiTheme="majorHAnsi" w:cstheme="majorHAnsi"/>
                <w:color w:val="auto"/>
                <w:sz w:val="22"/>
              </w:rPr>
              <w:t>Grue</w:t>
            </w:r>
          </w:p>
        </w:tc>
        <w:tc>
          <w:tcPr>
            <w:tcW w:w="1121" w:type="dxa"/>
          </w:tcPr>
          <w:p w14:paraId="4F12E0A9" w14:textId="77777777" w:rsidR="00777A3D" w:rsidRPr="00EF1D60" w:rsidRDefault="00777A3D"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4 612</w:t>
            </w:r>
          </w:p>
        </w:tc>
        <w:tc>
          <w:tcPr>
            <w:tcW w:w="1120" w:type="dxa"/>
          </w:tcPr>
          <w:p w14:paraId="2241958D" w14:textId="77777777" w:rsidR="00777A3D" w:rsidRPr="00EF1D60" w:rsidRDefault="00777A3D"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4 545</w:t>
            </w:r>
          </w:p>
        </w:tc>
        <w:tc>
          <w:tcPr>
            <w:tcW w:w="1121" w:type="dxa"/>
          </w:tcPr>
          <w:p w14:paraId="49131A1D" w14:textId="77777777" w:rsidR="00777A3D" w:rsidRPr="00EF1D60" w:rsidRDefault="00777A3D" w:rsidP="00684E33">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4 548</w:t>
            </w:r>
          </w:p>
        </w:tc>
        <w:tc>
          <w:tcPr>
            <w:tcW w:w="1121" w:type="dxa"/>
          </w:tcPr>
          <w:p w14:paraId="7CDDA6D8" w14:textId="389D04C9" w:rsidR="00777A3D" w:rsidRPr="00EF1D60" w:rsidRDefault="00777A3D"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4 572</w:t>
            </w:r>
          </w:p>
        </w:tc>
        <w:tc>
          <w:tcPr>
            <w:tcW w:w="1157" w:type="dxa"/>
          </w:tcPr>
          <w:p w14:paraId="5E56A447" w14:textId="3E912FB6" w:rsidR="00777A3D" w:rsidRPr="00EF1D60" w:rsidRDefault="00777A3D"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4</w:t>
            </w:r>
            <w:r w:rsidR="007B0415">
              <w:rPr>
                <w:rFonts w:asciiTheme="majorHAnsi" w:hAnsiTheme="majorHAnsi" w:cstheme="majorHAnsi"/>
                <w:b w:val="0"/>
                <w:bCs/>
                <w:color w:val="auto"/>
                <w:sz w:val="22"/>
              </w:rPr>
              <w:t xml:space="preserve"> </w:t>
            </w:r>
            <w:r w:rsidRPr="00EF1D60">
              <w:rPr>
                <w:rFonts w:asciiTheme="majorHAnsi" w:hAnsiTheme="majorHAnsi" w:cstheme="majorHAnsi"/>
                <w:b w:val="0"/>
                <w:bCs/>
                <w:color w:val="auto"/>
                <w:sz w:val="22"/>
              </w:rPr>
              <w:t>5</w:t>
            </w:r>
            <w:r w:rsidR="00B30D4A">
              <w:rPr>
                <w:rFonts w:asciiTheme="majorHAnsi" w:hAnsiTheme="majorHAnsi" w:cstheme="majorHAnsi"/>
                <w:b w:val="0"/>
                <w:bCs/>
                <w:color w:val="auto"/>
                <w:sz w:val="22"/>
              </w:rPr>
              <w:t>32</w:t>
            </w:r>
          </w:p>
        </w:tc>
        <w:tc>
          <w:tcPr>
            <w:tcW w:w="1109" w:type="dxa"/>
          </w:tcPr>
          <w:p w14:paraId="7954D512" w14:textId="092D7490" w:rsidR="00777A3D" w:rsidRPr="00EF1D60" w:rsidRDefault="00062E23" w:rsidP="00050316">
            <w:pPr>
              <w:jc w:val="center"/>
              <w:rPr>
                <w:rFonts w:asciiTheme="majorHAnsi" w:hAnsiTheme="majorHAnsi" w:cstheme="majorHAnsi"/>
                <w:b w:val="0"/>
                <w:bCs/>
                <w:color w:val="auto"/>
                <w:sz w:val="22"/>
              </w:rPr>
            </w:pPr>
            <w:r w:rsidRPr="00EF1D60">
              <w:rPr>
                <w:rFonts w:asciiTheme="majorHAnsi" w:hAnsiTheme="majorHAnsi" w:cstheme="majorHAnsi"/>
                <w:b w:val="0"/>
                <w:bCs/>
                <w:color w:val="auto"/>
                <w:sz w:val="22"/>
              </w:rPr>
              <w:t>4 513</w:t>
            </w:r>
          </w:p>
        </w:tc>
      </w:tr>
      <w:tr w:rsidR="00777A3D" w:rsidRPr="00EF1D60" w14:paraId="3AC13442" w14:textId="467F037B" w:rsidTr="00777A3D">
        <w:tc>
          <w:tcPr>
            <w:tcW w:w="2155" w:type="dxa"/>
          </w:tcPr>
          <w:p w14:paraId="56E5A809" w14:textId="77777777" w:rsidR="00777A3D" w:rsidRPr="00EF1D60" w:rsidRDefault="00777A3D" w:rsidP="00E379D3">
            <w:pPr>
              <w:rPr>
                <w:rFonts w:asciiTheme="majorHAnsi" w:hAnsiTheme="majorHAnsi" w:cstheme="majorHAnsi"/>
                <w:color w:val="auto"/>
                <w:sz w:val="22"/>
              </w:rPr>
            </w:pPr>
            <w:r w:rsidRPr="00EF1D60">
              <w:rPr>
                <w:rFonts w:asciiTheme="majorHAnsi" w:hAnsiTheme="majorHAnsi" w:cstheme="majorHAnsi"/>
                <w:color w:val="auto"/>
                <w:sz w:val="22"/>
              </w:rPr>
              <w:t>Samlet befolkning i GBI ansvarsområde</w:t>
            </w:r>
          </w:p>
        </w:tc>
        <w:tc>
          <w:tcPr>
            <w:tcW w:w="1121" w:type="dxa"/>
          </w:tcPr>
          <w:p w14:paraId="3D33B216" w14:textId="77777777" w:rsidR="00777A3D" w:rsidRPr="00EF1D60" w:rsidRDefault="00777A3D" w:rsidP="00050316">
            <w:pPr>
              <w:jc w:val="center"/>
              <w:rPr>
                <w:rFonts w:asciiTheme="majorHAnsi" w:hAnsiTheme="majorHAnsi" w:cstheme="majorHAnsi"/>
                <w:color w:val="auto"/>
                <w:sz w:val="22"/>
              </w:rPr>
            </w:pPr>
          </w:p>
          <w:p w14:paraId="0343D6A7" w14:textId="77777777"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28 547</w:t>
            </w:r>
          </w:p>
        </w:tc>
        <w:tc>
          <w:tcPr>
            <w:tcW w:w="1120" w:type="dxa"/>
          </w:tcPr>
          <w:p w14:paraId="5C8E8448" w14:textId="77777777" w:rsidR="00777A3D" w:rsidRPr="00EF1D60" w:rsidRDefault="00777A3D" w:rsidP="00050316">
            <w:pPr>
              <w:jc w:val="center"/>
              <w:rPr>
                <w:rFonts w:asciiTheme="majorHAnsi" w:hAnsiTheme="majorHAnsi" w:cstheme="majorHAnsi"/>
                <w:color w:val="auto"/>
                <w:sz w:val="22"/>
              </w:rPr>
            </w:pPr>
          </w:p>
          <w:p w14:paraId="6275A02A" w14:textId="77777777"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28 495</w:t>
            </w:r>
          </w:p>
        </w:tc>
        <w:tc>
          <w:tcPr>
            <w:tcW w:w="1121" w:type="dxa"/>
          </w:tcPr>
          <w:p w14:paraId="558E4C37" w14:textId="77777777" w:rsidR="00777A3D" w:rsidRPr="00EF1D60" w:rsidRDefault="00777A3D" w:rsidP="00050316">
            <w:pPr>
              <w:jc w:val="center"/>
              <w:rPr>
                <w:rFonts w:asciiTheme="majorHAnsi" w:hAnsiTheme="majorHAnsi" w:cstheme="majorHAnsi"/>
                <w:color w:val="auto"/>
                <w:sz w:val="22"/>
              </w:rPr>
            </w:pPr>
          </w:p>
          <w:p w14:paraId="4F0EB578" w14:textId="77777777"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28 529</w:t>
            </w:r>
          </w:p>
        </w:tc>
        <w:tc>
          <w:tcPr>
            <w:tcW w:w="1121" w:type="dxa"/>
          </w:tcPr>
          <w:p w14:paraId="02548E1F" w14:textId="77777777" w:rsidR="00777A3D" w:rsidRPr="00EF1D60" w:rsidRDefault="00777A3D" w:rsidP="00050316">
            <w:pPr>
              <w:jc w:val="center"/>
              <w:rPr>
                <w:rFonts w:asciiTheme="majorHAnsi" w:hAnsiTheme="majorHAnsi" w:cstheme="majorHAnsi"/>
                <w:color w:val="auto"/>
                <w:sz w:val="22"/>
              </w:rPr>
            </w:pPr>
          </w:p>
          <w:p w14:paraId="00DCE05B" w14:textId="7F5CCF8E"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28 566</w:t>
            </w:r>
          </w:p>
        </w:tc>
        <w:tc>
          <w:tcPr>
            <w:tcW w:w="1157" w:type="dxa"/>
          </w:tcPr>
          <w:p w14:paraId="04EB5156" w14:textId="77777777" w:rsidR="00777A3D" w:rsidRPr="00EF1D60" w:rsidRDefault="00777A3D" w:rsidP="00050316">
            <w:pPr>
              <w:jc w:val="center"/>
              <w:rPr>
                <w:rFonts w:asciiTheme="majorHAnsi" w:hAnsiTheme="majorHAnsi" w:cstheme="majorHAnsi"/>
                <w:color w:val="auto"/>
                <w:sz w:val="22"/>
              </w:rPr>
            </w:pPr>
          </w:p>
          <w:p w14:paraId="3497B32A" w14:textId="690DA969" w:rsidR="00777A3D" w:rsidRPr="00EF1D60" w:rsidRDefault="00777A3D"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28</w:t>
            </w:r>
            <w:r w:rsidR="00062E23" w:rsidRPr="00EF1D60">
              <w:rPr>
                <w:rFonts w:asciiTheme="majorHAnsi" w:hAnsiTheme="majorHAnsi" w:cstheme="majorHAnsi"/>
                <w:color w:val="auto"/>
                <w:sz w:val="22"/>
              </w:rPr>
              <w:t> </w:t>
            </w:r>
            <w:r w:rsidRPr="00EF1D60">
              <w:rPr>
                <w:rFonts w:asciiTheme="majorHAnsi" w:hAnsiTheme="majorHAnsi" w:cstheme="majorHAnsi"/>
                <w:color w:val="auto"/>
                <w:sz w:val="22"/>
              </w:rPr>
              <w:t>603</w:t>
            </w:r>
          </w:p>
        </w:tc>
        <w:tc>
          <w:tcPr>
            <w:tcW w:w="1109" w:type="dxa"/>
          </w:tcPr>
          <w:p w14:paraId="5D67ADBD" w14:textId="77777777" w:rsidR="00777A3D" w:rsidRPr="00EF1D60" w:rsidRDefault="00777A3D" w:rsidP="00050316">
            <w:pPr>
              <w:jc w:val="center"/>
              <w:rPr>
                <w:rFonts w:asciiTheme="majorHAnsi" w:hAnsiTheme="majorHAnsi" w:cstheme="majorHAnsi"/>
                <w:color w:val="auto"/>
                <w:sz w:val="22"/>
              </w:rPr>
            </w:pPr>
          </w:p>
          <w:p w14:paraId="11B56DE9" w14:textId="5F1CEA21" w:rsidR="00062E23" w:rsidRPr="00EF1D60" w:rsidRDefault="00062E23" w:rsidP="00050316">
            <w:pPr>
              <w:jc w:val="center"/>
              <w:rPr>
                <w:rFonts w:asciiTheme="majorHAnsi" w:hAnsiTheme="majorHAnsi" w:cstheme="majorHAnsi"/>
                <w:color w:val="auto"/>
                <w:sz w:val="22"/>
              </w:rPr>
            </w:pPr>
            <w:r w:rsidRPr="00EF1D60">
              <w:rPr>
                <w:rFonts w:asciiTheme="majorHAnsi" w:hAnsiTheme="majorHAnsi" w:cstheme="majorHAnsi"/>
                <w:color w:val="auto"/>
                <w:sz w:val="22"/>
              </w:rPr>
              <w:t>28 681</w:t>
            </w:r>
          </w:p>
        </w:tc>
      </w:tr>
    </w:tbl>
    <w:p w14:paraId="20FEA527" w14:textId="597B2C49" w:rsidR="0070733F" w:rsidRPr="00EF1D60" w:rsidRDefault="0070733F" w:rsidP="00E379D3">
      <w:pPr>
        <w:rPr>
          <w:rFonts w:asciiTheme="majorHAnsi" w:hAnsiTheme="majorHAnsi" w:cstheme="majorHAnsi"/>
          <w:color w:val="auto"/>
        </w:rPr>
      </w:pPr>
    </w:p>
    <w:p w14:paraId="64128ACE" w14:textId="77777777" w:rsidR="00050316" w:rsidRPr="00EF1D60" w:rsidRDefault="00050316" w:rsidP="00E379D3">
      <w:pPr>
        <w:rPr>
          <w:rFonts w:asciiTheme="majorHAnsi" w:hAnsiTheme="majorHAnsi" w:cstheme="majorHAnsi"/>
          <w:color w:val="FF0000"/>
        </w:rPr>
      </w:pPr>
    </w:p>
    <w:p w14:paraId="3663DF2C" w14:textId="77777777" w:rsidR="00535250" w:rsidRPr="00EF1D60" w:rsidRDefault="00535250" w:rsidP="00535250">
      <w:pPr>
        <w:pStyle w:val="Overskrift2"/>
        <w:rPr>
          <w:rFonts w:asciiTheme="majorHAnsi" w:hAnsiTheme="majorHAnsi" w:cstheme="majorHAnsi"/>
          <w:color w:val="auto"/>
        </w:rPr>
      </w:pPr>
      <w:bookmarkStart w:id="10" w:name="_Toc194300956"/>
      <w:r w:rsidRPr="00EF1D60">
        <w:rPr>
          <w:rFonts w:asciiTheme="majorHAnsi" w:hAnsiTheme="majorHAnsi" w:cstheme="majorHAnsi"/>
          <w:color w:val="auto"/>
        </w:rPr>
        <w:t>Daglig leder / brannsjefens kommentarer</w:t>
      </w:r>
      <w:bookmarkEnd w:id="10"/>
    </w:p>
    <w:p w14:paraId="307568C3" w14:textId="0921CACE" w:rsidR="00535250" w:rsidRPr="00EF1D60" w:rsidRDefault="00535250"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Denne rapporten har tatt utgangspunkt i </w:t>
      </w:r>
      <w:r w:rsidRPr="00EF1D60">
        <w:rPr>
          <w:rFonts w:asciiTheme="majorHAnsi" w:hAnsiTheme="majorHAnsi" w:cstheme="majorHAnsi"/>
          <w:b w:val="0"/>
          <w:i/>
          <w:color w:val="auto"/>
          <w:sz w:val="22"/>
        </w:rPr>
        <w:t>årsplan</w:t>
      </w:r>
      <w:r w:rsidR="00C71B94" w:rsidRPr="00EF1D60">
        <w:rPr>
          <w:rFonts w:asciiTheme="majorHAnsi" w:hAnsiTheme="majorHAnsi" w:cstheme="majorHAnsi"/>
          <w:b w:val="0"/>
          <w:color w:val="auto"/>
          <w:sz w:val="22"/>
        </w:rPr>
        <w:t xml:space="preserve"> for 202</w:t>
      </w:r>
      <w:r w:rsidR="005F1FAF" w:rsidRPr="00EF1D60">
        <w:rPr>
          <w:rFonts w:asciiTheme="majorHAnsi" w:hAnsiTheme="majorHAnsi" w:cstheme="majorHAnsi"/>
          <w:b w:val="0"/>
          <w:color w:val="auto"/>
          <w:sz w:val="22"/>
        </w:rPr>
        <w:t>4</w:t>
      </w:r>
      <w:r w:rsidRPr="00EF1D60">
        <w:rPr>
          <w:rFonts w:asciiTheme="majorHAnsi" w:hAnsiTheme="majorHAnsi" w:cstheme="majorHAnsi"/>
          <w:b w:val="0"/>
          <w:color w:val="auto"/>
          <w:sz w:val="22"/>
        </w:rPr>
        <w:t xml:space="preserve"> og målt opp mot denne.</w:t>
      </w:r>
    </w:p>
    <w:p w14:paraId="58DFA442" w14:textId="77777777" w:rsidR="00692490" w:rsidRPr="00EF1D60" w:rsidRDefault="00692490" w:rsidP="00535250">
      <w:pPr>
        <w:rPr>
          <w:rFonts w:asciiTheme="majorHAnsi" w:hAnsiTheme="majorHAnsi" w:cstheme="majorHAnsi"/>
          <w:b w:val="0"/>
          <w:color w:val="FF0000"/>
          <w:sz w:val="22"/>
        </w:rPr>
      </w:pPr>
    </w:p>
    <w:p w14:paraId="16AD56C4" w14:textId="485E4948" w:rsidR="00105312" w:rsidRPr="00EF1D60" w:rsidRDefault="007C14EA" w:rsidP="00105312">
      <w:pPr>
        <w:rPr>
          <w:rFonts w:asciiTheme="majorHAnsi" w:hAnsiTheme="majorHAnsi" w:cstheme="majorHAnsi"/>
          <w:color w:val="auto"/>
          <w:sz w:val="22"/>
        </w:rPr>
      </w:pPr>
      <w:r w:rsidRPr="00EF1D60">
        <w:rPr>
          <w:rFonts w:asciiTheme="majorHAnsi" w:hAnsiTheme="majorHAnsi" w:cstheme="majorHAnsi"/>
          <w:color w:val="auto"/>
          <w:sz w:val="22"/>
        </w:rPr>
        <w:t>Økonomistyring, b</w:t>
      </w:r>
      <w:r w:rsidR="00105312" w:rsidRPr="00EF1D60">
        <w:rPr>
          <w:rFonts w:asciiTheme="majorHAnsi" w:hAnsiTheme="majorHAnsi" w:cstheme="majorHAnsi"/>
          <w:color w:val="auto"/>
          <w:sz w:val="22"/>
        </w:rPr>
        <w:t>udsjett/</w:t>
      </w:r>
      <w:r w:rsidRPr="00EF1D60">
        <w:rPr>
          <w:rFonts w:asciiTheme="majorHAnsi" w:hAnsiTheme="majorHAnsi" w:cstheme="majorHAnsi"/>
          <w:color w:val="auto"/>
          <w:sz w:val="22"/>
        </w:rPr>
        <w:t>r</w:t>
      </w:r>
      <w:r w:rsidR="00105312" w:rsidRPr="00EF1D60">
        <w:rPr>
          <w:rFonts w:asciiTheme="majorHAnsi" w:hAnsiTheme="majorHAnsi" w:cstheme="majorHAnsi"/>
          <w:color w:val="auto"/>
          <w:sz w:val="22"/>
        </w:rPr>
        <w:t>egnskap 202</w:t>
      </w:r>
      <w:r w:rsidR="00B5563F" w:rsidRPr="00EF1D60">
        <w:rPr>
          <w:rFonts w:asciiTheme="majorHAnsi" w:hAnsiTheme="majorHAnsi" w:cstheme="majorHAnsi"/>
          <w:color w:val="auto"/>
          <w:sz w:val="22"/>
        </w:rPr>
        <w:t>4</w:t>
      </w:r>
    </w:p>
    <w:p w14:paraId="656A7E5B" w14:textId="65334E5C" w:rsidR="00F721AF" w:rsidRPr="00EF1D60" w:rsidRDefault="00F721AF" w:rsidP="00105312">
      <w:pPr>
        <w:rPr>
          <w:rFonts w:asciiTheme="majorHAnsi" w:hAnsiTheme="majorHAnsi" w:cstheme="majorHAnsi"/>
          <w:b w:val="0"/>
          <w:color w:val="auto"/>
          <w:sz w:val="22"/>
        </w:rPr>
      </w:pPr>
      <w:r w:rsidRPr="00EF1D60">
        <w:rPr>
          <w:rFonts w:asciiTheme="majorHAnsi" w:hAnsiTheme="majorHAnsi" w:cstheme="majorHAnsi"/>
          <w:b w:val="0"/>
          <w:color w:val="auto"/>
          <w:sz w:val="22"/>
        </w:rPr>
        <w:t>De økonomiske rammene for driften bl</w:t>
      </w:r>
      <w:r w:rsidR="00AB6759" w:rsidRPr="00EF1D60">
        <w:rPr>
          <w:rFonts w:asciiTheme="majorHAnsi" w:hAnsiTheme="majorHAnsi" w:cstheme="majorHAnsi"/>
          <w:b w:val="0"/>
          <w:color w:val="auto"/>
          <w:sz w:val="22"/>
        </w:rPr>
        <w:t xml:space="preserve">ir </w:t>
      </w:r>
      <w:r w:rsidR="008E138D" w:rsidRPr="00EF1D60">
        <w:rPr>
          <w:rFonts w:asciiTheme="majorHAnsi" w:hAnsiTheme="majorHAnsi" w:cstheme="majorHAnsi"/>
          <w:b w:val="0"/>
          <w:color w:val="auto"/>
          <w:sz w:val="22"/>
        </w:rPr>
        <w:t>stadig</w:t>
      </w:r>
      <w:r w:rsidRPr="00EF1D60">
        <w:rPr>
          <w:rFonts w:asciiTheme="majorHAnsi" w:hAnsiTheme="majorHAnsi" w:cstheme="majorHAnsi"/>
          <w:b w:val="0"/>
          <w:color w:val="auto"/>
          <w:sz w:val="22"/>
        </w:rPr>
        <w:t xml:space="preserve"> satt under sterkt press. Lønns- og prisveksten ble høyere enn budsjettert, </w:t>
      </w:r>
      <w:r w:rsidR="00AB6759" w:rsidRPr="00EF1D60">
        <w:rPr>
          <w:rFonts w:asciiTheme="majorHAnsi" w:hAnsiTheme="majorHAnsi" w:cstheme="majorHAnsi"/>
          <w:b w:val="0"/>
          <w:color w:val="auto"/>
          <w:sz w:val="22"/>
        </w:rPr>
        <w:t>og sykefraværs kostnadene har økt</w:t>
      </w:r>
      <w:r w:rsidRPr="00EF1D60">
        <w:rPr>
          <w:rFonts w:asciiTheme="majorHAnsi" w:hAnsiTheme="majorHAnsi" w:cstheme="majorHAnsi"/>
          <w:b w:val="0"/>
          <w:color w:val="auto"/>
          <w:sz w:val="22"/>
        </w:rPr>
        <w:t xml:space="preserve">. Styret, representantskapet og eierne er kjent med de budsjettmessige utfordringene og vedtok </w:t>
      </w:r>
      <w:r w:rsidR="00AB6759" w:rsidRPr="00EF1D60">
        <w:rPr>
          <w:rFonts w:asciiTheme="majorHAnsi" w:hAnsiTheme="majorHAnsi" w:cstheme="majorHAnsi"/>
          <w:b w:val="0"/>
          <w:color w:val="auto"/>
          <w:sz w:val="22"/>
        </w:rPr>
        <w:t>revidert budsjett for 2024 i RGBI sak 016/24.</w:t>
      </w:r>
      <w:r w:rsidR="00AB6759" w:rsidRPr="00EF1D60">
        <w:rPr>
          <w:rFonts w:asciiTheme="majorHAnsi" w:hAnsiTheme="majorHAnsi" w:cstheme="majorHAnsi"/>
          <w:b w:val="0"/>
          <w:color w:val="FF0000"/>
          <w:sz w:val="22"/>
        </w:rPr>
        <w:t xml:space="preserve"> </w:t>
      </w:r>
      <w:r w:rsidR="00AB6759" w:rsidRPr="00EF1D60">
        <w:rPr>
          <w:rFonts w:asciiTheme="majorHAnsi" w:hAnsiTheme="majorHAnsi" w:cstheme="majorHAnsi"/>
          <w:b w:val="0"/>
          <w:color w:val="auto"/>
          <w:sz w:val="22"/>
        </w:rPr>
        <w:t>Som kjent får vi ikke refusjon fra NAV ved sykefravær hos deltidsansatte i 1,92 % stilling, men de har fortsatt krav på lønn under sykdom fra GBI. Dette gjelder også utover arbeidsgiverperioden på 16 dager</w:t>
      </w:r>
      <w:r w:rsidR="000A0EE8" w:rsidRPr="00EF1D60">
        <w:rPr>
          <w:rFonts w:asciiTheme="majorHAnsi" w:hAnsiTheme="majorHAnsi" w:cstheme="majorHAnsi"/>
          <w:b w:val="0"/>
          <w:color w:val="auto"/>
          <w:sz w:val="22"/>
        </w:rPr>
        <w:t xml:space="preserve">. Vi har hatt </w:t>
      </w:r>
      <w:r w:rsidRPr="00EF1D60">
        <w:rPr>
          <w:rFonts w:asciiTheme="majorHAnsi" w:hAnsiTheme="majorHAnsi" w:cstheme="majorHAnsi"/>
          <w:b w:val="0"/>
          <w:color w:val="auto"/>
          <w:sz w:val="22"/>
        </w:rPr>
        <w:t>høyere rente enn budsjettert,</w:t>
      </w:r>
      <w:r w:rsidR="004C60B8" w:rsidRPr="00EF1D60">
        <w:rPr>
          <w:rFonts w:asciiTheme="majorHAnsi" w:hAnsiTheme="majorHAnsi" w:cstheme="majorHAnsi"/>
          <w:b w:val="0"/>
          <w:color w:val="auto"/>
          <w:sz w:val="22"/>
        </w:rPr>
        <w:t xml:space="preserve"> samt økning i avgifter og gebyrer</w:t>
      </w:r>
      <w:r w:rsidRPr="00EF1D60">
        <w:rPr>
          <w:rFonts w:asciiTheme="majorHAnsi" w:hAnsiTheme="majorHAnsi" w:cstheme="majorHAnsi"/>
          <w:b w:val="0"/>
          <w:color w:val="auto"/>
          <w:sz w:val="22"/>
        </w:rPr>
        <w:t>. Dette har medført at kostnadene har økt forholdsvis mer enn inntektene</w:t>
      </w:r>
      <w:r w:rsidR="000A0EE8" w:rsidRPr="00EF1D60">
        <w:rPr>
          <w:rFonts w:asciiTheme="majorHAnsi" w:hAnsiTheme="majorHAnsi" w:cstheme="majorHAnsi"/>
          <w:b w:val="0"/>
          <w:color w:val="FF0000"/>
          <w:sz w:val="22"/>
        </w:rPr>
        <w:t xml:space="preserve">. </w:t>
      </w:r>
      <w:r w:rsidR="000A0EE8" w:rsidRPr="00EF1D60">
        <w:rPr>
          <w:rFonts w:asciiTheme="majorHAnsi" w:hAnsiTheme="majorHAnsi" w:cstheme="majorHAnsi"/>
          <w:b w:val="0"/>
          <w:color w:val="auto"/>
          <w:sz w:val="22"/>
        </w:rPr>
        <w:t>Pensjonskostnadene og arbeidsgiveravgiften ble lavere enn forventet og ved bruk av disposisjonsfond har vi kunne levere et budsjett i balanse. Det gjenstår utbrukte lånemidler fra 2024, disse er vedtatt brukt til fremskuttenhet i 2025.</w:t>
      </w:r>
      <w:r w:rsidR="00216FF6" w:rsidRPr="00EF1D60">
        <w:rPr>
          <w:rFonts w:asciiTheme="majorHAnsi" w:hAnsiTheme="majorHAnsi" w:cstheme="majorHAnsi"/>
          <w:b w:val="0"/>
          <w:color w:val="auto"/>
          <w:sz w:val="22"/>
        </w:rPr>
        <w:t xml:space="preserve"> </w:t>
      </w:r>
    </w:p>
    <w:p w14:paraId="4A671ED9" w14:textId="45E83FBF" w:rsidR="00F721AF" w:rsidRPr="00EF1D60" w:rsidRDefault="00F721AF" w:rsidP="00105312">
      <w:pPr>
        <w:rPr>
          <w:rFonts w:asciiTheme="majorHAnsi" w:hAnsiTheme="majorHAnsi" w:cstheme="majorHAnsi"/>
          <w:b w:val="0"/>
          <w:color w:val="auto"/>
          <w:sz w:val="22"/>
        </w:rPr>
      </w:pPr>
    </w:p>
    <w:p w14:paraId="4ACEA6CB" w14:textId="337EDE36" w:rsidR="00F721AF" w:rsidRPr="00EF1D60" w:rsidRDefault="00F721AF" w:rsidP="00105312">
      <w:pPr>
        <w:rPr>
          <w:rFonts w:asciiTheme="majorHAnsi" w:hAnsiTheme="majorHAnsi" w:cstheme="majorHAnsi"/>
          <w:b w:val="0"/>
          <w:color w:val="FF0000"/>
          <w:sz w:val="22"/>
        </w:rPr>
      </w:pPr>
      <w:r w:rsidRPr="00EF1D60">
        <w:rPr>
          <w:rFonts w:asciiTheme="majorHAnsi" w:hAnsiTheme="majorHAnsi" w:cstheme="majorHAnsi"/>
          <w:b w:val="0"/>
          <w:color w:val="auto"/>
          <w:sz w:val="22"/>
        </w:rPr>
        <w:t xml:space="preserve">Boligseksjonen utfører sine tjenester til selvkost og finansieres ved at det faktureres til eierkommunene for faktisk kostnad, det er den enkelte kommune som fakturerer innbyggerne feie- og tilsynsgebyr. Det føres selvkostregnskap i den enkelte eierkommune. </w:t>
      </w:r>
      <w:r w:rsidR="000A0EE8" w:rsidRPr="00EF1D60">
        <w:rPr>
          <w:rFonts w:asciiTheme="majorHAnsi" w:hAnsiTheme="majorHAnsi" w:cstheme="majorHAnsi"/>
          <w:b w:val="0"/>
          <w:color w:val="auto"/>
          <w:sz w:val="22"/>
        </w:rPr>
        <w:t xml:space="preserve">Vi har funnet feil i antallet pipeløp som faktureres, dette har medført at Eidskog ikke har fått inntekter som tilsvarer faktureringen fra GBI. Vi er nå i gang med undersøkelser av antallet pipeløp i Eidskog og forventer at dette skal komme på plass i løpet av våren 2025.  </w:t>
      </w:r>
      <w:r w:rsidRPr="00EF1D60">
        <w:rPr>
          <w:rFonts w:asciiTheme="majorHAnsi" w:hAnsiTheme="majorHAnsi" w:cstheme="majorHAnsi"/>
          <w:b w:val="0"/>
          <w:color w:val="auto"/>
          <w:sz w:val="22"/>
        </w:rPr>
        <w:t>Den øvrige delen av GBI finansieres i hovedsak av eierbidrag fra den enkelte kommune</w:t>
      </w:r>
      <w:r w:rsidRPr="00EF1D60">
        <w:rPr>
          <w:rFonts w:asciiTheme="majorHAnsi" w:hAnsiTheme="majorHAnsi" w:cstheme="majorHAnsi"/>
          <w:b w:val="0"/>
          <w:color w:val="FF0000"/>
          <w:sz w:val="22"/>
        </w:rPr>
        <w:t>.</w:t>
      </w:r>
    </w:p>
    <w:p w14:paraId="7B516F51" w14:textId="1BF824FA" w:rsidR="00923315" w:rsidRPr="00EF1D60" w:rsidRDefault="00F721AF" w:rsidP="00923315">
      <w:pPr>
        <w:rPr>
          <w:rFonts w:asciiTheme="majorHAnsi" w:hAnsiTheme="majorHAnsi" w:cstheme="majorHAnsi"/>
          <w:b w:val="0"/>
          <w:color w:val="FF0000"/>
          <w:sz w:val="22"/>
        </w:rPr>
      </w:pPr>
      <w:r w:rsidRPr="00EF1D60">
        <w:rPr>
          <w:rFonts w:asciiTheme="majorHAnsi" w:hAnsiTheme="majorHAnsi" w:cstheme="majorHAnsi"/>
          <w:b w:val="0"/>
          <w:color w:val="FF0000"/>
          <w:sz w:val="22"/>
        </w:rPr>
        <w:t xml:space="preserve"> </w:t>
      </w:r>
    </w:p>
    <w:p w14:paraId="7E285FD9" w14:textId="77777777" w:rsidR="007D1BF7" w:rsidRPr="00EF1D60" w:rsidRDefault="00E55F91" w:rsidP="00535250">
      <w:pPr>
        <w:rPr>
          <w:rFonts w:asciiTheme="majorHAnsi" w:hAnsiTheme="majorHAnsi" w:cstheme="majorHAnsi"/>
          <w:color w:val="FF0000"/>
          <w:sz w:val="22"/>
        </w:rPr>
      </w:pPr>
      <w:r w:rsidRPr="00EF1D60">
        <w:rPr>
          <w:rFonts w:asciiTheme="majorHAnsi" w:hAnsiTheme="majorHAnsi" w:cstheme="majorHAnsi"/>
          <w:b w:val="0"/>
          <w:color w:val="FF0000"/>
          <w:sz w:val="22"/>
        </w:rPr>
        <w:t xml:space="preserve"> </w:t>
      </w:r>
      <w:r w:rsidR="007D1BF7" w:rsidRPr="00EF1D60">
        <w:rPr>
          <w:rFonts w:asciiTheme="majorHAnsi" w:hAnsiTheme="majorHAnsi" w:cstheme="majorHAnsi"/>
          <w:color w:val="auto"/>
          <w:sz w:val="22"/>
        </w:rPr>
        <w:t>Hendelser</w:t>
      </w:r>
    </w:p>
    <w:p w14:paraId="5903EEB0" w14:textId="5A8DAE6B" w:rsidR="00EF6232" w:rsidRPr="00EF1D60" w:rsidRDefault="00535250"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Antall utrykninger i 20</w:t>
      </w:r>
      <w:r w:rsidR="00A6063D" w:rsidRPr="00EF1D60">
        <w:rPr>
          <w:rFonts w:asciiTheme="majorHAnsi" w:hAnsiTheme="majorHAnsi" w:cstheme="majorHAnsi"/>
          <w:b w:val="0"/>
          <w:color w:val="auto"/>
          <w:sz w:val="22"/>
        </w:rPr>
        <w:t>2</w:t>
      </w:r>
      <w:r w:rsidR="000A0EE8" w:rsidRPr="00EF1D60">
        <w:rPr>
          <w:rFonts w:asciiTheme="majorHAnsi" w:hAnsiTheme="majorHAnsi" w:cstheme="majorHAnsi"/>
          <w:b w:val="0"/>
          <w:color w:val="auto"/>
          <w:sz w:val="22"/>
        </w:rPr>
        <w:t>4</w:t>
      </w:r>
      <w:r w:rsidR="00836B91" w:rsidRPr="00EF1D60">
        <w:rPr>
          <w:rFonts w:asciiTheme="majorHAnsi" w:hAnsiTheme="majorHAnsi" w:cstheme="majorHAnsi"/>
          <w:b w:val="0"/>
          <w:color w:val="auto"/>
          <w:sz w:val="22"/>
        </w:rPr>
        <w:t>,</w:t>
      </w:r>
      <w:r w:rsidRPr="00EF1D60">
        <w:rPr>
          <w:rFonts w:asciiTheme="majorHAnsi" w:hAnsiTheme="majorHAnsi" w:cstheme="majorHAnsi"/>
          <w:b w:val="0"/>
          <w:color w:val="auto"/>
          <w:sz w:val="22"/>
        </w:rPr>
        <w:t xml:space="preserve"> sammenlignet </w:t>
      </w:r>
      <w:r w:rsidR="00B5673D" w:rsidRPr="00EF1D60">
        <w:rPr>
          <w:rFonts w:asciiTheme="majorHAnsi" w:hAnsiTheme="majorHAnsi" w:cstheme="majorHAnsi"/>
          <w:b w:val="0"/>
          <w:color w:val="auto"/>
          <w:sz w:val="22"/>
        </w:rPr>
        <w:t>med tidligere</w:t>
      </w:r>
      <w:r w:rsidRPr="00EF1D60">
        <w:rPr>
          <w:rFonts w:asciiTheme="majorHAnsi" w:hAnsiTheme="majorHAnsi" w:cstheme="majorHAnsi"/>
          <w:b w:val="0"/>
          <w:color w:val="auto"/>
          <w:sz w:val="22"/>
        </w:rPr>
        <w:t xml:space="preserve"> år</w:t>
      </w:r>
      <w:r w:rsidR="00836B91" w:rsidRPr="00EF1D60">
        <w:rPr>
          <w:rFonts w:asciiTheme="majorHAnsi" w:hAnsiTheme="majorHAnsi" w:cstheme="majorHAnsi"/>
          <w:b w:val="0"/>
          <w:color w:val="auto"/>
          <w:sz w:val="22"/>
        </w:rPr>
        <w:t>,</w:t>
      </w:r>
      <w:r w:rsidR="00F315A6" w:rsidRPr="00EF1D60">
        <w:rPr>
          <w:rFonts w:asciiTheme="majorHAnsi" w:hAnsiTheme="majorHAnsi" w:cstheme="majorHAnsi"/>
          <w:b w:val="0"/>
          <w:color w:val="auto"/>
          <w:sz w:val="22"/>
        </w:rPr>
        <w:t xml:space="preserve"> er ganske stabilt </w:t>
      </w:r>
      <w:r w:rsidRPr="00EF1D60">
        <w:rPr>
          <w:rFonts w:asciiTheme="majorHAnsi" w:hAnsiTheme="majorHAnsi" w:cstheme="majorHAnsi"/>
          <w:b w:val="0"/>
          <w:color w:val="auto"/>
          <w:sz w:val="22"/>
        </w:rPr>
        <w:t xml:space="preserve">med </w:t>
      </w:r>
      <w:r w:rsidR="00645980" w:rsidRPr="00EF1D60">
        <w:rPr>
          <w:rFonts w:asciiTheme="majorHAnsi" w:hAnsiTheme="majorHAnsi" w:cstheme="majorHAnsi"/>
          <w:b w:val="0"/>
          <w:color w:val="auto"/>
          <w:sz w:val="22"/>
        </w:rPr>
        <w:t xml:space="preserve">tilnærmet </w:t>
      </w:r>
      <w:r w:rsidRPr="00EF1D60">
        <w:rPr>
          <w:rFonts w:asciiTheme="majorHAnsi" w:hAnsiTheme="majorHAnsi" w:cstheme="majorHAnsi"/>
          <w:b w:val="0"/>
          <w:color w:val="auto"/>
          <w:sz w:val="22"/>
        </w:rPr>
        <w:t>normale variasjoner. Vi har hatt</w:t>
      </w:r>
      <w:r w:rsidR="00520EFF" w:rsidRPr="00EF1D60">
        <w:rPr>
          <w:rFonts w:asciiTheme="majorHAnsi" w:hAnsiTheme="majorHAnsi" w:cstheme="majorHAnsi"/>
          <w:b w:val="0"/>
          <w:color w:val="auto"/>
          <w:sz w:val="22"/>
        </w:rPr>
        <w:t xml:space="preserve"> blant annet hatt,</w:t>
      </w:r>
      <w:r w:rsidRPr="00EF1D60">
        <w:rPr>
          <w:rFonts w:asciiTheme="majorHAnsi" w:hAnsiTheme="majorHAnsi" w:cstheme="majorHAnsi"/>
          <w:b w:val="0"/>
          <w:color w:val="auto"/>
          <w:sz w:val="22"/>
        </w:rPr>
        <w:t xml:space="preserve"> </w:t>
      </w:r>
      <w:r w:rsidR="004B74DE" w:rsidRPr="00EF1D60">
        <w:rPr>
          <w:rFonts w:asciiTheme="majorHAnsi" w:hAnsiTheme="majorHAnsi" w:cstheme="majorHAnsi"/>
          <w:b w:val="0"/>
          <w:color w:val="auto"/>
          <w:sz w:val="22"/>
        </w:rPr>
        <w:t>53</w:t>
      </w:r>
      <w:r w:rsidR="00EF6232" w:rsidRPr="00EF1D60">
        <w:rPr>
          <w:rFonts w:asciiTheme="majorHAnsi" w:hAnsiTheme="majorHAnsi" w:cstheme="majorHAnsi"/>
          <w:b w:val="0"/>
          <w:color w:val="auto"/>
          <w:sz w:val="22"/>
        </w:rPr>
        <w:t xml:space="preserve"> branntilløp/</w:t>
      </w:r>
      <w:r w:rsidR="00A6063D" w:rsidRPr="00EF1D60">
        <w:rPr>
          <w:rFonts w:asciiTheme="majorHAnsi" w:hAnsiTheme="majorHAnsi" w:cstheme="majorHAnsi"/>
          <w:b w:val="0"/>
          <w:color w:val="auto"/>
          <w:sz w:val="22"/>
        </w:rPr>
        <w:t xml:space="preserve"> bygningsbranner</w:t>
      </w:r>
      <w:r w:rsidR="00221E2F" w:rsidRPr="00EF1D60">
        <w:rPr>
          <w:rFonts w:asciiTheme="majorHAnsi" w:hAnsiTheme="majorHAnsi" w:cstheme="majorHAnsi"/>
          <w:b w:val="0"/>
          <w:color w:val="auto"/>
          <w:sz w:val="22"/>
        </w:rPr>
        <w:t>,</w:t>
      </w:r>
      <w:r w:rsidR="00F315A6" w:rsidRPr="00EF1D60">
        <w:rPr>
          <w:rFonts w:asciiTheme="majorHAnsi" w:hAnsiTheme="majorHAnsi" w:cstheme="majorHAnsi"/>
          <w:b w:val="0"/>
          <w:color w:val="auto"/>
          <w:sz w:val="22"/>
        </w:rPr>
        <w:t xml:space="preserve"> </w:t>
      </w:r>
      <w:r w:rsidR="00EF6232" w:rsidRPr="00EF1D60">
        <w:rPr>
          <w:rFonts w:asciiTheme="majorHAnsi" w:hAnsiTheme="majorHAnsi" w:cstheme="majorHAnsi"/>
          <w:b w:val="0"/>
          <w:color w:val="auto"/>
          <w:sz w:val="22"/>
        </w:rPr>
        <w:t>8</w:t>
      </w:r>
      <w:r w:rsidR="004B74DE" w:rsidRPr="00EF1D60">
        <w:rPr>
          <w:rFonts w:asciiTheme="majorHAnsi" w:hAnsiTheme="majorHAnsi" w:cstheme="majorHAnsi"/>
          <w:b w:val="0"/>
          <w:color w:val="auto"/>
          <w:sz w:val="22"/>
        </w:rPr>
        <w:t>2</w:t>
      </w:r>
      <w:r w:rsidR="00221E2F" w:rsidRPr="00EF1D60">
        <w:rPr>
          <w:rFonts w:asciiTheme="majorHAnsi" w:hAnsiTheme="majorHAnsi" w:cstheme="majorHAnsi"/>
          <w:b w:val="0"/>
          <w:color w:val="auto"/>
          <w:sz w:val="22"/>
        </w:rPr>
        <w:t xml:space="preserve"> helseoppdrag</w:t>
      </w:r>
      <w:r w:rsidR="00AA4F6B" w:rsidRPr="00EF1D60">
        <w:rPr>
          <w:rFonts w:asciiTheme="majorHAnsi" w:hAnsiTheme="majorHAnsi" w:cstheme="majorHAnsi"/>
          <w:b w:val="0"/>
          <w:color w:val="auto"/>
          <w:sz w:val="22"/>
        </w:rPr>
        <w:t xml:space="preserve"> o</w:t>
      </w:r>
      <w:r w:rsidR="00A6063D" w:rsidRPr="00EF1D60">
        <w:rPr>
          <w:rFonts w:asciiTheme="majorHAnsi" w:hAnsiTheme="majorHAnsi" w:cstheme="majorHAnsi"/>
          <w:b w:val="0"/>
          <w:color w:val="auto"/>
          <w:sz w:val="22"/>
        </w:rPr>
        <w:t xml:space="preserve">g </w:t>
      </w:r>
      <w:r w:rsidR="004B74DE" w:rsidRPr="00EF1D60">
        <w:rPr>
          <w:rFonts w:asciiTheme="majorHAnsi" w:hAnsiTheme="majorHAnsi" w:cstheme="majorHAnsi"/>
          <w:b w:val="0"/>
          <w:color w:val="auto"/>
          <w:sz w:val="22"/>
        </w:rPr>
        <w:t>50</w:t>
      </w:r>
      <w:r w:rsidR="00CA280F" w:rsidRPr="00EF1D60">
        <w:rPr>
          <w:rFonts w:asciiTheme="majorHAnsi" w:hAnsiTheme="majorHAnsi" w:cstheme="majorHAnsi"/>
          <w:b w:val="0"/>
          <w:color w:val="auto"/>
          <w:sz w:val="22"/>
        </w:rPr>
        <w:t xml:space="preserve"> trafikkulykker.</w:t>
      </w:r>
      <w:r w:rsidR="00520EFF" w:rsidRPr="00EF1D60">
        <w:rPr>
          <w:rFonts w:asciiTheme="majorHAnsi" w:hAnsiTheme="majorHAnsi" w:cstheme="majorHAnsi"/>
          <w:b w:val="0"/>
          <w:color w:val="auto"/>
          <w:sz w:val="22"/>
        </w:rPr>
        <w:t xml:space="preserve"> </w:t>
      </w:r>
      <w:r w:rsidR="00CA280F" w:rsidRPr="00EF1D60">
        <w:rPr>
          <w:rFonts w:asciiTheme="majorHAnsi" w:hAnsiTheme="majorHAnsi" w:cstheme="majorHAnsi"/>
          <w:b w:val="0"/>
          <w:color w:val="auto"/>
          <w:sz w:val="22"/>
        </w:rPr>
        <w:t>Totalt</w:t>
      </w:r>
      <w:r w:rsidR="00AA4F6B" w:rsidRPr="00EF1D60">
        <w:rPr>
          <w:rFonts w:asciiTheme="majorHAnsi" w:hAnsiTheme="majorHAnsi" w:cstheme="majorHAnsi"/>
          <w:b w:val="0"/>
          <w:color w:val="auto"/>
          <w:sz w:val="22"/>
        </w:rPr>
        <w:t xml:space="preserve"> for hele selskapet </w:t>
      </w:r>
      <w:r w:rsidR="00CA280F" w:rsidRPr="00EF1D60">
        <w:rPr>
          <w:rFonts w:asciiTheme="majorHAnsi" w:hAnsiTheme="majorHAnsi" w:cstheme="majorHAnsi"/>
          <w:b w:val="0"/>
          <w:color w:val="auto"/>
          <w:sz w:val="22"/>
        </w:rPr>
        <w:t xml:space="preserve">har vi hatt </w:t>
      </w:r>
      <w:r w:rsidR="00EF6232" w:rsidRPr="00EF1D60">
        <w:rPr>
          <w:rFonts w:asciiTheme="majorHAnsi" w:hAnsiTheme="majorHAnsi" w:cstheme="majorHAnsi"/>
          <w:b w:val="0"/>
          <w:color w:val="auto"/>
          <w:sz w:val="22"/>
        </w:rPr>
        <w:t>6</w:t>
      </w:r>
      <w:r w:rsidR="004B74DE" w:rsidRPr="00EF1D60">
        <w:rPr>
          <w:rFonts w:asciiTheme="majorHAnsi" w:hAnsiTheme="majorHAnsi" w:cstheme="majorHAnsi"/>
          <w:b w:val="0"/>
          <w:color w:val="auto"/>
          <w:sz w:val="22"/>
        </w:rPr>
        <w:t>41</w:t>
      </w:r>
      <w:r w:rsidR="00AA4F6B" w:rsidRPr="00EF1D60">
        <w:rPr>
          <w:rFonts w:asciiTheme="majorHAnsi" w:hAnsiTheme="majorHAnsi" w:cstheme="majorHAnsi"/>
          <w:b w:val="0"/>
          <w:color w:val="auto"/>
          <w:sz w:val="22"/>
        </w:rPr>
        <w:t xml:space="preserve"> utrykninger. </w:t>
      </w:r>
    </w:p>
    <w:p w14:paraId="618F799F" w14:textId="67CAC10C" w:rsidR="0018081E" w:rsidRPr="00EF1D60" w:rsidRDefault="00836B91"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Vi ser en</w:t>
      </w:r>
      <w:r w:rsidR="008F1A81" w:rsidRPr="00EF1D60">
        <w:rPr>
          <w:rFonts w:asciiTheme="majorHAnsi" w:hAnsiTheme="majorHAnsi" w:cstheme="majorHAnsi"/>
          <w:b w:val="0"/>
          <w:color w:val="auto"/>
          <w:sz w:val="22"/>
        </w:rPr>
        <w:t xml:space="preserve"> liten</w:t>
      </w:r>
      <w:r w:rsidR="00927484" w:rsidRPr="00EF1D60">
        <w:rPr>
          <w:rFonts w:asciiTheme="majorHAnsi" w:hAnsiTheme="majorHAnsi" w:cstheme="majorHAnsi"/>
          <w:b w:val="0"/>
          <w:color w:val="auto"/>
          <w:sz w:val="22"/>
        </w:rPr>
        <w:t xml:space="preserve"> utflating </w:t>
      </w:r>
      <w:r w:rsidR="008F1A81" w:rsidRPr="00EF1D60">
        <w:rPr>
          <w:rFonts w:asciiTheme="majorHAnsi" w:hAnsiTheme="majorHAnsi" w:cstheme="majorHAnsi"/>
          <w:b w:val="0"/>
          <w:color w:val="auto"/>
          <w:sz w:val="22"/>
        </w:rPr>
        <w:t xml:space="preserve">i bistand til </w:t>
      </w:r>
      <w:r w:rsidR="004B74DE" w:rsidRPr="00EF1D60">
        <w:rPr>
          <w:rFonts w:asciiTheme="majorHAnsi" w:hAnsiTheme="majorHAnsi" w:cstheme="majorHAnsi"/>
          <w:b w:val="0"/>
          <w:color w:val="auto"/>
          <w:sz w:val="22"/>
        </w:rPr>
        <w:t xml:space="preserve">helse, </w:t>
      </w:r>
      <w:r w:rsidR="008F1A81" w:rsidRPr="00EF1D60">
        <w:rPr>
          <w:rFonts w:asciiTheme="majorHAnsi" w:hAnsiTheme="majorHAnsi" w:cstheme="majorHAnsi"/>
          <w:b w:val="0"/>
          <w:color w:val="auto"/>
          <w:sz w:val="22"/>
        </w:rPr>
        <w:t>poli</w:t>
      </w:r>
      <w:r w:rsidR="00927484" w:rsidRPr="00EF1D60">
        <w:rPr>
          <w:rFonts w:asciiTheme="majorHAnsi" w:hAnsiTheme="majorHAnsi" w:cstheme="majorHAnsi"/>
          <w:b w:val="0"/>
          <w:color w:val="auto"/>
          <w:sz w:val="22"/>
        </w:rPr>
        <w:t>ti</w:t>
      </w:r>
      <w:r w:rsidR="0018081E" w:rsidRPr="00EF1D60">
        <w:rPr>
          <w:rFonts w:asciiTheme="majorHAnsi" w:hAnsiTheme="majorHAnsi" w:cstheme="majorHAnsi"/>
          <w:b w:val="0"/>
          <w:color w:val="auto"/>
          <w:sz w:val="22"/>
        </w:rPr>
        <w:t xml:space="preserve"> og trafikkulykker</w:t>
      </w:r>
      <w:r w:rsidR="004B74DE" w:rsidRPr="00EF1D60">
        <w:rPr>
          <w:rFonts w:asciiTheme="majorHAnsi" w:hAnsiTheme="majorHAnsi" w:cstheme="majorHAnsi"/>
          <w:b w:val="0"/>
          <w:color w:val="auto"/>
          <w:sz w:val="22"/>
        </w:rPr>
        <w:t>.</w:t>
      </w:r>
      <w:r w:rsidR="00927484" w:rsidRPr="00EF1D60">
        <w:rPr>
          <w:rFonts w:asciiTheme="majorHAnsi" w:hAnsiTheme="majorHAnsi" w:cstheme="majorHAnsi"/>
          <w:b w:val="0"/>
          <w:color w:val="auto"/>
          <w:sz w:val="22"/>
        </w:rPr>
        <w:t xml:space="preserve"> </w:t>
      </w:r>
    </w:p>
    <w:p w14:paraId="042138B6" w14:textId="2491E992" w:rsidR="00477E6B" w:rsidRPr="00EF1D60" w:rsidRDefault="00477E6B" w:rsidP="00555A85">
      <w:pPr>
        <w:rPr>
          <w:rFonts w:asciiTheme="majorHAnsi" w:hAnsiTheme="majorHAnsi" w:cstheme="majorHAnsi"/>
          <w:b w:val="0"/>
          <w:bCs/>
          <w:color w:val="auto"/>
          <w:sz w:val="22"/>
        </w:rPr>
      </w:pPr>
      <w:r w:rsidRPr="00EF1D60">
        <w:rPr>
          <w:rFonts w:asciiTheme="majorHAnsi" w:hAnsiTheme="majorHAnsi" w:cstheme="majorHAnsi"/>
          <w:b w:val="0"/>
          <w:bCs/>
          <w:color w:val="auto"/>
          <w:sz w:val="22"/>
        </w:rPr>
        <w:t>Flere hendelser i året som gikk har gitt sterke inntrykk</w:t>
      </w:r>
      <w:r w:rsidR="00520EFF" w:rsidRPr="00EF1D60">
        <w:rPr>
          <w:rFonts w:asciiTheme="majorHAnsi" w:hAnsiTheme="majorHAnsi" w:cstheme="majorHAnsi"/>
          <w:b w:val="0"/>
          <w:bCs/>
          <w:color w:val="auto"/>
          <w:sz w:val="22"/>
        </w:rPr>
        <w:t>.</w:t>
      </w:r>
    </w:p>
    <w:p w14:paraId="0C3B4CE6" w14:textId="498FE829" w:rsidR="00477E6B" w:rsidRPr="00EF1D60" w:rsidRDefault="00477E6B" w:rsidP="00535250">
      <w:pPr>
        <w:rPr>
          <w:rFonts w:asciiTheme="majorHAnsi" w:hAnsiTheme="majorHAnsi" w:cstheme="majorHAnsi"/>
          <w:b w:val="0"/>
          <w:color w:val="auto"/>
          <w:sz w:val="22"/>
        </w:rPr>
      </w:pPr>
    </w:p>
    <w:p w14:paraId="76B2AF77" w14:textId="771056F7" w:rsidR="00562F03" w:rsidRPr="00EF1D60" w:rsidRDefault="004B74DE" w:rsidP="00535250">
      <w:pPr>
        <w:rPr>
          <w:rFonts w:asciiTheme="majorHAnsi" w:hAnsiTheme="majorHAnsi" w:cstheme="majorHAnsi"/>
          <w:b w:val="0"/>
          <w:color w:val="FF0000"/>
          <w:sz w:val="22"/>
        </w:rPr>
      </w:pPr>
      <w:r w:rsidRPr="00EF1D60">
        <w:rPr>
          <w:rFonts w:asciiTheme="majorHAnsi" w:hAnsiTheme="majorHAnsi" w:cstheme="majorHAnsi"/>
          <w:noProof/>
        </w:rPr>
        <w:lastRenderedPageBreak/>
        <w:drawing>
          <wp:inline distT="0" distB="0" distL="0" distR="0" wp14:anchorId="48E547DA" wp14:editId="796B353E">
            <wp:extent cx="6619875" cy="3810023"/>
            <wp:effectExtent l="0" t="0" r="0" b="0"/>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1"/>
                    <a:stretch>
                      <a:fillRect/>
                    </a:stretch>
                  </pic:blipFill>
                  <pic:spPr>
                    <a:xfrm>
                      <a:off x="0" y="0"/>
                      <a:ext cx="6637566" cy="3820205"/>
                    </a:xfrm>
                    <a:prstGeom prst="rect">
                      <a:avLst/>
                    </a:prstGeom>
                  </pic:spPr>
                </pic:pic>
              </a:graphicData>
            </a:graphic>
          </wp:inline>
        </w:drawing>
      </w:r>
    </w:p>
    <w:p w14:paraId="400260F1" w14:textId="685CE643" w:rsidR="00562F03" w:rsidRPr="00EF1D60" w:rsidRDefault="00562F03" w:rsidP="00535250">
      <w:pPr>
        <w:rPr>
          <w:rFonts w:asciiTheme="majorHAnsi" w:hAnsiTheme="majorHAnsi" w:cstheme="majorHAnsi"/>
          <w:b w:val="0"/>
          <w:color w:val="FF0000"/>
          <w:sz w:val="22"/>
        </w:rPr>
      </w:pPr>
    </w:p>
    <w:p w14:paraId="364DC901" w14:textId="77777777" w:rsidR="00804C54" w:rsidRPr="00EF1D60" w:rsidRDefault="00804C54" w:rsidP="00535250">
      <w:pPr>
        <w:rPr>
          <w:rFonts w:asciiTheme="majorHAnsi" w:hAnsiTheme="majorHAnsi" w:cstheme="majorHAnsi"/>
          <w:b w:val="0"/>
          <w:color w:val="FF0000"/>
          <w:sz w:val="22"/>
        </w:rPr>
      </w:pPr>
    </w:p>
    <w:p w14:paraId="612501D4" w14:textId="77777777" w:rsidR="002F2807" w:rsidRPr="00EF1D60" w:rsidRDefault="002F2807" w:rsidP="00535250">
      <w:pPr>
        <w:rPr>
          <w:rFonts w:asciiTheme="majorHAnsi" w:hAnsiTheme="majorHAnsi" w:cstheme="majorHAnsi"/>
          <w:color w:val="FF0000"/>
          <w:sz w:val="22"/>
        </w:rPr>
      </w:pPr>
    </w:p>
    <w:p w14:paraId="63C41361" w14:textId="77777777" w:rsidR="007D1BF7" w:rsidRPr="00EF1D60" w:rsidRDefault="007D1BF7" w:rsidP="00535250">
      <w:pPr>
        <w:rPr>
          <w:rFonts w:asciiTheme="majorHAnsi" w:hAnsiTheme="majorHAnsi" w:cstheme="majorHAnsi"/>
          <w:color w:val="auto"/>
          <w:sz w:val="22"/>
        </w:rPr>
      </w:pPr>
      <w:r w:rsidRPr="00EF1D60">
        <w:rPr>
          <w:rFonts w:asciiTheme="majorHAnsi" w:hAnsiTheme="majorHAnsi" w:cstheme="majorHAnsi"/>
          <w:color w:val="auto"/>
          <w:sz w:val="22"/>
        </w:rPr>
        <w:t>Sykefravær</w:t>
      </w:r>
    </w:p>
    <w:p w14:paraId="4D68DC7E" w14:textId="60FB8E4E" w:rsidR="008F1A81" w:rsidRPr="00EF1D60" w:rsidRDefault="009B79F6" w:rsidP="007D1BF7">
      <w:pPr>
        <w:rPr>
          <w:rFonts w:asciiTheme="majorHAnsi" w:hAnsiTheme="majorHAnsi" w:cstheme="majorHAnsi"/>
          <w:b w:val="0"/>
          <w:color w:val="auto"/>
          <w:sz w:val="22"/>
        </w:rPr>
      </w:pPr>
      <w:r w:rsidRPr="00EF1D60">
        <w:rPr>
          <w:rFonts w:asciiTheme="majorHAnsi" w:hAnsiTheme="majorHAnsi" w:cstheme="majorHAnsi"/>
          <w:b w:val="0"/>
          <w:color w:val="auto"/>
          <w:sz w:val="22"/>
        </w:rPr>
        <w:t>Sykefraværet i GBI lå i 202</w:t>
      </w:r>
      <w:r w:rsidR="00D64612" w:rsidRPr="00EF1D60">
        <w:rPr>
          <w:rFonts w:asciiTheme="majorHAnsi" w:hAnsiTheme="majorHAnsi" w:cstheme="majorHAnsi"/>
          <w:b w:val="0"/>
          <w:color w:val="auto"/>
          <w:sz w:val="22"/>
        </w:rPr>
        <w:t>3</w:t>
      </w:r>
      <w:r w:rsidRPr="00EF1D60">
        <w:rPr>
          <w:rFonts w:asciiTheme="majorHAnsi" w:hAnsiTheme="majorHAnsi" w:cstheme="majorHAnsi"/>
          <w:b w:val="0"/>
          <w:color w:val="auto"/>
          <w:sz w:val="22"/>
        </w:rPr>
        <w:t xml:space="preserve"> </w:t>
      </w:r>
      <w:r w:rsidR="00D64612" w:rsidRPr="00EF1D60">
        <w:rPr>
          <w:rFonts w:asciiTheme="majorHAnsi" w:hAnsiTheme="majorHAnsi" w:cstheme="majorHAnsi"/>
          <w:b w:val="0"/>
          <w:color w:val="auto"/>
          <w:sz w:val="22"/>
        </w:rPr>
        <w:t xml:space="preserve">på </w:t>
      </w:r>
      <w:r w:rsidR="005F1FAF" w:rsidRPr="00EF1D60">
        <w:rPr>
          <w:rFonts w:asciiTheme="majorHAnsi" w:hAnsiTheme="majorHAnsi" w:cstheme="majorHAnsi"/>
          <w:b w:val="0"/>
          <w:color w:val="auto"/>
          <w:sz w:val="22"/>
        </w:rPr>
        <w:t>5,8</w:t>
      </w:r>
      <w:r w:rsidR="00D64612" w:rsidRPr="00EF1D60">
        <w:rPr>
          <w:rFonts w:asciiTheme="majorHAnsi" w:hAnsiTheme="majorHAnsi" w:cstheme="majorHAnsi"/>
          <w:b w:val="0"/>
          <w:color w:val="auto"/>
          <w:sz w:val="22"/>
        </w:rPr>
        <w:t xml:space="preserve"> % dette er over</w:t>
      </w:r>
      <w:r w:rsidRPr="00EF1D60">
        <w:rPr>
          <w:rFonts w:asciiTheme="majorHAnsi" w:hAnsiTheme="majorHAnsi" w:cstheme="majorHAnsi"/>
          <w:b w:val="0"/>
          <w:color w:val="auto"/>
          <w:sz w:val="22"/>
        </w:rPr>
        <w:t xml:space="preserve"> målet om </w:t>
      </w:r>
      <w:r w:rsidR="002F2807" w:rsidRPr="00EF1D60">
        <w:rPr>
          <w:rFonts w:asciiTheme="majorHAnsi" w:hAnsiTheme="majorHAnsi" w:cstheme="majorHAnsi"/>
          <w:b w:val="0"/>
          <w:color w:val="auto"/>
          <w:sz w:val="22"/>
        </w:rPr>
        <w:t>maksimum</w:t>
      </w:r>
      <w:r w:rsidRPr="00EF1D60">
        <w:rPr>
          <w:rFonts w:asciiTheme="majorHAnsi" w:hAnsiTheme="majorHAnsi" w:cstheme="majorHAnsi"/>
          <w:b w:val="0"/>
          <w:color w:val="auto"/>
          <w:sz w:val="22"/>
        </w:rPr>
        <w:t xml:space="preserve"> 5 % sykefravær, </w:t>
      </w:r>
      <w:r w:rsidR="00D64612" w:rsidRPr="00EF1D60">
        <w:rPr>
          <w:rFonts w:asciiTheme="majorHAnsi" w:hAnsiTheme="majorHAnsi" w:cstheme="majorHAnsi"/>
          <w:b w:val="0"/>
          <w:color w:val="auto"/>
          <w:sz w:val="22"/>
        </w:rPr>
        <w:t>vi har hatt flere langtidssykemeldte både i hel og deltid.</w:t>
      </w:r>
      <w:r w:rsidR="005F1FAF" w:rsidRPr="00EF1D60">
        <w:rPr>
          <w:rFonts w:asciiTheme="majorHAnsi" w:hAnsiTheme="majorHAnsi" w:cstheme="majorHAnsi"/>
          <w:b w:val="0"/>
          <w:color w:val="auto"/>
          <w:sz w:val="22"/>
        </w:rPr>
        <w:t xml:space="preserve"> Sykefraværet har gått ned siden 2023 med 0,9%.</w:t>
      </w:r>
      <w:r w:rsidR="00D64612" w:rsidRPr="00EF1D60">
        <w:rPr>
          <w:rFonts w:asciiTheme="majorHAnsi" w:hAnsiTheme="majorHAnsi" w:cstheme="majorHAnsi"/>
          <w:b w:val="0"/>
          <w:color w:val="auto"/>
          <w:sz w:val="22"/>
        </w:rPr>
        <w:t xml:space="preserve"> Det egenmeldte fraværet har gått </w:t>
      </w:r>
      <w:r w:rsidR="005F1FAF" w:rsidRPr="00EF1D60">
        <w:rPr>
          <w:rFonts w:asciiTheme="majorHAnsi" w:hAnsiTheme="majorHAnsi" w:cstheme="majorHAnsi"/>
          <w:b w:val="0"/>
          <w:color w:val="auto"/>
          <w:sz w:val="22"/>
        </w:rPr>
        <w:t>noe opp</w:t>
      </w:r>
      <w:r w:rsidR="00D64612" w:rsidRPr="00EF1D60">
        <w:rPr>
          <w:rFonts w:asciiTheme="majorHAnsi" w:hAnsiTheme="majorHAnsi" w:cstheme="majorHAnsi"/>
          <w:b w:val="0"/>
          <w:color w:val="auto"/>
          <w:sz w:val="22"/>
        </w:rPr>
        <w:t xml:space="preserve"> fra forrige år.</w:t>
      </w:r>
      <w:r w:rsidR="005F1FAF" w:rsidRPr="00EF1D60">
        <w:rPr>
          <w:rFonts w:asciiTheme="majorHAnsi" w:hAnsiTheme="majorHAnsi" w:cstheme="majorHAnsi"/>
          <w:b w:val="0"/>
          <w:color w:val="auto"/>
          <w:sz w:val="22"/>
        </w:rPr>
        <w:t xml:space="preserve"> Det påpekes at vi fra i 2024, har fire nye ansatte i kasernert, slik at sykefraværet får lavere utslag fordi det er flere ansatte å fordele fraværet på. </w:t>
      </w:r>
      <w:r w:rsidR="0053408D" w:rsidRPr="00EF1D60">
        <w:rPr>
          <w:rFonts w:asciiTheme="majorHAnsi" w:hAnsiTheme="majorHAnsi" w:cstheme="majorHAnsi"/>
          <w:b w:val="0"/>
          <w:color w:val="auto"/>
          <w:sz w:val="22"/>
        </w:rPr>
        <w:t xml:space="preserve">Alt fraværet er berettiget, </w:t>
      </w:r>
      <w:r w:rsidR="007D1BF7" w:rsidRPr="00EF1D60">
        <w:rPr>
          <w:rFonts w:asciiTheme="majorHAnsi" w:hAnsiTheme="majorHAnsi" w:cstheme="majorHAnsi"/>
          <w:b w:val="0"/>
          <w:color w:val="auto"/>
          <w:sz w:val="22"/>
        </w:rPr>
        <w:t>o</w:t>
      </w:r>
      <w:r w:rsidR="0053408D" w:rsidRPr="00EF1D60">
        <w:rPr>
          <w:rFonts w:asciiTheme="majorHAnsi" w:hAnsiTheme="majorHAnsi" w:cstheme="majorHAnsi"/>
          <w:b w:val="0"/>
          <w:color w:val="auto"/>
          <w:sz w:val="22"/>
        </w:rPr>
        <w:t>g det ligger intet annet en reell</w:t>
      </w:r>
      <w:r w:rsidR="007D1BF7" w:rsidRPr="00EF1D60">
        <w:rPr>
          <w:rFonts w:asciiTheme="majorHAnsi" w:hAnsiTheme="majorHAnsi" w:cstheme="majorHAnsi"/>
          <w:b w:val="0"/>
          <w:color w:val="auto"/>
          <w:sz w:val="22"/>
        </w:rPr>
        <w:t xml:space="preserve"> sykdom eller skader bak.</w:t>
      </w:r>
      <w:r w:rsidR="008F1A81" w:rsidRPr="00EF1D60">
        <w:rPr>
          <w:rFonts w:asciiTheme="majorHAnsi" w:hAnsiTheme="majorHAnsi" w:cstheme="majorHAnsi"/>
          <w:b w:val="0"/>
          <w:color w:val="auto"/>
          <w:sz w:val="22"/>
        </w:rPr>
        <w:t xml:space="preserve"> </w:t>
      </w:r>
    </w:p>
    <w:p w14:paraId="503370D0" w14:textId="77777777" w:rsidR="003273D1" w:rsidRPr="00EF1D60" w:rsidRDefault="003273D1" w:rsidP="00535250">
      <w:pPr>
        <w:rPr>
          <w:rFonts w:asciiTheme="majorHAnsi" w:hAnsiTheme="majorHAnsi" w:cstheme="majorHAnsi"/>
          <w:color w:val="FF0000"/>
          <w:sz w:val="22"/>
        </w:rPr>
      </w:pPr>
    </w:p>
    <w:p w14:paraId="2C4F6D44" w14:textId="77777777" w:rsidR="00535250" w:rsidRPr="00EF1D60" w:rsidRDefault="00535250" w:rsidP="00535250">
      <w:pPr>
        <w:rPr>
          <w:rFonts w:asciiTheme="majorHAnsi" w:hAnsiTheme="majorHAnsi" w:cstheme="majorHAnsi"/>
          <w:b w:val="0"/>
          <w:color w:val="auto"/>
          <w:sz w:val="22"/>
        </w:rPr>
      </w:pPr>
      <w:r w:rsidRPr="00EF1D60">
        <w:rPr>
          <w:rFonts w:asciiTheme="majorHAnsi" w:hAnsiTheme="majorHAnsi" w:cstheme="majorHAnsi"/>
          <w:color w:val="auto"/>
          <w:sz w:val="22"/>
        </w:rPr>
        <w:t>Personell</w:t>
      </w:r>
    </w:p>
    <w:p w14:paraId="7E1F9168" w14:textId="23889782" w:rsidR="00802D2A" w:rsidRPr="00EF1D60" w:rsidRDefault="00802D2A" w:rsidP="00535250">
      <w:pPr>
        <w:rPr>
          <w:rFonts w:asciiTheme="majorHAnsi" w:hAnsiTheme="majorHAnsi" w:cstheme="majorHAnsi"/>
          <w:color w:val="auto"/>
          <w:sz w:val="22"/>
        </w:rPr>
      </w:pPr>
      <w:r w:rsidRPr="00EF1D60">
        <w:rPr>
          <w:rFonts w:asciiTheme="majorHAnsi" w:hAnsiTheme="majorHAnsi" w:cstheme="majorHAnsi"/>
          <w:b w:val="0"/>
          <w:color w:val="auto"/>
          <w:sz w:val="22"/>
        </w:rPr>
        <w:t xml:space="preserve">Gjennom året har vi hatt </w:t>
      </w:r>
      <w:r w:rsidR="002F2807" w:rsidRPr="00EF1D60">
        <w:rPr>
          <w:rFonts w:asciiTheme="majorHAnsi" w:hAnsiTheme="majorHAnsi" w:cstheme="majorHAnsi"/>
          <w:b w:val="0"/>
          <w:color w:val="auto"/>
          <w:sz w:val="22"/>
        </w:rPr>
        <w:t>fire ansatte inkludert leder i f</w:t>
      </w:r>
      <w:r w:rsidRPr="00EF1D60">
        <w:rPr>
          <w:rFonts w:asciiTheme="majorHAnsi" w:hAnsiTheme="majorHAnsi" w:cstheme="majorHAnsi"/>
          <w:b w:val="0"/>
          <w:color w:val="auto"/>
          <w:sz w:val="22"/>
        </w:rPr>
        <w:t xml:space="preserve">orebyggende </w:t>
      </w:r>
      <w:r w:rsidR="00061FB5" w:rsidRPr="00EF1D60">
        <w:rPr>
          <w:rFonts w:asciiTheme="majorHAnsi" w:hAnsiTheme="majorHAnsi" w:cstheme="majorHAnsi"/>
          <w:b w:val="0"/>
          <w:color w:val="auto"/>
          <w:sz w:val="22"/>
        </w:rPr>
        <w:t xml:space="preserve">avdeling, </w:t>
      </w:r>
      <w:r w:rsidR="009B79F6" w:rsidRPr="00EF1D60">
        <w:rPr>
          <w:rFonts w:asciiTheme="majorHAnsi" w:hAnsiTheme="majorHAnsi" w:cstheme="majorHAnsi"/>
          <w:b w:val="0"/>
          <w:color w:val="auto"/>
          <w:sz w:val="22"/>
        </w:rPr>
        <w:t xml:space="preserve">syv </w:t>
      </w:r>
      <w:r w:rsidRPr="00EF1D60">
        <w:rPr>
          <w:rFonts w:asciiTheme="majorHAnsi" w:hAnsiTheme="majorHAnsi" w:cstheme="majorHAnsi"/>
          <w:b w:val="0"/>
          <w:color w:val="auto"/>
          <w:sz w:val="22"/>
        </w:rPr>
        <w:t>ansatte inkludert leder</w:t>
      </w:r>
      <w:r w:rsidR="009B79F6" w:rsidRPr="00EF1D60">
        <w:rPr>
          <w:rFonts w:asciiTheme="majorHAnsi" w:hAnsiTheme="majorHAnsi" w:cstheme="majorHAnsi"/>
          <w:b w:val="0"/>
          <w:color w:val="auto"/>
          <w:sz w:val="22"/>
        </w:rPr>
        <w:t xml:space="preserve"> og lærling i </w:t>
      </w:r>
      <w:r w:rsidR="005F1FAF" w:rsidRPr="00EF1D60">
        <w:rPr>
          <w:rFonts w:asciiTheme="majorHAnsi" w:hAnsiTheme="majorHAnsi" w:cstheme="majorHAnsi"/>
          <w:b w:val="0"/>
          <w:color w:val="auto"/>
          <w:sz w:val="22"/>
        </w:rPr>
        <w:t>boligseksjonen</w:t>
      </w:r>
      <w:r w:rsidR="002F2807" w:rsidRPr="00EF1D60">
        <w:rPr>
          <w:rFonts w:asciiTheme="majorHAnsi" w:hAnsiTheme="majorHAnsi" w:cstheme="majorHAnsi"/>
          <w:b w:val="0"/>
          <w:color w:val="auto"/>
          <w:sz w:val="22"/>
        </w:rPr>
        <w:t>.</w:t>
      </w:r>
      <w:r w:rsidRPr="00EF1D60">
        <w:rPr>
          <w:rFonts w:asciiTheme="majorHAnsi" w:hAnsiTheme="majorHAnsi" w:cstheme="majorHAnsi"/>
          <w:b w:val="0"/>
          <w:color w:val="auto"/>
          <w:sz w:val="22"/>
        </w:rPr>
        <w:t xml:space="preserve"> </w:t>
      </w:r>
      <w:r w:rsidR="002F2807" w:rsidRPr="00EF1D60">
        <w:rPr>
          <w:rFonts w:asciiTheme="majorHAnsi" w:hAnsiTheme="majorHAnsi" w:cstheme="majorHAnsi"/>
          <w:b w:val="0"/>
          <w:color w:val="auto"/>
          <w:sz w:val="22"/>
        </w:rPr>
        <w:t>I</w:t>
      </w:r>
      <w:r w:rsidRPr="00EF1D60">
        <w:rPr>
          <w:rFonts w:asciiTheme="majorHAnsi" w:hAnsiTheme="majorHAnsi" w:cstheme="majorHAnsi"/>
          <w:b w:val="0"/>
          <w:color w:val="auto"/>
          <w:sz w:val="22"/>
        </w:rPr>
        <w:t xml:space="preserve"> beredskapsavdelingen har vi hatt </w:t>
      </w:r>
      <w:r w:rsidR="008E138D" w:rsidRPr="00EF1D60">
        <w:rPr>
          <w:rFonts w:asciiTheme="majorHAnsi" w:hAnsiTheme="majorHAnsi" w:cstheme="majorHAnsi"/>
          <w:b w:val="0"/>
          <w:color w:val="auto"/>
          <w:sz w:val="22"/>
        </w:rPr>
        <w:t>65</w:t>
      </w:r>
      <w:r w:rsidRPr="00EF1D60">
        <w:rPr>
          <w:rFonts w:asciiTheme="majorHAnsi" w:hAnsiTheme="majorHAnsi" w:cstheme="majorHAnsi"/>
          <w:b w:val="0"/>
          <w:color w:val="auto"/>
          <w:sz w:val="22"/>
        </w:rPr>
        <w:t xml:space="preserve"> ansatte</w:t>
      </w:r>
      <w:r w:rsidR="002F2807" w:rsidRPr="00EF1D60">
        <w:rPr>
          <w:rFonts w:asciiTheme="majorHAnsi" w:hAnsiTheme="majorHAnsi" w:cstheme="majorHAnsi"/>
          <w:b w:val="0"/>
          <w:color w:val="auto"/>
          <w:sz w:val="22"/>
        </w:rPr>
        <w:t>, i</w:t>
      </w:r>
      <w:r w:rsidRPr="00EF1D60">
        <w:rPr>
          <w:rFonts w:asciiTheme="majorHAnsi" w:hAnsiTheme="majorHAnsi" w:cstheme="majorHAnsi"/>
          <w:b w:val="0"/>
          <w:color w:val="auto"/>
          <w:sz w:val="22"/>
        </w:rPr>
        <w:t xml:space="preserve"> tillegg kommer</w:t>
      </w:r>
      <w:r w:rsidR="00FD6D74" w:rsidRPr="00EF1D60">
        <w:rPr>
          <w:rFonts w:asciiTheme="majorHAnsi" w:hAnsiTheme="majorHAnsi" w:cstheme="majorHAnsi"/>
          <w:b w:val="0"/>
          <w:color w:val="auto"/>
          <w:sz w:val="22"/>
        </w:rPr>
        <w:t xml:space="preserve"> beredskaps</w:t>
      </w:r>
      <w:r w:rsidRPr="00EF1D60">
        <w:rPr>
          <w:rFonts w:asciiTheme="majorHAnsi" w:hAnsiTheme="majorHAnsi" w:cstheme="majorHAnsi"/>
          <w:b w:val="0"/>
          <w:color w:val="auto"/>
          <w:sz w:val="22"/>
        </w:rPr>
        <w:t>leder og opplæringsansvarlig. Administra</w:t>
      </w:r>
      <w:r w:rsidR="002F2807" w:rsidRPr="00EF1D60">
        <w:rPr>
          <w:rFonts w:asciiTheme="majorHAnsi" w:hAnsiTheme="majorHAnsi" w:cstheme="majorHAnsi"/>
          <w:b w:val="0"/>
          <w:color w:val="auto"/>
          <w:sz w:val="22"/>
        </w:rPr>
        <w:t>sjonen har bestått av to</w:t>
      </w:r>
      <w:r w:rsidR="00FD6D74" w:rsidRPr="00EF1D60">
        <w:rPr>
          <w:rFonts w:asciiTheme="majorHAnsi" w:hAnsiTheme="majorHAnsi" w:cstheme="majorHAnsi"/>
          <w:b w:val="0"/>
          <w:color w:val="auto"/>
          <w:sz w:val="22"/>
        </w:rPr>
        <w:t xml:space="preserve"> stillinger</w:t>
      </w:r>
      <w:r w:rsidRPr="00EF1D60">
        <w:rPr>
          <w:rFonts w:asciiTheme="majorHAnsi" w:hAnsiTheme="majorHAnsi" w:cstheme="majorHAnsi"/>
          <w:b w:val="0"/>
          <w:color w:val="auto"/>
          <w:sz w:val="22"/>
        </w:rPr>
        <w:t>.</w:t>
      </w:r>
      <w:r w:rsidRPr="00EF1D60">
        <w:rPr>
          <w:rFonts w:asciiTheme="majorHAnsi" w:hAnsiTheme="majorHAnsi" w:cstheme="majorHAnsi"/>
          <w:color w:val="auto"/>
          <w:sz w:val="22"/>
        </w:rPr>
        <w:t xml:space="preserve"> </w:t>
      </w:r>
    </w:p>
    <w:p w14:paraId="1C1A3C78" w14:textId="3AD2F704" w:rsidR="00C71A07" w:rsidRPr="00EF1D60" w:rsidRDefault="00C71A07"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Det er i løpet av året lyst ut flere ledige stilinger som følge av avgang</w:t>
      </w:r>
      <w:r w:rsidR="005F1FAF" w:rsidRPr="00EF1D60">
        <w:rPr>
          <w:rFonts w:asciiTheme="majorHAnsi" w:hAnsiTheme="majorHAnsi" w:cstheme="majorHAnsi"/>
          <w:b w:val="0"/>
          <w:color w:val="auto"/>
          <w:sz w:val="22"/>
        </w:rPr>
        <w:t>er.</w:t>
      </w:r>
    </w:p>
    <w:p w14:paraId="358E7A79" w14:textId="77777777" w:rsidR="00667E29" w:rsidRPr="00EF1D60" w:rsidRDefault="00667E29" w:rsidP="00535250">
      <w:pPr>
        <w:rPr>
          <w:rFonts w:asciiTheme="majorHAnsi" w:hAnsiTheme="majorHAnsi" w:cstheme="majorHAnsi"/>
          <w:b w:val="0"/>
          <w:color w:val="FF0000"/>
          <w:sz w:val="22"/>
        </w:rPr>
      </w:pPr>
      <w:r w:rsidRPr="00EF1D60">
        <w:rPr>
          <w:rFonts w:asciiTheme="majorHAnsi" w:hAnsiTheme="majorHAnsi" w:cstheme="majorHAnsi"/>
          <w:b w:val="0"/>
          <w:color w:val="auto"/>
          <w:sz w:val="22"/>
        </w:rPr>
        <w:t xml:space="preserve">Vi har tidligere bedt om økt bemanning i administrasjonen, kravene til dokumentasjon øker stadig og det har vært meget utfordrende å opprettholde kvalitet, saksbehandling og kundeservice.  </w:t>
      </w:r>
    </w:p>
    <w:p w14:paraId="627AA0BF" w14:textId="77777777" w:rsidR="00D64612" w:rsidRPr="00EF1D60" w:rsidRDefault="00D64612" w:rsidP="00535250">
      <w:pPr>
        <w:rPr>
          <w:rFonts w:asciiTheme="majorHAnsi" w:hAnsiTheme="majorHAnsi" w:cstheme="majorHAnsi"/>
          <w:b w:val="0"/>
          <w:color w:val="FF0000"/>
          <w:sz w:val="22"/>
        </w:rPr>
      </w:pPr>
    </w:p>
    <w:p w14:paraId="49FB132C" w14:textId="66D117F7" w:rsidR="00887F12" w:rsidRPr="00EF1D60" w:rsidRDefault="00887F12" w:rsidP="00535250">
      <w:pPr>
        <w:rPr>
          <w:rFonts w:asciiTheme="majorHAnsi" w:hAnsiTheme="majorHAnsi" w:cstheme="majorHAnsi"/>
          <w:color w:val="auto"/>
          <w:sz w:val="22"/>
        </w:rPr>
      </w:pPr>
      <w:r w:rsidRPr="00EF1D60">
        <w:rPr>
          <w:rFonts w:asciiTheme="majorHAnsi" w:hAnsiTheme="majorHAnsi" w:cstheme="majorHAnsi"/>
          <w:color w:val="auto"/>
          <w:sz w:val="22"/>
        </w:rPr>
        <w:t>HMS</w:t>
      </w:r>
    </w:p>
    <w:p w14:paraId="401B486A" w14:textId="02882954" w:rsidR="004F7FB7" w:rsidRPr="00EF1D60" w:rsidRDefault="00505FB5" w:rsidP="0083228C">
      <w:pPr>
        <w:rPr>
          <w:rFonts w:asciiTheme="majorHAnsi" w:hAnsiTheme="majorHAnsi" w:cstheme="majorHAnsi"/>
          <w:b w:val="0"/>
          <w:color w:val="auto"/>
          <w:sz w:val="22"/>
        </w:rPr>
      </w:pPr>
      <w:r w:rsidRPr="00EF1D60">
        <w:rPr>
          <w:rFonts w:asciiTheme="majorHAnsi" w:hAnsiTheme="majorHAnsi" w:cstheme="majorHAnsi"/>
          <w:b w:val="0"/>
          <w:color w:val="auto"/>
          <w:sz w:val="22"/>
        </w:rPr>
        <w:t>Vi bruker</w:t>
      </w:r>
      <w:r w:rsidR="006366F2" w:rsidRPr="00EF1D60">
        <w:rPr>
          <w:rFonts w:asciiTheme="majorHAnsi" w:hAnsiTheme="majorHAnsi" w:cstheme="majorHAnsi"/>
          <w:b w:val="0"/>
          <w:color w:val="auto"/>
          <w:sz w:val="22"/>
        </w:rPr>
        <w:t xml:space="preserve"> </w:t>
      </w:r>
      <w:r w:rsidRPr="00EF1D60">
        <w:rPr>
          <w:rFonts w:asciiTheme="majorHAnsi" w:hAnsiTheme="majorHAnsi" w:cstheme="majorHAnsi"/>
          <w:b w:val="0"/>
          <w:color w:val="auto"/>
          <w:sz w:val="22"/>
        </w:rPr>
        <w:t>nå</w:t>
      </w:r>
      <w:r w:rsidR="0067355A" w:rsidRPr="00EF1D60">
        <w:rPr>
          <w:rFonts w:asciiTheme="majorHAnsi" w:hAnsiTheme="majorHAnsi" w:cstheme="majorHAnsi"/>
          <w:b w:val="0"/>
          <w:color w:val="auto"/>
          <w:sz w:val="22"/>
        </w:rPr>
        <w:t xml:space="preserve"> </w:t>
      </w:r>
      <w:r w:rsidRPr="00EF1D60">
        <w:rPr>
          <w:rFonts w:asciiTheme="majorHAnsi" w:hAnsiTheme="majorHAnsi" w:cstheme="majorHAnsi"/>
          <w:b w:val="0"/>
          <w:color w:val="auto"/>
          <w:sz w:val="22"/>
        </w:rPr>
        <w:t>Bliksund programmet til avvikshåndtering, personelladministrering, utstyrskontroll og ikke minst eksponeringsregistrering. P</w:t>
      </w:r>
      <w:r w:rsidR="0067355A" w:rsidRPr="00EF1D60">
        <w:rPr>
          <w:rFonts w:asciiTheme="majorHAnsi" w:hAnsiTheme="majorHAnsi" w:cstheme="majorHAnsi"/>
          <w:b w:val="0"/>
          <w:color w:val="auto"/>
          <w:sz w:val="22"/>
        </w:rPr>
        <w:t>rogram</w:t>
      </w:r>
      <w:r w:rsidR="00FB4DD6" w:rsidRPr="00EF1D60">
        <w:rPr>
          <w:rFonts w:asciiTheme="majorHAnsi" w:hAnsiTheme="majorHAnsi" w:cstheme="majorHAnsi"/>
          <w:b w:val="0"/>
          <w:color w:val="auto"/>
          <w:sz w:val="22"/>
        </w:rPr>
        <w:t>met er p</w:t>
      </w:r>
      <w:r w:rsidR="0083228C" w:rsidRPr="00EF1D60">
        <w:rPr>
          <w:rFonts w:asciiTheme="majorHAnsi" w:hAnsiTheme="majorHAnsi" w:cstheme="majorHAnsi"/>
          <w:b w:val="0"/>
          <w:color w:val="auto"/>
          <w:sz w:val="22"/>
        </w:rPr>
        <w:t xml:space="preserve">rimært er laget til bruk for nødetater. </w:t>
      </w:r>
      <w:r w:rsidR="006366F2" w:rsidRPr="00EF1D60">
        <w:rPr>
          <w:rFonts w:asciiTheme="majorHAnsi" w:hAnsiTheme="majorHAnsi" w:cstheme="majorHAnsi"/>
          <w:b w:val="0"/>
          <w:color w:val="auto"/>
          <w:sz w:val="22"/>
        </w:rPr>
        <w:t xml:space="preserve">Vi ligger her langt bak med oppdateringer fordi vi er </w:t>
      </w:r>
      <w:r w:rsidR="00483FAB" w:rsidRPr="00EF1D60">
        <w:rPr>
          <w:rFonts w:asciiTheme="majorHAnsi" w:hAnsiTheme="majorHAnsi" w:cstheme="majorHAnsi"/>
          <w:b w:val="0"/>
          <w:color w:val="auto"/>
          <w:sz w:val="22"/>
        </w:rPr>
        <w:t>underbemannet</w:t>
      </w:r>
      <w:r w:rsidR="006366F2" w:rsidRPr="00EF1D60">
        <w:rPr>
          <w:rFonts w:asciiTheme="majorHAnsi" w:hAnsiTheme="majorHAnsi" w:cstheme="majorHAnsi"/>
          <w:b w:val="0"/>
          <w:color w:val="auto"/>
          <w:sz w:val="22"/>
        </w:rPr>
        <w:t xml:space="preserve"> i administrasjonen</w:t>
      </w:r>
      <w:r w:rsidR="00483FAB" w:rsidRPr="00EF1D60">
        <w:rPr>
          <w:rFonts w:asciiTheme="majorHAnsi" w:hAnsiTheme="majorHAnsi" w:cstheme="majorHAnsi"/>
          <w:b w:val="0"/>
          <w:color w:val="auto"/>
          <w:sz w:val="22"/>
        </w:rPr>
        <w:t>.</w:t>
      </w:r>
    </w:p>
    <w:p w14:paraId="6233196C" w14:textId="77777777" w:rsidR="00483FAB" w:rsidRPr="00EF1D60" w:rsidRDefault="00483FAB" w:rsidP="0083228C">
      <w:pPr>
        <w:rPr>
          <w:rFonts w:asciiTheme="majorHAnsi" w:hAnsiTheme="majorHAnsi" w:cstheme="majorHAnsi"/>
          <w:b w:val="0"/>
          <w:color w:val="FF0000"/>
          <w:sz w:val="22"/>
        </w:rPr>
      </w:pPr>
    </w:p>
    <w:p w14:paraId="71B5E4A5" w14:textId="0253C181" w:rsidR="0083228C" w:rsidRPr="00EF1D60" w:rsidRDefault="0083228C" w:rsidP="0083228C">
      <w:pPr>
        <w:rPr>
          <w:rFonts w:asciiTheme="majorHAnsi" w:hAnsiTheme="majorHAnsi" w:cstheme="majorHAnsi"/>
          <w:b w:val="0"/>
          <w:color w:val="auto"/>
          <w:sz w:val="22"/>
        </w:rPr>
      </w:pPr>
      <w:r w:rsidRPr="00EF1D60">
        <w:rPr>
          <w:rFonts w:asciiTheme="majorHAnsi" w:hAnsiTheme="majorHAnsi" w:cstheme="majorHAnsi"/>
          <w:b w:val="0"/>
          <w:color w:val="auto"/>
          <w:sz w:val="22"/>
        </w:rPr>
        <w:t>Alle ansatte gjennomført</w:t>
      </w:r>
      <w:r w:rsidR="00505FB5" w:rsidRPr="00EF1D60">
        <w:rPr>
          <w:rFonts w:asciiTheme="majorHAnsi" w:hAnsiTheme="majorHAnsi" w:cstheme="majorHAnsi"/>
          <w:b w:val="0"/>
          <w:color w:val="auto"/>
          <w:sz w:val="22"/>
        </w:rPr>
        <w:t>e</w:t>
      </w:r>
      <w:r w:rsidRPr="00EF1D60">
        <w:rPr>
          <w:rFonts w:asciiTheme="majorHAnsi" w:hAnsiTheme="majorHAnsi" w:cstheme="majorHAnsi"/>
          <w:b w:val="0"/>
          <w:color w:val="auto"/>
          <w:sz w:val="22"/>
        </w:rPr>
        <w:t xml:space="preserve"> årlig helsesjekk og de ansatte i beredskapen har</w:t>
      </w:r>
      <w:r w:rsidR="00FC7F36" w:rsidRPr="00EF1D60">
        <w:rPr>
          <w:rFonts w:asciiTheme="majorHAnsi" w:hAnsiTheme="majorHAnsi" w:cstheme="majorHAnsi"/>
          <w:b w:val="0"/>
          <w:color w:val="auto"/>
          <w:sz w:val="22"/>
        </w:rPr>
        <w:t xml:space="preserve"> i tillegg</w:t>
      </w:r>
      <w:r w:rsidRPr="00EF1D60">
        <w:rPr>
          <w:rFonts w:asciiTheme="majorHAnsi" w:hAnsiTheme="majorHAnsi" w:cstheme="majorHAnsi"/>
          <w:b w:val="0"/>
          <w:color w:val="auto"/>
          <w:sz w:val="22"/>
        </w:rPr>
        <w:t xml:space="preserve"> gjennomført den årlige fysiske testen.</w:t>
      </w:r>
    </w:p>
    <w:p w14:paraId="358346DE" w14:textId="77777777" w:rsidR="00FD597E" w:rsidRPr="00EF1D60" w:rsidRDefault="00FD597E" w:rsidP="00FD597E">
      <w:pPr>
        <w:pStyle w:val="NormalWeb"/>
        <w:rPr>
          <w:rFonts w:asciiTheme="majorHAnsi" w:hAnsiTheme="majorHAnsi" w:cstheme="majorHAnsi"/>
          <w:sz w:val="22"/>
          <w:szCs w:val="22"/>
        </w:rPr>
      </w:pPr>
      <w:r w:rsidRPr="00EF1D60">
        <w:rPr>
          <w:rFonts w:asciiTheme="majorHAnsi" w:hAnsiTheme="majorHAnsi" w:cstheme="majorHAnsi"/>
          <w:sz w:val="22"/>
          <w:szCs w:val="22"/>
        </w:rPr>
        <w:t xml:space="preserve">Helse, miljø og sikkerhet (HMS) har førsteprioritet i GBI. Som brann- og redningsvesen har vi et viktig samfunnsoppdrag: å sikre tryggheten til alle våre innbyggere, uavhengig av hendelse. For å kunne </w:t>
      </w:r>
      <w:r w:rsidRPr="00EF1D60">
        <w:rPr>
          <w:rFonts w:asciiTheme="majorHAnsi" w:hAnsiTheme="majorHAnsi" w:cstheme="majorHAnsi"/>
          <w:sz w:val="22"/>
          <w:szCs w:val="22"/>
        </w:rPr>
        <w:lastRenderedPageBreak/>
        <w:t>utføre dette oppdraget på best mulig måte, er det avgjørende at våre medarbeidere både er, og opplever seg selv som, kompetente – både fysisk og psykososialt.</w:t>
      </w:r>
    </w:p>
    <w:p w14:paraId="08427676" w14:textId="77777777" w:rsidR="00FD597E" w:rsidRPr="00EF1D60" w:rsidRDefault="00FD597E" w:rsidP="00FD597E">
      <w:pPr>
        <w:pStyle w:val="NormalWeb"/>
        <w:rPr>
          <w:rFonts w:asciiTheme="majorHAnsi" w:hAnsiTheme="majorHAnsi" w:cstheme="majorHAnsi"/>
          <w:sz w:val="22"/>
          <w:szCs w:val="22"/>
        </w:rPr>
      </w:pPr>
      <w:r w:rsidRPr="00EF1D60">
        <w:rPr>
          <w:rFonts w:asciiTheme="majorHAnsi" w:hAnsiTheme="majorHAnsi" w:cstheme="majorHAnsi"/>
          <w:sz w:val="22"/>
          <w:szCs w:val="22"/>
        </w:rPr>
        <w:t>Til tross for vår profesjonalitet og erfaring kan enkelte oppdrag være spesielt krevende. Det å «gå den ekstra milen» krever både styrke og utholdenhet, og vi må derfor sikre god oppfølging av våre mannskaper etter både små og store hendelser. Våre ansatte møter ofte situasjoner og opplevelser ingen ønsker å være vitne til, og derfor er det avgjørende med en helhetlig oppfølging og støtte.</w:t>
      </w:r>
    </w:p>
    <w:p w14:paraId="78C74F1A" w14:textId="77777777" w:rsidR="00FD597E" w:rsidRPr="00EF1D60" w:rsidRDefault="00FD597E" w:rsidP="00FD597E">
      <w:pPr>
        <w:pStyle w:val="NormalWeb"/>
        <w:rPr>
          <w:rFonts w:asciiTheme="majorHAnsi" w:hAnsiTheme="majorHAnsi" w:cstheme="majorHAnsi"/>
          <w:sz w:val="22"/>
          <w:szCs w:val="22"/>
        </w:rPr>
      </w:pPr>
      <w:r w:rsidRPr="00EF1D60">
        <w:rPr>
          <w:rFonts w:asciiTheme="majorHAnsi" w:hAnsiTheme="majorHAnsi" w:cstheme="majorHAnsi"/>
          <w:sz w:val="22"/>
          <w:szCs w:val="22"/>
        </w:rPr>
        <w:t>Det er helt essensielt at HMS ivaretas på alle nivåer. Brannstasjonene må være tilrettelagt for å minimere eksponering for røyk og kreftfremkallende stoffer. Videre er vi avhengige av grundig opplæring, samt moderne kjøretøy og utstyr som sikrer trygg ferdsel til, ved og fra ulykkessteder. For å opprettholde dette nivået, er vi avhengige av et styre og eiere som støtter oss og tar vårt arbeid på alvor.</w:t>
      </w:r>
    </w:p>
    <w:p w14:paraId="1132882B" w14:textId="77777777" w:rsidR="00FD597E" w:rsidRPr="00EF1D60" w:rsidRDefault="00FD597E" w:rsidP="00FD597E">
      <w:pPr>
        <w:pStyle w:val="NormalWeb"/>
        <w:rPr>
          <w:rFonts w:asciiTheme="majorHAnsi" w:hAnsiTheme="majorHAnsi" w:cstheme="majorHAnsi"/>
          <w:sz w:val="22"/>
          <w:szCs w:val="22"/>
        </w:rPr>
      </w:pPr>
      <w:r w:rsidRPr="00EF1D60">
        <w:rPr>
          <w:rStyle w:val="Sterk"/>
          <w:rFonts w:asciiTheme="majorHAnsi" w:hAnsiTheme="majorHAnsi" w:cstheme="majorHAnsi"/>
          <w:sz w:val="22"/>
          <w:szCs w:val="22"/>
        </w:rPr>
        <w:t>2024 – et år med utfordringer og profesjonalitet</w:t>
      </w:r>
    </w:p>
    <w:p w14:paraId="5A9E8680" w14:textId="77777777" w:rsidR="00FD597E" w:rsidRPr="00EF1D60" w:rsidRDefault="00FD597E" w:rsidP="00FD597E">
      <w:pPr>
        <w:pStyle w:val="NormalWeb"/>
        <w:rPr>
          <w:rFonts w:asciiTheme="majorHAnsi" w:hAnsiTheme="majorHAnsi" w:cstheme="majorHAnsi"/>
          <w:sz w:val="22"/>
          <w:szCs w:val="22"/>
        </w:rPr>
      </w:pPr>
      <w:r w:rsidRPr="00EF1D60">
        <w:rPr>
          <w:rFonts w:asciiTheme="majorHAnsi" w:hAnsiTheme="majorHAnsi" w:cstheme="majorHAnsi"/>
          <w:sz w:val="22"/>
          <w:szCs w:val="22"/>
        </w:rPr>
        <w:t>Året 2024 har stilt beredskapen, de forebyggende tjenestene og selskapet GBI overfor krevende utfordringer som har krevd omstillingsevne, handlingskraft og faglige løsninger. Som brannsjef er jeg stolt over den profesjonaliteten våre medarbeidere har vist i møte med disse utfordringene.</w:t>
      </w:r>
    </w:p>
    <w:p w14:paraId="0E9AD523" w14:textId="02856E04" w:rsidR="00FD597E" w:rsidRPr="00EF1D60" w:rsidRDefault="00FD597E" w:rsidP="00FD597E">
      <w:pPr>
        <w:pStyle w:val="NormalWeb"/>
        <w:rPr>
          <w:rFonts w:asciiTheme="majorHAnsi" w:hAnsiTheme="majorHAnsi" w:cstheme="majorHAnsi"/>
          <w:sz w:val="22"/>
          <w:szCs w:val="22"/>
        </w:rPr>
      </w:pPr>
      <w:r w:rsidRPr="00EF1D60">
        <w:rPr>
          <w:rFonts w:asciiTheme="majorHAnsi" w:hAnsiTheme="majorHAnsi" w:cstheme="majorHAnsi"/>
          <w:sz w:val="22"/>
          <w:szCs w:val="22"/>
        </w:rPr>
        <w:t>Tusen takk til alle for innsatsen i 2024</w:t>
      </w:r>
      <w:r w:rsidR="003E4399">
        <w:rPr>
          <w:rFonts w:asciiTheme="majorHAnsi" w:hAnsiTheme="majorHAnsi" w:cstheme="majorHAnsi"/>
          <w:sz w:val="22"/>
          <w:szCs w:val="22"/>
        </w:rPr>
        <w:t>.</w:t>
      </w:r>
    </w:p>
    <w:p w14:paraId="6BA88FE5" w14:textId="77777777" w:rsidR="0043796F" w:rsidRPr="00EF1D60" w:rsidRDefault="0043796F" w:rsidP="00535250">
      <w:pPr>
        <w:rPr>
          <w:rFonts w:asciiTheme="majorHAnsi" w:hAnsiTheme="majorHAnsi" w:cstheme="majorHAnsi"/>
          <w:b w:val="0"/>
          <w:color w:val="FF0000"/>
          <w:sz w:val="22"/>
        </w:rPr>
      </w:pPr>
    </w:p>
    <w:p w14:paraId="3CA537F5" w14:textId="0C38029A" w:rsidR="00535250" w:rsidRPr="00EF1D60" w:rsidRDefault="00535250"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Kongsvinger den </w:t>
      </w:r>
      <w:r w:rsidR="00BA4DDB" w:rsidRPr="00EF1D60">
        <w:rPr>
          <w:rFonts w:asciiTheme="majorHAnsi" w:hAnsiTheme="majorHAnsi" w:cstheme="majorHAnsi"/>
          <w:b w:val="0"/>
          <w:color w:val="auto"/>
          <w:sz w:val="22"/>
        </w:rPr>
        <w:t>1</w:t>
      </w:r>
      <w:r w:rsidR="00F610C4">
        <w:rPr>
          <w:rFonts w:asciiTheme="majorHAnsi" w:hAnsiTheme="majorHAnsi" w:cstheme="majorHAnsi"/>
          <w:b w:val="0"/>
          <w:color w:val="auto"/>
          <w:sz w:val="22"/>
        </w:rPr>
        <w:t>8</w:t>
      </w:r>
      <w:r w:rsidR="00BA4DDB" w:rsidRPr="00EF1D60">
        <w:rPr>
          <w:rFonts w:asciiTheme="majorHAnsi" w:hAnsiTheme="majorHAnsi" w:cstheme="majorHAnsi"/>
          <w:b w:val="0"/>
          <w:color w:val="auto"/>
          <w:sz w:val="22"/>
        </w:rPr>
        <w:t>.03.2025</w:t>
      </w:r>
    </w:p>
    <w:p w14:paraId="29607DE8" w14:textId="77777777" w:rsidR="006209F4" w:rsidRPr="00EF1D60" w:rsidRDefault="006209F4"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Arnfinn Strømstad</w:t>
      </w:r>
    </w:p>
    <w:p w14:paraId="75CB0731" w14:textId="77777777" w:rsidR="006209F4" w:rsidRPr="00EF1D60" w:rsidRDefault="008301CE" w:rsidP="00535250">
      <w:pPr>
        <w:rPr>
          <w:rFonts w:asciiTheme="majorHAnsi" w:hAnsiTheme="majorHAnsi" w:cstheme="majorHAnsi"/>
          <w:b w:val="0"/>
          <w:color w:val="auto"/>
          <w:sz w:val="22"/>
        </w:rPr>
      </w:pPr>
      <w:r w:rsidRPr="00EF1D60">
        <w:rPr>
          <w:rFonts w:asciiTheme="majorHAnsi" w:hAnsiTheme="majorHAnsi" w:cstheme="majorHAnsi"/>
          <w:b w:val="0"/>
          <w:color w:val="auto"/>
          <w:sz w:val="22"/>
        </w:rPr>
        <w:t>Brannsjef</w:t>
      </w:r>
    </w:p>
    <w:p w14:paraId="08DFE1CF" w14:textId="77777777" w:rsidR="00F179F0" w:rsidRPr="00EF1D60" w:rsidRDefault="00F179F0" w:rsidP="00535250">
      <w:pPr>
        <w:rPr>
          <w:rFonts w:asciiTheme="majorHAnsi" w:hAnsiTheme="majorHAnsi" w:cstheme="majorHAnsi"/>
          <w:color w:val="FF0000"/>
          <w:sz w:val="22"/>
        </w:rPr>
      </w:pPr>
    </w:p>
    <w:p w14:paraId="0FE6712F" w14:textId="77777777" w:rsidR="000D3002" w:rsidRPr="00EF1D60" w:rsidRDefault="00F179F0" w:rsidP="00535250">
      <w:pPr>
        <w:rPr>
          <w:rFonts w:asciiTheme="majorHAnsi" w:hAnsiTheme="majorHAnsi" w:cstheme="majorHAnsi"/>
          <w:color w:val="auto"/>
          <w:sz w:val="22"/>
        </w:rPr>
      </w:pPr>
      <w:r w:rsidRPr="00EF1D60">
        <w:rPr>
          <w:rFonts w:asciiTheme="majorHAnsi" w:hAnsiTheme="majorHAnsi" w:cstheme="majorHAnsi"/>
          <w:color w:val="auto"/>
          <w:sz w:val="22"/>
        </w:rPr>
        <w:t>Vedlegg fra avdelingene, med utfyllende informasjon, føl</w:t>
      </w:r>
      <w:r w:rsidR="000D3002" w:rsidRPr="00EF1D60">
        <w:rPr>
          <w:rFonts w:asciiTheme="majorHAnsi" w:hAnsiTheme="majorHAnsi" w:cstheme="majorHAnsi"/>
          <w:color w:val="auto"/>
          <w:sz w:val="22"/>
        </w:rPr>
        <w:t>ger etter styrets årsberetning.</w:t>
      </w:r>
    </w:p>
    <w:p w14:paraId="1690C748" w14:textId="77777777" w:rsidR="000D3002" w:rsidRPr="00EF1D60" w:rsidRDefault="000D3002">
      <w:pPr>
        <w:spacing w:after="200"/>
        <w:rPr>
          <w:rFonts w:asciiTheme="majorHAnsi" w:hAnsiTheme="majorHAnsi" w:cstheme="majorHAnsi"/>
          <w:color w:val="FF0000"/>
          <w:sz w:val="22"/>
        </w:rPr>
      </w:pPr>
      <w:r w:rsidRPr="00EF1D60">
        <w:rPr>
          <w:rFonts w:asciiTheme="majorHAnsi" w:hAnsiTheme="majorHAnsi" w:cstheme="majorHAnsi"/>
          <w:color w:val="FF0000"/>
          <w:sz w:val="22"/>
        </w:rPr>
        <w:br w:type="page"/>
      </w:r>
    </w:p>
    <w:p w14:paraId="4B39D944" w14:textId="77777777" w:rsidR="000D3002" w:rsidRPr="00EF1D60" w:rsidRDefault="000D3002" w:rsidP="00535250">
      <w:pPr>
        <w:rPr>
          <w:rFonts w:asciiTheme="majorHAnsi" w:hAnsiTheme="majorHAnsi" w:cstheme="majorHAnsi"/>
          <w:color w:val="FF0000"/>
          <w:sz w:val="22"/>
        </w:rPr>
      </w:pPr>
    </w:p>
    <w:p w14:paraId="0550E3D1" w14:textId="77777777" w:rsidR="0070733F" w:rsidRPr="00EF1D60" w:rsidRDefault="0043796F" w:rsidP="00BF36EB">
      <w:pPr>
        <w:pStyle w:val="Overskrift2"/>
        <w:rPr>
          <w:rFonts w:asciiTheme="majorHAnsi" w:hAnsiTheme="majorHAnsi" w:cstheme="majorHAnsi"/>
          <w:color w:val="auto"/>
        </w:rPr>
      </w:pPr>
      <w:r w:rsidRPr="00EF1D60">
        <w:rPr>
          <w:rFonts w:asciiTheme="majorHAnsi" w:hAnsiTheme="majorHAnsi" w:cstheme="majorHAnsi"/>
          <w:color w:val="FF0000"/>
        </w:rPr>
        <w:br/>
      </w:r>
      <w:bookmarkStart w:id="11" w:name="_Toc194300957"/>
      <w:r w:rsidR="00BF36EB" w:rsidRPr="00EF1D60">
        <w:rPr>
          <w:rFonts w:asciiTheme="majorHAnsi" w:hAnsiTheme="majorHAnsi" w:cstheme="majorHAnsi"/>
          <w:color w:val="auto"/>
        </w:rPr>
        <w:t>Styrets årsberetning</w:t>
      </w:r>
      <w:bookmarkEnd w:id="11"/>
    </w:p>
    <w:p w14:paraId="0B4081CD" w14:textId="77777777" w:rsidR="00BF36EB" w:rsidRPr="00EF1D60" w:rsidRDefault="00BF36EB" w:rsidP="00E379D3">
      <w:pPr>
        <w:rPr>
          <w:rFonts w:asciiTheme="majorHAnsi" w:hAnsiTheme="majorHAnsi" w:cstheme="majorHAnsi"/>
          <w:color w:val="auto"/>
        </w:rPr>
      </w:pPr>
      <w:bookmarkStart w:id="12" w:name="_Toc52455973"/>
      <w:r w:rsidRPr="00EF1D60">
        <w:rPr>
          <w:rFonts w:asciiTheme="majorHAnsi" w:hAnsiTheme="majorHAnsi" w:cstheme="majorHAnsi"/>
          <w:color w:val="auto"/>
        </w:rPr>
        <w:t>Regnskap</w:t>
      </w:r>
    </w:p>
    <w:p w14:paraId="44C043C7" w14:textId="77777777" w:rsidR="00B902D2" w:rsidRPr="00EF1D60" w:rsidRDefault="00B902D2" w:rsidP="00E379D3">
      <w:pPr>
        <w:rPr>
          <w:rFonts w:asciiTheme="majorHAnsi" w:hAnsiTheme="majorHAnsi" w:cstheme="majorHAnsi"/>
          <w:color w:val="auto"/>
        </w:rPr>
      </w:pPr>
    </w:p>
    <w:p w14:paraId="1EF50CE0" w14:textId="77777777" w:rsidR="00B902D2" w:rsidRPr="00EF1D60" w:rsidRDefault="00B902D2" w:rsidP="00B902D2">
      <w:pPr>
        <w:ind w:left="-851" w:right="-851"/>
        <w:jc w:val="center"/>
        <w:rPr>
          <w:rFonts w:asciiTheme="majorHAnsi" w:hAnsiTheme="majorHAnsi" w:cstheme="majorHAnsi"/>
          <w:b w:val="0"/>
          <w:color w:val="auto"/>
          <w:sz w:val="32"/>
          <w:szCs w:val="32"/>
        </w:rPr>
      </w:pPr>
      <w:r w:rsidRPr="00EF1D60">
        <w:rPr>
          <w:rFonts w:asciiTheme="majorHAnsi" w:hAnsiTheme="majorHAnsi" w:cstheme="majorHAnsi"/>
          <w:color w:val="auto"/>
          <w:sz w:val="32"/>
          <w:szCs w:val="32"/>
        </w:rPr>
        <w:t>Økonomisk oversikt – drift</w:t>
      </w:r>
    </w:p>
    <w:p w14:paraId="39FBB036" w14:textId="7BB1C9D1" w:rsidR="00B902D2" w:rsidRPr="00EF1D60" w:rsidRDefault="00957E1D" w:rsidP="00E379D3">
      <w:pPr>
        <w:rPr>
          <w:rFonts w:asciiTheme="majorHAnsi" w:hAnsiTheme="majorHAnsi" w:cstheme="majorHAnsi"/>
          <w:color w:val="FF0000"/>
        </w:rPr>
      </w:pPr>
      <w:r w:rsidRPr="00EF1D60">
        <w:rPr>
          <w:rFonts w:asciiTheme="majorHAnsi" w:hAnsiTheme="majorHAnsi" w:cstheme="majorHAnsi"/>
          <w:noProof/>
        </w:rPr>
        <w:drawing>
          <wp:inline distT="0" distB="0" distL="0" distR="0" wp14:anchorId="6E984811" wp14:editId="562C2100">
            <wp:extent cx="6371590" cy="5577205"/>
            <wp:effectExtent l="0" t="0" r="0" b="4445"/>
            <wp:docPr id="64893773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37738" name=""/>
                    <pic:cNvPicPr/>
                  </pic:nvPicPr>
                  <pic:blipFill>
                    <a:blip r:embed="rId12"/>
                    <a:stretch>
                      <a:fillRect/>
                    </a:stretch>
                  </pic:blipFill>
                  <pic:spPr>
                    <a:xfrm>
                      <a:off x="0" y="0"/>
                      <a:ext cx="6371590" cy="5577205"/>
                    </a:xfrm>
                    <a:prstGeom prst="rect">
                      <a:avLst/>
                    </a:prstGeom>
                  </pic:spPr>
                </pic:pic>
              </a:graphicData>
            </a:graphic>
          </wp:inline>
        </w:drawing>
      </w:r>
    </w:p>
    <w:p w14:paraId="07A3E25C" w14:textId="77777777" w:rsidR="00B902D2" w:rsidRPr="00EF1D60" w:rsidRDefault="00B902D2" w:rsidP="00E379D3">
      <w:pPr>
        <w:rPr>
          <w:rFonts w:asciiTheme="majorHAnsi" w:hAnsiTheme="majorHAnsi" w:cstheme="majorHAnsi"/>
          <w:color w:val="FF0000"/>
        </w:rPr>
      </w:pPr>
    </w:p>
    <w:p w14:paraId="352F95A0" w14:textId="77777777" w:rsidR="00B902D2" w:rsidRPr="00EF1D60" w:rsidRDefault="00B902D2" w:rsidP="00E379D3">
      <w:pPr>
        <w:rPr>
          <w:rFonts w:asciiTheme="majorHAnsi" w:hAnsiTheme="majorHAnsi" w:cstheme="majorHAnsi"/>
          <w:color w:val="FF0000"/>
        </w:rPr>
      </w:pPr>
    </w:p>
    <w:p w14:paraId="7D8BE96C" w14:textId="77777777" w:rsidR="00F97293" w:rsidRPr="00EF1D60" w:rsidRDefault="00F97293" w:rsidP="00E379D3">
      <w:pPr>
        <w:rPr>
          <w:rFonts w:asciiTheme="majorHAnsi" w:hAnsiTheme="majorHAnsi" w:cstheme="majorHAnsi"/>
          <w:color w:val="FF0000"/>
        </w:rPr>
      </w:pPr>
    </w:p>
    <w:p w14:paraId="7B86CD51" w14:textId="77777777" w:rsidR="00F97293" w:rsidRPr="00EF1D60" w:rsidRDefault="00F97293" w:rsidP="00E379D3">
      <w:pPr>
        <w:rPr>
          <w:rFonts w:asciiTheme="majorHAnsi" w:hAnsiTheme="majorHAnsi" w:cstheme="majorHAnsi"/>
          <w:color w:val="FF0000"/>
        </w:rPr>
      </w:pPr>
    </w:p>
    <w:p w14:paraId="7D7F8AA4" w14:textId="77777777" w:rsidR="00F97293" w:rsidRPr="00EF1D60" w:rsidRDefault="00F97293" w:rsidP="00E379D3">
      <w:pPr>
        <w:rPr>
          <w:rFonts w:asciiTheme="majorHAnsi" w:hAnsiTheme="majorHAnsi" w:cstheme="majorHAnsi"/>
          <w:color w:val="FF0000"/>
        </w:rPr>
      </w:pPr>
    </w:p>
    <w:p w14:paraId="20F6BD47" w14:textId="77777777" w:rsidR="00F97293" w:rsidRPr="00EF1D60" w:rsidRDefault="00F97293" w:rsidP="00E379D3">
      <w:pPr>
        <w:rPr>
          <w:rFonts w:asciiTheme="majorHAnsi" w:hAnsiTheme="majorHAnsi" w:cstheme="majorHAnsi"/>
          <w:color w:val="FF0000"/>
        </w:rPr>
      </w:pPr>
    </w:p>
    <w:p w14:paraId="34C7FE79" w14:textId="77777777" w:rsidR="00F97293" w:rsidRPr="00EF1D60" w:rsidRDefault="00F97293" w:rsidP="00E379D3">
      <w:pPr>
        <w:rPr>
          <w:rFonts w:asciiTheme="majorHAnsi" w:hAnsiTheme="majorHAnsi" w:cstheme="majorHAnsi"/>
          <w:color w:val="FF0000"/>
        </w:rPr>
      </w:pPr>
    </w:p>
    <w:p w14:paraId="734D0504" w14:textId="11FC8784" w:rsidR="00BF36EB" w:rsidRPr="00EF1D60" w:rsidRDefault="00BF36EB" w:rsidP="00E379D3">
      <w:pPr>
        <w:rPr>
          <w:rFonts w:asciiTheme="majorHAnsi" w:hAnsiTheme="majorHAnsi" w:cstheme="majorHAnsi"/>
          <w:color w:val="auto"/>
        </w:rPr>
      </w:pPr>
      <w:r w:rsidRPr="00EF1D60">
        <w:rPr>
          <w:rFonts w:asciiTheme="majorHAnsi" w:hAnsiTheme="majorHAnsi" w:cstheme="majorHAnsi"/>
          <w:color w:val="auto"/>
        </w:rPr>
        <w:lastRenderedPageBreak/>
        <w:t>Selvkost</w:t>
      </w:r>
    </w:p>
    <w:p w14:paraId="6CC66B7A" w14:textId="6883553A" w:rsidR="006530C8" w:rsidRPr="00EF1D60" w:rsidRDefault="00311A3C" w:rsidP="00E379D3">
      <w:pPr>
        <w:rPr>
          <w:rFonts w:asciiTheme="majorHAnsi" w:hAnsiTheme="majorHAnsi" w:cstheme="majorHAnsi"/>
          <w:color w:val="FF0000"/>
        </w:rPr>
      </w:pPr>
      <w:r w:rsidRPr="00EF1D60">
        <w:rPr>
          <w:rFonts w:asciiTheme="majorHAnsi" w:hAnsiTheme="majorHAnsi" w:cstheme="majorHAnsi"/>
          <w:noProof/>
        </w:rPr>
        <w:drawing>
          <wp:inline distT="0" distB="0" distL="0" distR="0" wp14:anchorId="1169871D" wp14:editId="395819B1">
            <wp:extent cx="6371590" cy="2982595"/>
            <wp:effectExtent l="0" t="0" r="0" b="8255"/>
            <wp:docPr id="96836030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60301" name=""/>
                    <pic:cNvPicPr/>
                  </pic:nvPicPr>
                  <pic:blipFill>
                    <a:blip r:embed="rId13"/>
                    <a:stretch>
                      <a:fillRect/>
                    </a:stretch>
                  </pic:blipFill>
                  <pic:spPr>
                    <a:xfrm>
                      <a:off x="0" y="0"/>
                      <a:ext cx="6371590" cy="2982595"/>
                    </a:xfrm>
                    <a:prstGeom prst="rect">
                      <a:avLst/>
                    </a:prstGeom>
                  </pic:spPr>
                </pic:pic>
              </a:graphicData>
            </a:graphic>
          </wp:inline>
        </w:drawing>
      </w:r>
    </w:p>
    <w:p w14:paraId="13161F6F" w14:textId="0A2BC24F" w:rsidR="00BF36EB" w:rsidRPr="00EF1D60" w:rsidRDefault="002972AE" w:rsidP="006379A3">
      <w:pPr>
        <w:pStyle w:val="Overskrift2"/>
        <w:rPr>
          <w:rFonts w:asciiTheme="majorHAnsi" w:hAnsiTheme="majorHAnsi" w:cstheme="majorHAnsi"/>
          <w:color w:val="auto"/>
        </w:rPr>
      </w:pPr>
      <w:bookmarkStart w:id="13" w:name="_Toc194300958"/>
      <w:r w:rsidRPr="00EF1D60">
        <w:rPr>
          <w:rFonts w:asciiTheme="majorHAnsi" w:hAnsiTheme="majorHAnsi" w:cstheme="majorHAnsi"/>
          <w:color w:val="auto"/>
        </w:rPr>
        <w:t>Regnskapsmessig resultat</w:t>
      </w:r>
      <w:r w:rsidR="00BF36EB" w:rsidRPr="00EF1D60">
        <w:rPr>
          <w:rFonts w:asciiTheme="majorHAnsi" w:hAnsiTheme="majorHAnsi" w:cstheme="majorHAnsi"/>
          <w:color w:val="auto"/>
        </w:rPr>
        <w:t xml:space="preserve"> 202</w:t>
      </w:r>
      <w:r w:rsidR="00D73395" w:rsidRPr="00EF1D60">
        <w:rPr>
          <w:rFonts w:asciiTheme="majorHAnsi" w:hAnsiTheme="majorHAnsi" w:cstheme="majorHAnsi"/>
          <w:color w:val="auto"/>
        </w:rPr>
        <w:t>4</w:t>
      </w:r>
      <w:bookmarkEnd w:id="13"/>
    </w:p>
    <w:p w14:paraId="26EA7B4F" w14:textId="77777777" w:rsidR="004C60B8" w:rsidRPr="00EF1D60" w:rsidRDefault="00BA19F1" w:rsidP="00720B33">
      <w:pPr>
        <w:shd w:val="clear" w:color="auto" w:fill="FFFFFF"/>
        <w:tabs>
          <w:tab w:val="left" w:pos="2880"/>
          <w:tab w:val="right" w:pos="6804"/>
          <w:tab w:val="right" w:pos="9072"/>
        </w:tabs>
        <w:rPr>
          <w:rFonts w:asciiTheme="majorHAnsi" w:hAnsiTheme="majorHAnsi" w:cstheme="majorHAnsi"/>
          <w:b w:val="0"/>
          <w:bCs/>
          <w:i/>
          <w:iCs/>
          <w:color w:val="auto"/>
          <w:sz w:val="22"/>
        </w:rPr>
      </w:pPr>
      <w:r w:rsidRPr="00EF1D60">
        <w:rPr>
          <w:rFonts w:asciiTheme="majorHAnsi" w:hAnsiTheme="majorHAnsi" w:cstheme="majorHAnsi"/>
          <w:b w:val="0"/>
          <w:bCs/>
          <w:i/>
          <w:iCs/>
          <w:color w:val="auto"/>
          <w:sz w:val="22"/>
        </w:rPr>
        <w:t xml:space="preserve">I lov om interkommunale selskaper (IKS-loven) §27, henvises det til lov om kommuner og fylkeskommuner (kommuneloven) §§14-6, </w:t>
      </w:r>
      <w:r w:rsidR="00D11605" w:rsidRPr="00EF1D60">
        <w:rPr>
          <w:rFonts w:asciiTheme="majorHAnsi" w:hAnsiTheme="majorHAnsi" w:cstheme="majorHAnsi"/>
          <w:b w:val="0"/>
          <w:bCs/>
          <w:i/>
          <w:iCs/>
          <w:color w:val="auto"/>
          <w:sz w:val="22"/>
        </w:rPr>
        <w:t>fjerde ledd, i forskrift om økonomiplan, årsbudsjett, årsregnskap og årsberetning for interkommunale selskaper (budsjett- og regnskapsforskriften for IKS)</w:t>
      </w:r>
      <w:r w:rsidR="00020D52" w:rsidRPr="00EF1D60">
        <w:rPr>
          <w:rFonts w:asciiTheme="majorHAnsi" w:hAnsiTheme="majorHAnsi" w:cstheme="majorHAnsi"/>
          <w:b w:val="0"/>
          <w:bCs/>
          <w:i/>
          <w:iCs/>
          <w:color w:val="auto"/>
          <w:sz w:val="22"/>
        </w:rPr>
        <w:t xml:space="preserve"> §3-3 henvises det til kommuneloven §14-6, andre til fjerde ledd og</w:t>
      </w:r>
      <w:r w:rsidRPr="00EF1D60">
        <w:rPr>
          <w:rFonts w:asciiTheme="majorHAnsi" w:hAnsiTheme="majorHAnsi" w:cstheme="majorHAnsi"/>
          <w:b w:val="0"/>
          <w:bCs/>
          <w:i/>
          <w:iCs/>
          <w:color w:val="auto"/>
          <w:sz w:val="22"/>
        </w:rPr>
        <w:t xml:space="preserve">  Forskrift om økonomiplan, årsbudsjett, årsregnskap og årsberetning for kommuner og fylkeskommuner mv.§4-3, andre ledd, lyder som følger: Hvis regnskapet fortsatt viser et mindreforbruk etter strykningene, skal mindreforbruket dekke inn eventuelle tidligere års merforbruk. Et mindreforbruk som ikke dekker inn et merforbruk skal avsettes til disposisjonsfond.</w:t>
      </w:r>
    </w:p>
    <w:p w14:paraId="5039CB00" w14:textId="77777777" w:rsidR="002506B1" w:rsidRPr="00EF1D60" w:rsidRDefault="002506B1" w:rsidP="00720B33">
      <w:pPr>
        <w:shd w:val="clear" w:color="auto" w:fill="FFFFFF"/>
        <w:tabs>
          <w:tab w:val="left" w:pos="2880"/>
          <w:tab w:val="right" w:pos="6804"/>
          <w:tab w:val="right" w:pos="9072"/>
        </w:tabs>
        <w:rPr>
          <w:rFonts w:asciiTheme="majorHAnsi" w:hAnsiTheme="majorHAnsi" w:cstheme="majorHAnsi"/>
          <w:b w:val="0"/>
          <w:bCs/>
          <w:i/>
          <w:iCs/>
          <w:color w:val="FF0000"/>
          <w:sz w:val="22"/>
        </w:rPr>
      </w:pPr>
    </w:p>
    <w:p w14:paraId="55C9C016" w14:textId="0C895367" w:rsidR="00020D52" w:rsidRPr="00EF1D60" w:rsidRDefault="00020D52" w:rsidP="00720B33">
      <w:pPr>
        <w:shd w:val="clear" w:color="auto" w:fill="FFFFFF"/>
        <w:tabs>
          <w:tab w:val="left" w:pos="2880"/>
          <w:tab w:val="right" w:pos="6804"/>
          <w:tab w:val="right" w:pos="9072"/>
        </w:tabs>
        <w:rPr>
          <w:rFonts w:asciiTheme="majorHAnsi" w:hAnsiTheme="majorHAnsi" w:cstheme="majorHAnsi"/>
          <w:b w:val="0"/>
          <w:bCs/>
          <w:color w:val="auto"/>
          <w:sz w:val="22"/>
        </w:rPr>
      </w:pPr>
      <w:r w:rsidRPr="00EF1D60">
        <w:rPr>
          <w:rFonts w:asciiTheme="majorHAnsi" w:hAnsiTheme="majorHAnsi" w:cstheme="majorHAnsi"/>
          <w:b w:val="0"/>
          <w:bCs/>
          <w:color w:val="auto"/>
          <w:sz w:val="22"/>
        </w:rPr>
        <w:t>Regnskapsmessig resultat skal dermed ikke vise mer eller mindreforbruk, så fremt det er likvider i selskapet til å dekke eventuelt merforbruk.</w:t>
      </w:r>
    </w:p>
    <w:p w14:paraId="6CCB1902" w14:textId="06127166" w:rsidR="00803633" w:rsidRPr="00EF1D60" w:rsidRDefault="00020D52" w:rsidP="00720B33">
      <w:pPr>
        <w:shd w:val="clear" w:color="auto" w:fill="FFFFFF"/>
        <w:tabs>
          <w:tab w:val="left" w:pos="2880"/>
          <w:tab w:val="right" w:pos="6804"/>
          <w:tab w:val="right" w:pos="9072"/>
        </w:tabs>
        <w:rPr>
          <w:rFonts w:asciiTheme="majorHAnsi" w:hAnsiTheme="majorHAnsi" w:cstheme="majorHAnsi"/>
          <w:b w:val="0"/>
          <w:bCs/>
          <w:color w:val="auto"/>
          <w:sz w:val="22"/>
        </w:rPr>
      </w:pPr>
      <w:r w:rsidRPr="00EF1D60">
        <w:rPr>
          <w:rFonts w:asciiTheme="majorHAnsi" w:hAnsiTheme="majorHAnsi" w:cstheme="majorHAnsi"/>
          <w:b w:val="0"/>
          <w:bCs/>
          <w:color w:val="auto"/>
          <w:sz w:val="22"/>
        </w:rPr>
        <w:t>Resultatet for 20</w:t>
      </w:r>
      <w:r w:rsidR="00B5563F" w:rsidRPr="00EF1D60">
        <w:rPr>
          <w:rFonts w:asciiTheme="majorHAnsi" w:hAnsiTheme="majorHAnsi" w:cstheme="majorHAnsi"/>
          <w:b w:val="0"/>
          <w:bCs/>
          <w:color w:val="auto"/>
          <w:sz w:val="22"/>
        </w:rPr>
        <w:t>24</w:t>
      </w:r>
      <w:r w:rsidRPr="00EF1D60">
        <w:rPr>
          <w:rFonts w:asciiTheme="majorHAnsi" w:hAnsiTheme="majorHAnsi" w:cstheme="majorHAnsi"/>
          <w:b w:val="0"/>
          <w:bCs/>
          <w:color w:val="auto"/>
          <w:sz w:val="22"/>
        </w:rPr>
        <w:t xml:space="preserve"> viser et regnskap i balanse</w:t>
      </w:r>
      <w:r w:rsidR="00803633" w:rsidRPr="00EF1D60">
        <w:rPr>
          <w:rFonts w:asciiTheme="majorHAnsi" w:hAnsiTheme="majorHAnsi" w:cstheme="majorHAnsi"/>
          <w:b w:val="0"/>
          <w:bCs/>
          <w:color w:val="auto"/>
          <w:sz w:val="22"/>
        </w:rPr>
        <w:t>, etter revidering av budsjettet for 2024 (RGBI sak 016/24).</w:t>
      </w:r>
    </w:p>
    <w:p w14:paraId="32BADF38" w14:textId="47E1A283" w:rsidR="00020D52" w:rsidRPr="00EF1D60" w:rsidRDefault="00803633" w:rsidP="00720B33">
      <w:pPr>
        <w:shd w:val="clear" w:color="auto" w:fill="FFFFFF"/>
        <w:tabs>
          <w:tab w:val="left" w:pos="2880"/>
          <w:tab w:val="right" w:pos="6804"/>
          <w:tab w:val="right" w:pos="9072"/>
        </w:tabs>
        <w:rPr>
          <w:rFonts w:asciiTheme="majorHAnsi" w:hAnsiTheme="majorHAnsi" w:cstheme="majorHAnsi"/>
          <w:b w:val="0"/>
          <w:bCs/>
          <w:color w:val="FF0000"/>
          <w:sz w:val="22"/>
        </w:rPr>
      </w:pPr>
      <w:r w:rsidRPr="00EF1D60">
        <w:rPr>
          <w:rFonts w:asciiTheme="majorHAnsi" w:hAnsiTheme="majorHAnsi" w:cstheme="majorHAnsi"/>
          <w:b w:val="0"/>
          <w:bCs/>
          <w:color w:val="auto"/>
          <w:sz w:val="22"/>
        </w:rPr>
        <w:t>I revidert budsjett ble det vedtatt å bruke disposisjonsfond til å dekke overforbruk.</w:t>
      </w:r>
      <w:r w:rsidR="00020D52" w:rsidRPr="00EF1D60">
        <w:rPr>
          <w:rFonts w:asciiTheme="majorHAnsi" w:hAnsiTheme="majorHAnsi" w:cstheme="majorHAnsi"/>
          <w:b w:val="0"/>
          <w:bCs/>
          <w:color w:val="auto"/>
          <w:sz w:val="22"/>
        </w:rPr>
        <w:t xml:space="preserve"> </w:t>
      </w:r>
      <w:r w:rsidRPr="00EF1D60">
        <w:rPr>
          <w:rFonts w:asciiTheme="majorHAnsi" w:hAnsiTheme="majorHAnsi" w:cstheme="majorHAnsi"/>
          <w:b w:val="0"/>
          <w:bCs/>
          <w:color w:val="auto"/>
          <w:sz w:val="22"/>
        </w:rPr>
        <w:t xml:space="preserve">I det opprinnelige budsjettet for 2024, hadde vi overforbruk på flere poster. </w:t>
      </w:r>
      <w:r w:rsidR="00020D52" w:rsidRPr="00EF1D60">
        <w:rPr>
          <w:rFonts w:asciiTheme="majorHAnsi" w:hAnsiTheme="majorHAnsi" w:cstheme="majorHAnsi"/>
          <w:b w:val="0"/>
          <w:bCs/>
          <w:color w:val="FF0000"/>
          <w:sz w:val="22"/>
        </w:rPr>
        <w:t xml:space="preserve"> </w:t>
      </w:r>
    </w:p>
    <w:p w14:paraId="2BB54A5C" w14:textId="038CB3FD" w:rsidR="00C7486A" w:rsidRPr="00EF1D60" w:rsidRDefault="00C7486A" w:rsidP="00720B33">
      <w:pPr>
        <w:shd w:val="clear" w:color="auto" w:fill="FFFFFF"/>
        <w:tabs>
          <w:tab w:val="left" w:pos="2880"/>
          <w:tab w:val="right" w:pos="6804"/>
          <w:tab w:val="right" w:pos="9072"/>
        </w:tabs>
        <w:rPr>
          <w:rFonts w:asciiTheme="majorHAnsi" w:hAnsiTheme="majorHAnsi" w:cstheme="majorHAnsi"/>
          <w:b w:val="0"/>
          <w:bCs/>
          <w:color w:val="auto"/>
          <w:sz w:val="22"/>
        </w:rPr>
      </w:pPr>
      <w:r w:rsidRPr="00EF1D60">
        <w:rPr>
          <w:rFonts w:asciiTheme="majorHAnsi" w:hAnsiTheme="majorHAnsi" w:cstheme="majorHAnsi"/>
          <w:b w:val="0"/>
          <w:bCs/>
          <w:color w:val="auto"/>
          <w:sz w:val="22"/>
        </w:rPr>
        <w:t>Størst overforbruk er det på lønn (overtid, vikarer, annen lønn</w:t>
      </w:r>
      <w:r w:rsidR="00803633" w:rsidRPr="00EF1D60">
        <w:rPr>
          <w:rFonts w:asciiTheme="majorHAnsi" w:hAnsiTheme="majorHAnsi" w:cstheme="majorHAnsi"/>
          <w:b w:val="0"/>
          <w:bCs/>
          <w:color w:val="auto"/>
          <w:sz w:val="22"/>
        </w:rPr>
        <w:t>)</w:t>
      </w:r>
      <w:r w:rsidRPr="00EF1D60">
        <w:rPr>
          <w:rFonts w:asciiTheme="majorHAnsi" w:hAnsiTheme="majorHAnsi" w:cstheme="majorHAnsi"/>
          <w:b w:val="0"/>
          <w:bCs/>
          <w:color w:val="auto"/>
          <w:sz w:val="22"/>
        </w:rPr>
        <w:t xml:space="preserve"> og avgifter og gebyrer, overforbruket på lønn skyldes høyere lønn til ansatte (høyre lønnsoppgjør enn deflator), vikarbruk ved sykefravær</w:t>
      </w:r>
      <w:r w:rsidR="00803633" w:rsidRPr="00EF1D60">
        <w:rPr>
          <w:rFonts w:asciiTheme="majorHAnsi" w:hAnsiTheme="majorHAnsi" w:cstheme="majorHAnsi"/>
          <w:b w:val="0"/>
          <w:bCs/>
          <w:color w:val="auto"/>
          <w:sz w:val="22"/>
        </w:rPr>
        <w:t>.</w:t>
      </w:r>
      <w:r w:rsidRPr="00EF1D60">
        <w:rPr>
          <w:rFonts w:asciiTheme="majorHAnsi" w:hAnsiTheme="majorHAnsi" w:cstheme="majorHAnsi"/>
          <w:b w:val="0"/>
          <w:bCs/>
          <w:color w:val="auto"/>
          <w:sz w:val="22"/>
        </w:rPr>
        <w:t xml:space="preserve"> </w:t>
      </w:r>
    </w:p>
    <w:p w14:paraId="5527F477" w14:textId="2A59BC62" w:rsidR="00803633" w:rsidRPr="00EF1D60" w:rsidRDefault="00803633" w:rsidP="00803633">
      <w:pPr>
        <w:pStyle w:val="Overskrift2"/>
        <w:rPr>
          <w:rFonts w:asciiTheme="majorHAnsi" w:hAnsiTheme="majorHAnsi" w:cstheme="majorHAnsi"/>
          <w:color w:val="FF0000"/>
        </w:rPr>
      </w:pPr>
      <w:r w:rsidRPr="00EF1D60">
        <w:rPr>
          <w:rFonts w:asciiTheme="majorHAnsi" w:hAnsiTheme="majorHAnsi" w:cstheme="majorHAnsi"/>
          <w:color w:val="FF0000"/>
        </w:rPr>
        <w:br/>
      </w:r>
      <w:bookmarkStart w:id="14" w:name="_Toc194300959"/>
      <w:r w:rsidRPr="00EF1D60">
        <w:rPr>
          <w:rFonts w:asciiTheme="majorHAnsi" w:hAnsiTheme="majorHAnsi" w:cstheme="majorHAnsi"/>
          <w:color w:val="auto"/>
        </w:rPr>
        <w:t>Vesentlige avvik</w:t>
      </w:r>
      <w:bookmarkEnd w:id="14"/>
    </w:p>
    <w:p w14:paraId="49AD5BA9" w14:textId="6DC8CA39" w:rsidR="00803633" w:rsidRPr="00EF1D60" w:rsidRDefault="00803633" w:rsidP="00803633">
      <w:pPr>
        <w:rPr>
          <w:rFonts w:asciiTheme="majorHAnsi" w:hAnsiTheme="majorHAnsi" w:cstheme="majorHAnsi"/>
          <w:b w:val="0"/>
          <w:bCs/>
          <w:color w:val="auto"/>
          <w:sz w:val="22"/>
        </w:rPr>
      </w:pPr>
      <w:r w:rsidRPr="00EF1D60">
        <w:rPr>
          <w:rFonts w:asciiTheme="majorHAnsi" w:hAnsiTheme="majorHAnsi" w:cstheme="majorHAnsi"/>
          <w:b w:val="0"/>
          <w:bCs/>
          <w:color w:val="auto"/>
          <w:sz w:val="22"/>
        </w:rPr>
        <w:t xml:space="preserve">I henhold til kommunelovens </w:t>
      </w:r>
      <w:r w:rsidR="00E61441" w:rsidRPr="00EF1D60">
        <w:rPr>
          <w:rFonts w:asciiTheme="majorHAnsi" w:hAnsiTheme="majorHAnsi" w:cstheme="majorHAnsi"/>
          <w:b w:val="0"/>
          <w:bCs/>
          <w:color w:val="auto"/>
          <w:sz w:val="22"/>
        </w:rPr>
        <w:t>§ 14-7, andre ledd, skal årsberetningen redegjøre for vesentlige beløpsmessige avvik mellom årsbudsjett og årsregnskap.</w:t>
      </w:r>
    </w:p>
    <w:p w14:paraId="4770392F" w14:textId="77777777" w:rsidR="00E61441" w:rsidRPr="00EF1D60" w:rsidRDefault="00E61441" w:rsidP="00803633">
      <w:pPr>
        <w:rPr>
          <w:rFonts w:asciiTheme="majorHAnsi" w:hAnsiTheme="majorHAnsi" w:cstheme="majorHAnsi"/>
          <w:b w:val="0"/>
          <w:bCs/>
          <w:color w:val="auto"/>
          <w:sz w:val="22"/>
        </w:rPr>
      </w:pPr>
    </w:p>
    <w:p w14:paraId="607E74A1" w14:textId="50933EDC" w:rsidR="00E61441" w:rsidRPr="00EF1D60" w:rsidRDefault="00E61441" w:rsidP="00803633">
      <w:pPr>
        <w:rPr>
          <w:rFonts w:asciiTheme="majorHAnsi" w:hAnsiTheme="majorHAnsi" w:cstheme="majorHAnsi"/>
          <w:b w:val="0"/>
          <w:bCs/>
          <w:color w:val="auto"/>
          <w:sz w:val="22"/>
        </w:rPr>
      </w:pPr>
      <w:r w:rsidRPr="00EF1D60">
        <w:rPr>
          <w:rFonts w:asciiTheme="majorHAnsi" w:hAnsiTheme="majorHAnsi" w:cstheme="majorHAnsi"/>
          <w:b w:val="0"/>
          <w:bCs/>
          <w:color w:val="auto"/>
          <w:sz w:val="22"/>
        </w:rPr>
        <w:t>Regnskapet for 2024, viser vesentlig avvik i økonomiske oversikter på linje 13 overføringer og tilskudd fra andre på 41,20 prosent, dette skyldes at merverdi</w:t>
      </w:r>
      <w:r w:rsidR="00637DD4" w:rsidRPr="00EF1D60">
        <w:rPr>
          <w:rFonts w:asciiTheme="majorHAnsi" w:hAnsiTheme="majorHAnsi" w:cstheme="majorHAnsi"/>
          <w:b w:val="0"/>
          <w:bCs/>
          <w:color w:val="auto"/>
          <w:sz w:val="22"/>
        </w:rPr>
        <w:t>avgift ikke var budsjettert for selvkostområdet.</w:t>
      </w:r>
      <w:r w:rsidR="00AB3AFA" w:rsidRPr="00EF1D60">
        <w:rPr>
          <w:rFonts w:asciiTheme="majorHAnsi" w:hAnsiTheme="majorHAnsi" w:cstheme="majorHAnsi"/>
          <w:b w:val="0"/>
          <w:bCs/>
          <w:color w:val="auto"/>
          <w:sz w:val="22"/>
        </w:rPr>
        <w:t xml:space="preserve"> Det er også et avvik på 14,66 % på linje</w:t>
      </w:r>
      <w:r w:rsidR="001F3D84" w:rsidRPr="00EF1D60">
        <w:rPr>
          <w:rFonts w:asciiTheme="majorHAnsi" w:hAnsiTheme="majorHAnsi" w:cstheme="majorHAnsi"/>
          <w:b w:val="0"/>
          <w:bCs/>
          <w:color w:val="auto"/>
          <w:sz w:val="22"/>
        </w:rPr>
        <w:t xml:space="preserve"> </w:t>
      </w:r>
      <w:r w:rsidR="00AB3AFA" w:rsidRPr="00EF1D60">
        <w:rPr>
          <w:rFonts w:asciiTheme="majorHAnsi" w:hAnsiTheme="majorHAnsi" w:cstheme="majorHAnsi"/>
          <w:b w:val="0"/>
          <w:bCs/>
          <w:color w:val="auto"/>
          <w:sz w:val="22"/>
        </w:rPr>
        <w:t>17 renteinntekter og 28,65 % på linje 20 renteutgifter, avviket skyldes høyrere renteinntekter og høyere renteutgifter på lån enn budsjettert. I tillegg har vi et avvik på 12,51 % på linje 21 avdrag på lån, dette skyldes at låneopptak ble gjort senere på året en</w:t>
      </w:r>
      <w:r w:rsidR="00CA3274" w:rsidRPr="00EF1D60">
        <w:rPr>
          <w:rFonts w:asciiTheme="majorHAnsi" w:hAnsiTheme="majorHAnsi" w:cstheme="majorHAnsi"/>
          <w:b w:val="0"/>
          <w:bCs/>
          <w:color w:val="auto"/>
          <w:sz w:val="22"/>
        </w:rPr>
        <w:t>n</w:t>
      </w:r>
      <w:r w:rsidR="00AB3AFA" w:rsidRPr="00EF1D60">
        <w:rPr>
          <w:rFonts w:asciiTheme="majorHAnsi" w:hAnsiTheme="majorHAnsi" w:cstheme="majorHAnsi"/>
          <w:b w:val="0"/>
          <w:bCs/>
          <w:color w:val="auto"/>
          <w:sz w:val="22"/>
        </w:rPr>
        <w:t xml:space="preserve"> planlagt.</w:t>
      </w:r>
    </w:p>
    <w:p w14:paraId="5594F37B" w14:textId="77777777" w:rsidR="00112B44" w:rsidRPr="00EF1D60" w:rsidRDefault="00112B44" w:rsidP="00720B33">
      <w:pPr>
        <w:shd w:val="clear" w:color="auto" w:fill="FFFFFF"/>
        <w:tabs>
          <w:tab w:val="left" w:pos="2880"/>
          <w:tab w:val="right" w:pos="6804"/>
          <w:tab w:val="right" w:pos="9072"/>
        </w:tabs>
        <w:rPr>
          <w:rFonts w:asciiTheme="majorHAnsi" w:hAnsiTheme="majorHAnsi" w:cstheme="majorHAnsi"/>
          <w:b w:val="0"/>
          <w:bCs/>
          <w:color w:val="auto"/>
          <w:sz w:val="22"/>
        </w:rPr>
      </w:pPr>
    </w:p>
    <w:p w14:paraId="4A6B91DB" w14:textId="6484F44A" w:rsidR="00777E46" w:rsidRPr="00EF1D60" w:rsidRDefault="00803633" w:rsidP="00654119">
      <w:pPr>
        <w:rPr>
          <w:rFonts w:asciiTheme="majorHAnsi" w:hAnsiTheme="majorHAnsi" w:cstheme="majorHAnsi"/>
          <w:b w:val="0"/>
          <w:color w:val="FF0000"/>
          <w:sz w:val="22"/>
        </w:rPr>
      </w:pPr>
      <w:r w:rsidRPr="00EF1D60">
        <w:rPr>
          <w:rFonts w:asciiTheme="majorHAnsi" w:hAnsiTheme="majorHAnsi" w:cstheme="majorHAnsi"/>
          <w:noProof/>
        </w:rPr>
        <w:drawing>
          <wp:inline distT="0" distB="0" distL="0" distR="0" wp14:anchorId="5B9C9A7D" wp14:editId="31885B60">
            <wp:extent cx="6371590" cy="5462270"/>
            <wp:effectExtent l="0" t="0" r="0" b="5080"/>
            <wp:docPr id="113421527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15270" name=""/>
                    <pic:cNvPicPr/>
                  </pic:nvPicPr>
                  <pic:blipFill>
                    <a:blip r:embed="rId14"/>
                    <a:stretch>
                      <a:fillRect/>
                    </a:stretch>
                  </pic:blipFill>
                  <pic:spPr>
                    <a:xfrm>
                      <a:off x="0" y="0"/>
                      <a:ext cx="6371590" cy="5462270"/>
                    </a:xfrm>
                    <a:prstGeom prst="rect">
                      <a:avLst/>
                    </a:prstGeom>
                  </pic:spPr>
                </pic:pic>
              </a:graphicData>
            </a:graphic>
          </wp:inline>
        </w:drawing>
      </w:r>
    </w:p>
    <w:p w14:paraId="67CA3250" w14:textId="77777777" w:rsidR="006F1FB6" w:rsidRPr="00EF1D60" w:rsidRDefault="006F1FB6" w:rsidP="00654119">
      <w:pPr>
        <w:rPr>
          <w:rFonts w:asciiTheme="majorHAnsi" w:hAnsiTheme="majorHAnsi" w:cstheme="majorHAnsi"/>
          <w:b w:val="0"/>
          <w:color w:val="FF0000"/>
          <w:sz w:val="22"/>
        </w:rPr>
      </w:pPr>
    </w:p>
    <w:p w14:paraId="2DD0D868" w14:textId="77777777" w:rsidR="00BF36EB" w:rsidRPr="00EF1D60" w:rsidRDefault="00BF36EB" w:rsidP="00E379D3">
      <w:pPr>
        <w:rPr>
          <w:rFonts w:asciiTheme="majorHAnsi" w:hAnsiTheme="majorHAnsi" w:cstheme="majorHAnsi"/>
          <w:b w:val="0"/>
          <w:color w:val="FF0000"/>
          <w:sz w:val="22"/>
        </w:rPr>
      </w:pPr>
    </w:p>
    <w:p w14:paraId="4E1C5F09" w14:textId="020CE778" w:rsidR="0070733F" w:rsidRPr="00EF1D60" w:rsidRDefault="009F3B93" w:rsidP="006379A3">
      <w:pPr>
        <w:pStyle w:val="Overskrift2"/>
        <w:rPr>
          <w:rFonts w:asciiTheme="majorHAnsi" w:hAnsiTheme="majorHAnsi" w:cstheme="majorHAnsi"/>
          <w:color w:val="auto"/>
        </w:rPr>
      </w:pPr>
      <w:bookmarkStart w:id="15" w:name="_Toc194300960"/>
      <w:r w:rsidRPr="00EF1D60">
        <w:rPr>
          <w:rFonts w:asciiTheme="majorHAnsi" w:hAnsiTheme="majorHAnsi" w:cstheme="majorHAnsi"/>
          <w:color w:val="auto"/>
        </w:rPr>
        <w:t>Disposisjonsf</w:t>
      </w:r>
      <w:r w:rsidR="0070733F" w:rsidRPr="00EF1D60">
        <w:rPr>
          <w:rFonts w:asciiTheme="majorHAnsi" w:hAnsiTheme="majorHAnsi" w:cstheme="majorHAnsi"/>
          <w:color w:val="auto"/>
        </w:rPr>
        <w:t>ond</w:t>
      </w:r>
      <w:bookmarkEnd w:id="12"/>
      <w:r w:rsidR="00C0307A" w:rsidRPr="00EF1D60">
        <w:rPr>
          <w:rFonts w:asciiTheme="majorHAnsi" w:hAnsiTheme="majorHAnsi" w:cstheme="majorHAnsi"/>
          <w:color w:val="auto"/>
        </w:rPr>
        <w:t xml:space="preserve"> / </w:t>
      </w:r>
      <w:r w:rsidR="00075DDA" w:rsidRPr="00EF1D60">
        <w:rPr>
          <w:rFonts w:asciiTheme="majorHAnsi" w:hAnsiTheme="majorHAnsi" w:cstheme="majorHAnsi"/>
          <w:color w:val="auto"/>
        </w:rPr>
        <w:t>Bund</w:t>
      </w:r>
      <w:r w:rsidR="002972AE" w:rsidRPr="00EF1D60">
        <w:rPr>
          <w:rFonts w:asciiTheme="majorHAnsi" w:hAnsiTheme="majorHAnsi" w:cstheme="majorHAnsi"/>
          <w:color w:val="auto"/>
        </w:rPr>
        <w:t>ne</w:t>
      </w:r>
      <w:r w:rsidR="00075DDA" w:rsidRPr="00EF1D60">
        <w:rPr>
          <w:rFonts w:asciiTheme="majorHAnsi" w:hAnsiTheme="majorHAnsi" w:cstheme="majorHAnsi"/>
          <w:color w:val="auto"/>
        </w:rPr>
        <w:t xml:space="preserve"> fond</w:t>
      </w:r>
      <w:bookmarkEnd w:id="15"/>
      <w:r w:rsidR="00C0307A" w:rsidRPr="00EF1D60">
        <w:rPr>
          <w:rFonts w:asciiTheme="majorHAnsi" w:hAnsiTheme="majorHAnsi" w:cstheme="majorHAnsi"/>
          <w:color w:val="auto"/>
        </w:rPr>
        <w:t xml:space="preserve"> </w:t>
      </w:r>
    </w:p>
    <w:p w14:paraId="5392BF63" w14:textId="6C2A5661" w:rsidR="003E31F5" w:rsidRPr="00EF1D60" w:rsidRDefault="00075DDA" w:rsidP="003E31F5">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Disposisjonsfond </w:t>
      </w:r>
      <w:r w:rsidR="00DA2DF2" w:rsidRPr="00EF1D60">
        <w:rPr>
          <w:rFonts w:asciiTheme="majorHAnsi" w:hAnsiTheme="majorHAnsi" w:cstheme="majorHAnsi"/>
          <w:b w:val="0"/>
          <w:color w:val="auto"/>
          <w:sz w:val="22"/>
        </w:rPr>
        <w:t>p</w:t>
      </w:r>
      <w:r w:rsidR="009F3B93" w:rsidRPr="00EF1D60">
        <w:rPr>
          <w:rFonts w:asciiTheme="majorHAnsi" w:hAnsiTheme="majorHAnsi" w:cstheme="majorHAnsi"/>
          <w:b w:val="0"/>
          <w:color w:val="auto"/>
          <w:sz w:val="22"/>
        </w:rPr>
        <w:t>r. 31.12</w:t>
      </w:r>
      <w:r w:rsidR="003B138C" w:rsidRPr="00EF1D60">
        <w:rPr>
          <w:rFonts w:asciiTheme="majorHAnsi" w:hAnsiTheme="majorHAnsi" w:cstheme="majorHAnsi"/>
          <w:b w:val="0"/>
          <w:color w:val="auto"/>
          <w:sz w:val="22"/>
        </w:rPr>
        <w:t>.202</w:t>
      </w:r>
      <w:r w:rsidR="00545F1A" w:rsidRPr="00EF1D60">
        <w:rPr>
          <w:rFonts w:asciiTheme="majorHAnsi" w:hAnsiTheme="majorHAnsi" w:cstheme="majorHAnsi"/>
          <w:b w:val="0"/>
          <w:color w:val="auto"/>
          <w:sz w:val="22"/>
        </w:rPr>
        <w:t>4</w:t>
      </w:r>
      <w:r w:rsidR="00DA2DF2" w:rsidRPr="00EF1D60">
        <w:rPr>
          <w:rFonts w:asciiTheme="majorHAnsi" w:hAnsiTheme="majorHAnsi" w:cstheme="majorHAnsi"/>
          <w:b w:val="0"/>
          <w:color w:val="auto"/>
          <w:sz w:val="22"/>
        </w:rPr>
        <w:t>,</w:t>
      </w:r>
      <w:r w:rsidR="009F3B93" w:rsidRPr="00EF1D60">
        <w:rPr>
          <w:rFonts w:asciiTheme="majorHAnsi" w:hAnsiTheme="majorHAnsi" w:cstheme="majorHAnsi"/>
          <w:b w:val="0"/>
          <w:color w:val="auto"/>
          <w:sz w:val="22"/>
        </w:rPr>
        <w:t xml:space="preserve"> kr. </w:t>
      </w:r>
      <w:r w:rsidR="00545F1A" w:rsidRPr="00EF1D60">
        <w:rPr>
          <w:rFonts w:asciiTheme="majorHAnsi" w:hAnsiTheme="majorHAnsi" w:cstheme="majorHAnsi"/>
          <w:b w:val="0"/>
          <w:color w:val="auto"/>
          <w:sz w:val="22"/>
        </w:rPr>
        <w:t>2 927 241,79</w:t>
      </w:r>
      <w:r w:rsidR="00FD597E" w:rsidRPr="00EF1D60">
        <w:rPr>
          <w:rFonts w:asciiTheme="majorHAnsi" w:hAnsiTheme="majorHAnsi" w:cstheme="majorHAnsi"/>
          <w:b w:val="0"/>
          <w:color w:val="auto"/>
          <w:sz w:val="22"/>
        </w:rPr>
        <w:t>.</w:t>
      </w:r>
      <w:r w:rsidR="003E31F5" w:rsidRPr="00EF1D60">
        <w:rPr>
          <w:rFonts w:asciiTheme="majorHAnsi" w:hAnsiTheme="majorHAnsi" w:cstheme="majorHAnsi"/>
          <w:b w:val="0"/>
          <w:color w:val="auto"/>
          <w:sz w:val="22"/>
        </w:rPr>
        <w:t xml:space="preserve"> </w:t>
      </w:r>
      <w:r w:rsidR="00FD597E" w:rsidRPr="00EF1D60">
        <w:rPr>
          <w:rFonts w:asciiTheme="majorHAnsi" w:hAnsiTheme="majorHAnsi" w:cstheme="majorHAnsi"/>
          <w:b w:val="0"/>
          <w:i/>
          <w:iCs/>
          <w:color w:val="auto"/>
          <w:sz w:val="22"/>
        </w:rPr>
        <w:t>Vedtatt bruk av fond i 2025 kr. 2 MNOK</w:t>
      </w:r>
      <w:r w:rsidR="009B5278" w:rsidRPr="00EF1D60">
        <w:rPr>
          <w:rFonts w:asciiTheme="majorHAnsi" w:hAnsiTheme="majorHAnsi" w:cstheme="majorHAnsi"/>
          <w:b w:val="0"/>
          <w:color w:val="auto"/>
          <w:sz w:val="22"/>
        </w:rPr>
        <w:t>.</w:t>
      </w:r>
    </w:p>
    <w:p w14:paraId="4191557A" w14:textId="77777777" w:rsidR="00075DDA" w:rsidRPr="00EF1D60" w:rsidRDefault="003B138C"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Ubundet investeringsfond </w:t>
      </w:r>
      <w:r w:rsidR="00075DDA" w:rsidRPr="00EF1D60">
        <w:rPr>
          <w:rFonts w:asciiTheme="majorHAnsi" w:hAnsiTheme="majorHAnsi" w:cstheme="majorHAnsi"/>
          <w:b w:val="0"/>
          <w:color w:val="auto"/>
          <w:sz w:val="22"/>
        </w:rPr>
        <w:t>kr. 25 907,34</w:t>
      </w:r>
    </w:p>
    <w:p w14:paraId="47845F78" w14:textId="77777777" w:rsidR="00075DDA" w:rsidRPr="00EF1D60" w:rsidRDefault="00075DDA" w:rsidP="00E379D3">
      <w:pPr>
        <w:rPr>
          <w:rFonts w:asciiTheme="majorHAnsi" w:hAnsiTheme="majorHAnsi" w:cstheme="majorHAnsi"/>
          <w:b w:val="0"/>
          <w:color w:val="auto"/>
          <w:sz w:val="22"/>
        </w:rPr>
      </w:pPr>
    </w:p>
    <w:p w14:paraId="71D77F47" w14:textId="77777777" w:rsidR="0070733F" w:rsidRPr="00EF1D60" w:rsidRDefault="0070733F" w:rsidP="00E379D3">
      <w:pPr>
        <w:rPr>
          <w:rFonts w:asciiTheme="majorHAnsi" w:hAnsiTheme="majorHAnsi" w:cstheme="majorHAnsi"/>
          <w:color w:val="auto"/>
        </w:rPr>
      </w:pPr>
      <w:bookmarkStart w:id="16" w:name="_Toc52455974"/>
      <w:r w:rsidRPr="00EF1D60">
        <w:rPr>
          <w:rFonts w:asciiTheme="majorHAnsi" w:hAnsiTheme="majorHAnsi" w:cstheme="majorHAnsi"/>
          <w:color w:val="auto"/>
        </w:rPr>
        <w:t>Kommentarer til foreslåtte tiltak/investeringer</w:t>
      </w:r>
      <w:bookmarkEnd w:id="16"/>
    </w:p>
    <w:p w14:paraId="240F0A62" w14:textId="3B57DA1A" w:rsidR="002942BD" w:rsidRPr="00EF1D60" w:rsidRDefault="002942BD" w:rsidP="00EF1D60">
      <w:pPr>
        <w:pStyle w:val="NormalWeb"/>
        <w:rPr>
          <w:rFonts w:asciiTheme="majorHAnsi" w:hAnsiTheme="majorHAnsi" w:cstheme="majorHAnsi"/>
          <w:sz w:val="22"/>
          <w:szCs w:val="22"/>
        </w:rPr>
      </w:pPr>
      <w:r w:rsidRPr="00EF1D60">
        <w:rPr>
          <w:rFonts w:asciiTheme="majorHAnsi" w:hAnsiTheme="majorHAnsi" w:cstheme="majorHAnsi"/>
          <w:sz w:val="22"/>
          <w:szCs w:val="22"/>
        </w:rPr>
        <w:t>Det har lenge vært usikkerhet knyttet til leveringstidspunktet for den nye tankbilen, og dermed også til tidspunktet for de vedtatte låneopptakene. Nå er tankbilen på plass, og låneopptaket for påbygget ble gjennomført mot slutten av 2024, mens chassiet ble betalt tidligere samme år.</w:t>
      </w:r>
    </w:p>
    <w:p w14:paraId="700E1E96" w14:textId="63EDF834" w:rsidR="002942BD" w:rsidRPr="00EF1D60" w:rsidRDefault="002942BD" w:rsidP="002942BD">
      <w:pPr>
        <w:pStyle w:val="NormalWeb"/>
        <w:rPr>
          <w:rFonts w:asciiTheme="majorHAnsi" w:hAnsiTheme="majorHAnsi" w:cstheme="majorHAnsi"/>
          <w:sz w:val="22"/>
          <w:szCs w:val="22"/>
        </w:rPr>
      </w:pPr>
      <w:r w:rsidRPr="00EF1D60">
        <w:rPr>
          <w:rFonts w:asciiTheme="majorHAnsi" w:hAnsiTheme="majorHAnsi" w:cstheme="majorHAnsi"/>
          <w:sz w:val="22"/>
          <w:szCs w:val="22"/>
        </w:rPr>
        <w:t xml:space="preserve">Den nye fremskutte enheten ble bestilt i fjor, men leveringstiden viste seg å være betydelig lengre enn forventet. Som følge av dette har vi ubrukte lånemidler fra 2024, som nå er </w:t>
      </w:r>
      <w:r w:rsidR="00813EAB" w:rsidRPr="00EF1D60">
        <w:rPr>
          <w:rFonts w:asciiTheme="majorHAnsi" w:hAnsiTheme="majorHAnsi" w:cstheme="majorHAnsi"/>
          <w:sz w:val="22"/>
          <w:szCs w:val="22"/>
        </w:rPr>
        <w:t>ombudsjettert</w:t>
      </w:r>
      <w:r w:rsidRPr="00EF1D60">
        <w:rPr>
          <w:rFonts w:asciiTheme="majorHAnsi" w:hAnsiTheme="majorHAnsi" w:cstheme="majorHAnsi"/>
          <w:sz w:val="22"/>
          <w:szCs w:val="22"/>
        </w:rPr>
        <w:t xml:space="preserve"> til 2025.</w:t>
      </w:r>
    </w:p>
    <w:p w14:paraId="68B865E6" w14:textId="49228E54" w:rsidR="002942BD" w:rsidRPr="00EF1D60" w:rsidRDefault="002942BD" w:rsidP="002942BD">
      <w:pPr>
        <w:pStyle w:val="NormalWeb"/>
        <w:rPr>
          <w:rFonts w:asciiTheme="majorHAnsi" w:hAnsiTheme="majorHAnsi" w:cstheme="majorHAnsi"/>
          <w:sz w:val="22"/>
          <w:szCs w:val="22"/>
        </w:rPr>
      </w:pPr>
      <w:r w:rsidRPr="00EF1D60">
        <w:rPr>
          <w:rFonts w:asciiTheme="majorHAnsi" w:hAnsiTheme="majorHAnsi" w:cstheme="majorHAnsi"/>
          <w:sz w:val="22"/>
          <w:szCs w:val="22"/>
        </w:rPr>
        <w:lastRenderedPageBreak/>
        <w:t>Videre har vi investert i to nye feie- og tilsynsbiler til forebyggendeavdelings boligseksjon. Tidligere utskift</w:t>
      </w:r>
      <w:r w:rsidR="00EF1D60" w:rsidRPr="00EF1D60">
        <w:rPr>
          <w:rFonts w:asciiTheme="majorHAnsi" w:hAnsiTheme="majorHAnsi" w:cstheme="majorHAnsi"/>
          <w:sz w:val="22"/>
          <w:szCs w:val="22"/>
        </w:rPr>
        <w:t>n</w:t>
      </w:r>
      <w:r w:rsidRPr="00EF1D60">
        <w:rPr>
          <w:rFonts w:asciiTheme="majorHAnsi" w:hAnsiTheme="majorHAnsi" w:cstheme="majorHAnsi"/>
          <w:sz w:val="22"/>
          <w:szCs w:val="22"/>
        </w:rPr>
        <w:t>inger har dessverre latt vente på seg, noe som har gjort det nødvendig å investere i totalt fire nye biler til boligseksjonen de siste to årene.</w:t>
      </w:r>
    </w:p>
    <w:p w14:paraId="782C3160" w14:textId="77777777" w:rsidR="002942BD" w:rsidRPr="00EF1D60" w:rsidRDefault="002942BD" w:rsidP="00E379D3">
      <w:pPr>
        <w:rPr>
          <w:rFonts w:asciiTheme="majorHAnsi" w:hAnsiTheme="majorHAnsi" w:cstheme="majorHAnsi"/>
          <w:color w:val="FF0000"/>
        </w:rPr>
      </w:pPr>
    </w:p>
    <w:p w14:paraId="6E545E7A" w14:textId="1A7DC2F0" w:rsidR="005515C3" w:rsidRPr="00EF1D60" w:rsidRDefault="001A42ED" w:rsidP="00E379D3">
      <w:pPr>
        <w:rPr>
          <w:rFonts w:asciiTheme="majorHAnsi" w:hAnsiTheme="majorHAnsi" w:cstheme="majorHAnsi"/>
          <w:color w:val="auto"/>
          <w:sz w:val="22"/>
        </w:rPr>
      </w:pPr>
      <w:r w:rsidRPr="00EF1D60">
        <w:rPr>
          <w:rFonts w:asciiTheme="majorHAnsi" w:hAnsiTheme="majorHAnsi" w:cstheme="majorHAnsi"/>
          <w:color w:val="auto"/>
          <w:sz w:val="22"/>
        </w:rPr>
        <w:t>Investeringsoversikt 2010-202</w:t>
      </w:r>
      <w:r w:rsidR="00E34E44" w:rsidRPr="00EF1D60">
        <w:rPr>
          <w:rFonts w:asciiTheme="majorHAnsi" w:hAnsiTheme="majorHAnsi" w:cstheme="majorHAnsi"/>
          <w:color w:val="auto"/>
          <w:sz w:val="22"/>
        </w:rPr>
        <w:t>5</w:t>
      </w:r>
    </w:p>
    <w:p w14:paraId="35B95D11"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Type</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År</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Investering</w:t>
      </w:r>
    </w:p>
    <w:p w14:paraId="23341AA3"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2011/2012</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3 800 000</w:t>
      </w:r>
    </w:p>
    <w:p w14:paraId="20EEA14E"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Utstyr/materiell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2011</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w:t>
      </w:r>
      <w:r w:rsidR="00DA2DF2" w:rsidRPr="00EF1D60">
        <w:rPr>
          <w:rFonts w:asciiTheme="majorHAnsi" w:hAnsiTheme="majorHAnsi" w:cstheme="majorHAnsi"/>
          <w:b w:val="0"/>
          <w:color w:val="auto"/>
          <w:sz w:val="22"/>
        </w:rPr>
        <w:tab/>
      </w:r>
      <w:r w:rsidR="00352E69" w:rsidRPr="00EF1D60">
        <w:rPr>
          <w:rFonts w:asciiTheme="majorHAnsi" w:hAnsiTheme="majorHAnsi" w:cstheme="majorHAnsi"/>
          <w:b w:val="0"/>
          <w:color w:val="auto"/>
          <w:sz w:val="22"/>
        </w:rPr>
        <w:t xml:space="preserve">    </w:t>
      </w:r>
      <w:r w:rsidRPr="00EF1D60">
        <w:rPr>
          <w:rFonts w:asciiTheme="majorHAnsi" w:hAnsiTheme="majorHAnsi" w:cstheme="majorHAnsi"/>
          <w:b w:val="0"/>
          <w:color w:val="auto"/>
          <w:sz w:val="22"/>
        </w:rPr>
        <w:t>426 000</w:t>
      </w:r>
    </w:p>
    <w:p w14:paraId="7DAEE8C0"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Kommandobil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2013</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500 000</w:t>
      </w:r>
    </w:p>
    <w:p w14:paraId="3A240F87"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Feierbil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2015</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w:t>
      </w:r>
      <w:r w:rsidR="00DA2DF2" w:rsidRPr="00EF1D60">
        <w:rPr>
          <w:rFonts w:asciiTheme="majorHAnsi" w:hAnsiTheme="majorHAnsi" w:cstheme="majorHAnsi"/>
          <w:b w:val="0"/>
          <w:color w:val="auto"/>
          <w:sz w:val="22"/>
        </w:rPr>
        <w:tab/>
      </w:r>
      <w:r w:rsidR="00352E69" w:rsidRPr="00EF1D60">
        <w:rPr>
          <w:rFonts w:asciiTheme="majorHAnsi" w:hAnsiTheme="majorHAnsi" w:cstheme="majorHAnsi"/>
          <w:b w:val="0"/>
          <w:color w:val="auto"/>
          <w:sz w:val="22"/>
        </w:rPr>
        <w:t xml:space="preserve">    </w:t>
      </w:r>
      <w:r w:rsidRPr="00EF1D60">
        <w:rPr>
          <w:rFonts w:asciiTheme="majorHAnsi" w:hAnsiTheme="majorHAnsi" w:cstheme="majorHAnsi"/>
          <w:b w:val="0"/>
          <w:color w:val="auto"/>
          <w:sz w:val="22"/>
        </w:rPr>
        <w:t>330 000</w:t>
      </w:r>
    </w:p>
    <w:p w14:paraId="14747899"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Forebyggendebil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2015</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254 000</w:t>
      </w:r>
    </w:p>
    <w:p w14:paraId="53435528"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2016</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464 000</w:t>
      </w:r>
    </w:p>
    <w:p w14:paraId="5926B59F"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Fremskuttenhet(gave)</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2016</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1 467 000</w:t>
      </w:r>
    </w:p>
    <w:p w14:paraId="3D1289A6"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Kommandobil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2018</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1 050 000</w:t>
      </w:r>
    </w:p>
    <w:p w14:paraId="0B378CEF"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Høyde materiell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2018/2019</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8 100 000</w:t>
      </w:r>
    </w:p>
    <w:p w14:paraId="6D266851"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Forebyggendebil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2019</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500 000</w:t>
      </w:r>
    </w:p>
    <w:p w14:paraId="757CCDCE"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Feierbil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2019</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w:t>
      </w:r>
      <w:r w:rsidRPr="00EF1D60">
        <w:rPr>
          <w:rFonts w:asciiTheme="majorHAnsi" w:hAnsiTheme="majorHAnsi" w:cstheme="majorHAnsi"/>
          <w:b w:val="0"/>
          <w:color w:val="auto"/>
          <w:sz w:val="22"/>
        </w:rPr>
        <w:tab/>
        <w:t xml:space="preserve">    302 000</w:t>
      </w:r>
    </w:p>
    <w:p w14:paraId="4FF044B5"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Transport/utstyr Eidskog</w:t>
      </w:r>
      <w:r w:rsidRPr="00EF1D60">
        <w:rPr>
          <w:rFonts w:asciiTheme="majorHAnsi" w:hAnsiTheme="majorHAnsi" w:cstheme="majorHAnsi"/>
          <w:b w:val="0"/>
          <w:color w:val="auto"/>
          <w:sz w:val="22"/>
        </w:rPr>
        <w:tab/>
        <w:t>2019</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3 510 210</w:t>
      </w:r>
    </w:p>
    <w:p w14:paraId="4F88AABF" w14:textId="77777777" w:rsidR="000D4AFC" w:rsidRPr="00EF1D60" w:rsidRDefault="000D4AFC"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Transport/utstyr Eidskog</w:t>
      </w:r>
      <w:r w:rsidRPr="00EF1D60">
        <w:rPr>
          <w:rFonts w:asciiTheme="majorHAnsi" w:hAnsiTheme="majorHAnsi" w:cstheme="majorHAnsi"/>
          <w:b w:val="0"/>
          <w:color w:val="auto"/>
          <w:sz w:val="22"/>
        </w:rPr>
        <w:tab/>
        <w:t>2019</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172 000</w:t>
      </w:r>
    </w:p>
    <w:p w14:paraId="490B36CE" w14:textId="77777777" w:rsidR="000D4AFC" w:rsidRPr="00EF1D60" w:rsidRDefault="001A42ED"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Øvelseshenger og Bjørnis</w:t>
      </w:r>
      <w:r w:rsidRPr="00EF1D60">
        <w:rPr>
          <w:rFonts w:asciiTheme="majorHAnsi" w:hAnsiTheme="majorHAnsi" w:cstheme="majorHAnsi"/>
          <w:b w:val="0"/>
          <w:color w:val="auto"/>
          <w:sz w:val="22"/>
        </w:rPr>
        <w:tab/>
        <w:t>2021</w:t>
      </w:r>
      <w:r w:rsidR="000D4AFC" w:rsidRPr="00EF1D60">
        <w:rPr>
          <w:rFonts w:asciiTheme="majorHAnsi" w:hAnsiTheme="majorHAnsi" w:cstheme="majorHAnsi"/>
          <w:b w:val="0"/>
          <w:color w:val="auto"/>
          <w:sz w:val="22"/>
        </w:rPr>
        <w:tab/>
      </w:r>
      <w:r w:rsidR="000D4AFC" w:rsidRPr="00EF1D60">
        <w:rPr>
          <w:rFonts w:asciiTheme="majorHAnsi" w:hAnsiTheme="majorHAnsi" w:cstheme="majorHAnsi"/>
          <w:b w:val="0"/>
          <w:color w:val="auto"/>
          <w:sz w:val="22"/>
        </w:rPr>
        <w:tab/>
      </w:r>
      <w:r w:rsidR="000D4AFC" w:rsidRPr="00EF1D60">
        <w:rPr>
          <w:rFonts w:asciiTheme="majorHAnsi" w:hAnsiTheme="majorHAnsi" w:cstheme="majorHAnsi"/>
          <w:b w:val="0"/>
          <w:color w:val="auto"/>
          <w:sz w:val="22"/>
        </w:rPr>
        <w:tab/>
        <w:t xml:space="preserve">    200</w:t>
      </w:r>
      <w:r w:rsidR="009F7B41" w:rsidRPr="00EF1D60">
        <w:rPr>
          <w:rFonts w:asciiTheme="majorHAnsi" w:hAnsiTheme="majorHAnsi" w:cstheme="majorHAnsi"/>
          <w:b w:val="0"/>
          <w:color w:val="auto"/>
          <w:sz w:val="22"/>
        </w:rPr>
        <w:t> </w:t>
      </w:r>
      <w:r w:rsidR="000D4AFC" w:rsidRPr="00EF1D60">
        <w:rPr>
          <w:rFonts w:asciiTheme="majorHAnsi" w:hAnsiTheme="majorHAnsi" w:cstheme="majorHAnsi"/>
          <w:b w:val="0"/>
          <w:color w:val="auto"/>
          <w:sz w:val="22"/>
        </w:rPr>
        <w:t>000</w:t>
      </w:r>
    </w:p>
    <w:p w14:paraId="4E42595F" w14:textId="77777777" w:rsidR="009F7B41" w:rsidRPr="00EF1D60" w:rsidRDefault="009F7B41"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Tilsynsbil </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2022</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420</w:t>
      </w:r>
      <w:r w:rsidR="00367C9A" w:rsidRPr="00EF1D60">
        <w:rPr>
          <w:rFonts w:asciiTheme="majorHAnsi" w:hAnsiTheme="majorHAnsi" w:cstheme="majorHAnsi"/>
          <w:b w:val="0"/>
          <w:color w:val="auto"/>
          <w:sz w:val="22"/>
        </w:rPr>
        <w:t> </w:t>
      </w:r>
      <w:r w:rsidRPr="00EF1D60">
        <w:rPr>
          <w:rFonts w:asciiTheme="majorHAnsi" w:hAnsiTheme="majorHAnsi" w:cstheme="majorHAnsi"/>
          <w:b w:val="0"/>
          <w:color w:val="auto"/>
          <w:sz w:val="22"/>
        </w:rPr>
        <w:t>000</w:t>
      </w:r>
    </w:p>
    <w:p w14:paraId="626B77DD" w14:textId="19468706" w:rsidR="00367C9A" w:rsidRPr="00EF1D60" w:rsidRDefault="00367C9A"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Feie/tilsynsbil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2023</w:t>
      </w:r>
      <w:r w:rsidR="00F816EE" w:rsidRPr="00EF1D60">
        <w:rPr>
          <w:rFonts w:asciiTheme="majorHAnsi" w:hAnsiTheme="majorHAnsi" w:cstheme="majorHAnsi"/>
          <w:b w:val="0"/>
          <w:color w:val="auto"/>
          <w:sz w:val="22"/>
        </w:rPr>
        <w:tab/>
      </w:r>
      <w:r w:rsidR="00F816EE" w:rsidRPr="00EF1D60">
        <w:rPr>
          <w:rFonts w:asciiTheme="majorHAnsi" w:hAnsiTheme="majorHAnsi" w:cstheme="majorHAnsi"/>
          <w:b w:val="0"/>
          <w:color w:val="auto"/>
          <w:sz w:val="22"/>
        </w:rPr>
        <w:tab/>
      </w:r>
      <w:r w:rsidR="00F816EE" w:rsidRPr="00EF1D60">
        <w:rPr>
          <w:rFonts w:asciiTheme="majorHAnsi" w:hAnsiTheme="majorHAnsi" w:cstheme="majorHAnsi"/>
          <w:b w:val="0"/>
          <w:color w:val="auto"/>
          <w:sz w:val="22"/>
        </w:rPr>
        <w:tab/>
        <w:t xml:space="preserve">    625 000</w:t>
      </w:r>
    </w:p>
    <w:p w14:paraId="4FE237C5" w14:textId="1B5AF158" w:rsidR="00367C9A" w:rsidRPr="00EF1D60" w:rsidRDefault="00367C9A"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Feie/tilsynsbil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2023</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00F816EE" w:rsidRPr="00EF1D60">
        <w:rPr>
          <w:rFonts w:asciiTheme="majorHAnsi" w:hAnsiTheme="majorHAnsi" w:cstheme="majorHAnsi"/>
          <w:b w:val="0"/>
          <w:color w:val="auto"/>
          <w:sz w:val="22"/>
        </w:rPr>
        <w:t xml:space="preserve">    430</w:t>
      </w:r>
      <w:r w:rsidR="001C22A8" w:rsidRPr="00EF1D60">
        <w:rPr>
          <w:rFonts w:asciiTheme="majorHAnsi" w:hAnsiTheme="majorHAnsi" w:cstheme="majorHAnsi"/>
          <w:b w:val="0"/>
          <w:color w:val="auto"/>
          <w:sz w:val="22"/>
        </w:rPr>
        <w:t> </w:t>
      </w:r>
      <w:r w:rsidR="00F816EE" w:rsidRPr="00EF1D60">
        <w:rPr>
          <w:rFonts w:asciiTheme="majorHAnsi" w:hAnsiTheme="majorHAnsi" w:cstheme="majorHAnsi"/>
          <w:b w:val="0"/>
          <w:color w:val="auto"/>
          <w:sz w:val="22"/>
        </w:rPr>
        <w:t>000</w:t>
      </w:r>
    </w:p>
    <w:p w14:paraId="5537DA15" w14:textId="1445C12D" w:rsidR="001C22A8" w:rsidRPr="00EF1D60" w:rsidRDefault="001C22A8"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Feie/tilsynsbil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2024</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620 000</w:t>
      </w:r>
    </w:p>
    <w:p w14:paraId="6F0AE2AB" w14:textId="059F1CF6" w:rsidR="001C22A8" w:rsidRPr="00EF1D60" w:rsidRDefault="001C22A8"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Feie/tilsynsbil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2024</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500 000</w:t>
      </w:r>
    </w:p>
    <w:p w14:paraId="26C54E4F" w14:textId="534D8A98" w:rsidR="00056FC9" w:rsidRPr="00EF1D60" w:rsidRDefault="00056FC9" w:rsidP="000D4AFC">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2024</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5 100</w:t>
      </w:r>
      <w:r w:rsidR="00E34E44" w:rsidRPr="00EF1D60">
        <w:rPr>
          <w:rFonts w:asciiTheme="majorHAnsi" w:hAnsiTheme="majorHAnsi" w:cstheme="majorHAnsi"/>
          <w:b w:val="0"/>
          <w:color w:val="auto"/>
          <w:sz w:val="22"/>
        </w:rPr>
        <w:t> </w:t>
      </w:r>
      <w:r w:rsidRPr="00EF1D60">
        <w:rPr>
          <w:rFonts w:asciiTheme="majorHAnsi" w:hAnsiTheme="majorHAnsi" w:cstheme="majorHAnsi"/>
          <w:b w:val="0"/>
          <w:color w:val="auto"/>
          <w:sz w:val="22"/>
        </w:rPr>
        <w:t>000</w:t>
      </w:r>
    </w:p>
    <w:p w14:paraId="476DA752" w14:textId="77777777" w:rsidR="00C7486A" w:rsidRPr="00EF1D60" w:rsidRDefault="00C7486A" w:rsidP="000D4AFC">
      <w:pPr>
        <w:rPr>
          <w:rFonts w:asciiTheme="majorHAnsi" w:hAnsiTheme="majorHAnsi" w:cstheme="majorHAnsi"/>
          <w:b w:val="0"/>
          <w:color w:val="FF0000"/>
          <w:sz w:val="22"/>
        </w:rPr>
      </w:pPr>
    </w:p>
    <w:p w14:paraId="34825C48" w14:textId="77777777" w:rsidR="001A42ED" w:rsidRPr="00EF1D60" w:rsidRDefault="001A42ED" w:rsidP="000D4AFC">
      <w:pPr>
        <w:rPr>
          <w:rFonts w:asciiTheme="majorHAnsi" w:hAnsiTheme="majorHAnsi" w:cstheme="majorHAnsi"/>
          <w:b w:val="0"/>
          <w:color w:val="FF0000"/>
          <w:sz w:val="22"/>
        </w:rPr>
      </w:pPr>
      <w:r w:rsidRPr="00EF1D60">
        <w:rPr>
          <w:rFonts w:asciiTheme="majorHAnsi" w:hAnsiTheme="majorHAnsi" w:cstheme="majorHAnsi"/>
          <w:b w:val="0"/>
          <w:color w:val="FF0000"/>
          <w:sz w:val="22"/>
        </w:rPr>
        <w:t xml:space="preserve">  </w:t>
      </w:r>
    </w:p>
    <w:p w14:paraId="081AF639" w14:textId="77777777" w:rsidR="00CC311A" w:rsidRPr="00EF1D60" w:rsidRDefault="00F15BEA" w:rsidP="00F15BEA">
      <w:pPr>
        <w:pStyle w:val="Overskrift2"/>
        <w:rPr>
          <w:rFonts w:asciiTheme="majorHAnsi" w:hAnsiTheme="majorHAnsi" w:cstheme="majorHAnsi"/>
          <w:color w:val="auto"/>
        </w:rPr>
      </w:pPr>
      <w:bookmarkStart w:id="17" w:name="_Toc194300961"/>
      <w:r w:rsidRPr="00EF1D60">
        <w:rPr>
          <w:rFonts w:asciiTheme="majorHAnsi" w:hAnsiTheme="majorHAnsi" w:cstheme="majorHAnsi"/>
          <w:noProof/>
          <w:color w:val="auto"/>
          <w:sz w:val="20"/>
          <w:szCs w:val="20"/>
          <w:lang w:eastAsia="nb-NO"/>
        </w:rPr>
        <w:drawing>
          <wp:anchor distT="0" distB="0" distL="114300" distR="114300" simplePos="0" relativeHeight="251666432" behindDoc="0" locked="0" layoutInCell="1" allowOverlap="1" wp14:anchorId="7683CFAF" wp14:editId="03118D22">
            <wp:simplePos x="0" y="0"/>
            <wp:positionH relativeFrom="page">
              <wp:posOffset>99060</wp:posOffset>
            </wp:positionH>
            <wp:positionV relativeFrom="paragraph">
              <wp:posOffset>352425</wp:posOffset>
            </wp:positionV>
            <wp:extent cx="7372350" cy="2667000"/>
            <wp:effectExtent l="95250" t="57150" r="95250" b="114300"/>
            <wp:wrapNone/>
            <wp:docPr id="2049" name="Organization Chart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EF1D60">
        <w:rPr>
          <w:rFonts w:asciiTheme="majorHAnsi" w:hAnsiTheme="majorHAnsi" w:cstheme="majorHAnsi"/>
          <w:color w:val="auto"/>
        </w:rPr>
        <w:t>Orga</w:t>
      </w:r>
      <w:r w:rsidR="00CC311A" w:rsidRPr="00EF1D60">
        <w:rPr>
          <w:rFonts w:asciiTheme="majorHAnsi" w:hAnsiTheme="majorHAnsi" w:cstheme="majorHAnsi"/>
          <w:color w:val="auto"/>
        </w:rPr>
        <w:t>nisasjonsplan:</w:t>
      </w:r>
      <w:bookmarkEnd w:id="17"/>
    </w:p>
    <w:p w14:paraId="0D64A7CD" w14:textId="77777777" w:rsidR="00684E33" w:rsidRPr="00EF1D60" w:rsidRDefault="00684E33" w:rsidP="00684E33">
      <w:pPr>
        <w:rPr>
          <w:rFonts w:asciiTheme="majorHAnsi" w:hAnsiTheme="majorHAnsi" w:cstheme="majorHAnsi"/>
          <w:color w:val="FF0000"/>
        </w:rPr>
      </w:pPr>
    </w:p>
    <w:p w14:paraId="698614B3" w14:textId="77777777" w:rsidR="00684E33" w:rsidRPr="00EF1D60" w:rsidRDefault="00684E33" w:rsidP="00684E33">
      <w:pPr>
        <w:rPr>
          <w:rFonts w:asciiTheme="majorHAnsi" w:hAnsiTheme="majorHAnsi" w:cstheme="majorHAnsi"/>
          <w:color w:val="FF0000"/>
        </w:rPr>
      </w:pPr>
    </w:p>
    <w:p w14:paraId="57D4FDD4" w14:textId="77777777" w:rsidR="00684E33" w:rsidRPr="00EF1D60" w:rsidRDefault="00684E33" w:rsidP="00684E33">
      <w:pPr>
        <w:rPr>
          <w:rFonts w:asciiTheme="majorHAnsi" w:hAnsiTheme="majorHAnsi" w:cstheme="majorHAnsi"/>
          <w:color w:val="FF0000"/>
        </w:rPr>
      </w:pPr>
    </w:p>
    <w:p w14:paraId="211A8FF3" w14:textId="77777777" w:rsidR="000D4AFC" w:rsidRPr="00EF1D60" w:rsidRDefault="000D4AFC" w:rsidP="00E379D3">
      <w:pPr>
        <w:rPr>
          <w:rFonts w:asciiTheme="majorHAnsi" w:hAnsiTheme="majorHAnsi" w:cstheme="majorHAnsi"/>
          <w:b w:val="0"/>
          <w:color w:val="FF0000"/>
        </w:rPr>
      </w:pPr>
    </w:p>
    <w:p w14:paraId="13112044" w14:textId="77777777" w:rsidR="00F15BEA" w:rsidRPr="00EF1D60" w:rsidRDefault="00F15BEA" w:rsidP="00E379D3">
      <w:pPr>
        <w:rPr>
          <w:rFonts w:asciiTheme="majorHAnsi" w:hAnsiTheme="majorHAnsi" w:cstheme="majorHAnsi"/>
          <w:b w:val="0"/>
          <w:color w:val="FF0000"/>
        </w:rPr>
      </w:pPr>
    </w:p>
    <w:p w14:paraId="130F9305" w14:textId="77777777" w:rsidR="00F15BEA" w:rsidRPr="00EF1D60" w:rsidRDefault="00F15BEA" w:rsidP="00E379D3">
      <w:pPr>
        <w:rPr>
          <w:rFonts w:asciiTheme="majorHAnsi" w:hAnsiTheme="majorHAnsi" w:cstheme="majorHAnsi"/>
          <w:b w:val="0"/>
          <w:color w:val="FF0000"/>
        </w:rPr>
      </w:pPr>
    </w:p>
    <w:p w14:paraId="5787D0C6" w14:textId="77777777" w:rsidR="00F15BEA" w:rsidRPr="00EF1D60" w:rsidRDefault="00F15BEA" w:rsidP="00E379D3">
      <w:pPr>
        <w:rPr>
          <w:rFonts w:asciiTheme="majorHAnsi" w:hAnsiTheme="majorHAnsi" w:cstheme="majorHAnsi"/>
          <w:b w:val="0"/>
          <w:color w:val="FF0000"/>
        </w:rPr>
      </w:pPr>
    </w:p>
    <w:p w14:paraId="10613158" w14:textId="77777777" w:rsidR="00F15BEA" w:rsidRPr="00EF1D60" w:rsidRDefault="00F15BEA" w:rsidP="00E379D3">
      <w:pPr>
        <w:rPr>
          <w:rFonts w:asciiTheme="majorHAnsi" w:hAnsiTheme="majorHAnsi" w:cstheme="majorHAnsi"/>
          <w:b w:val="0"/>
          <w:color w:val="FF0000"/>
        </w:rPr>
      </w:pPr>
    </w:p>
    <w:p w14:paraId="7BAEC8A5" w14:textId="77777777" w:rsidR="00F15BEA" w:rsidRPr="00EF1D60" w:rsidRDefault="00F15BEA" w:rsidP="00E379D3">
      <w:pPr>
        <w:rPr>
          <w:rFonts w:asciiTheme="majorHAnsi" w:hAnsiTheme="majorHAnsi" w:cstheme="majorHAnsi"/>
          <w:b w:val="0"/>
          <w:color w:val="FF0000"/>
        </w:rPr>
      </w:pPr>
    </w:p>
    <w:p w14:paraId="7B544D4F" w14:textId="77777777" w:rsidR="00F15BEA" w:rsidRPr="00EF1D60" w:rsidRDefault="00F15BEA" w:rsidP="00E379D3">
      <w:pPr>
        <w:rPr>
          <w:rFonts w:asciiTheme="majorHAnsi" w:hAnsiTheme="majorHAnsi" w:cstheme="majorHAnsi"/>
          <w:b w:val="0"/>
          <w:color w:val="FF0000"/>
        </w:rPr>
      </w:pPr>
    </w:p>
    <w:p w14:paraId="6C26DB23" w14:textId="77777777" w:rsidR="00EF79A1" w:rsidRPr="00EF1D60" w:rsidRDefault="00EF79A1" w:rsidP="00F91AF4">
      <w:pPr>
        <w:rPr>
          <w:rFonts w:asciiTheme="majorHAnsi" w:hAnsiTheme="majorHAnsi" w:cstheme="majorHAnsi"/>
          <w:color w:val="FF0000"/>
        </w:rPr>
      </w:pPr>
    </w:p>
    <w:p w14:paraId="29B1CF44" w14:textId="77777777" w:rsidR="00EF79A1" w:rsidRPr="00EF1D60" w:rsidRDefault="00EF79A1" w:rsidP="00F91AF4">
      <w:pPr>
        <w:rPr>
          <w:rFonts w:asciiTheme="majorHAnsi" w:hAnsiTheme="majorHAnsi" w:cstheme="majorHAnsi"/>
          <w:color w:val="FF0000"/>
        </w:rPr>
      </w:pPr>
    </w:p>
    <w:p w14:paraId="25693FCB" w14:textId="77777777" w:rsidR="00F15BEA" w:rsidRPr="00EF1D60" w:rsidRDefault="00F15BEA" w:rsidP="00F91AF4">
      <w:pPr>
        <w:rPr>
          <w:rFonts w:asciiTheme="majorHAnsi" w:hAnsiTheme="majorHAnsi" w:cstheme="majorHAnsi"/>
          <w:color w:val="auto"/>
        </w:rPr>
      </w:pPr>
      <w:r w:rsidRPr="00EF1D60">
        <w:rPr>
          <w:rFonts w:asciiTheme="majorHAnsi" w:hAnsiTheme="majorHAnsi" w:cstheme="majorHAnsi"/>
          <w:color w:val="auto"/>
        </w:rPr>
        <w:t>Representantskapet</w:t>
      </w:r>
    </w:p>
    <w:p w14:paraId="51C10B4A" w14:textId="77777777" w:rsidR="00F15BEA" w:rsidRPr="00EF1D60" w:rsidRDefault="00F15BEA" w:rsidP="00F15BEA">
      <w:pPr>
        <w:rPr>
          <w:rFonts w:asciiTheme="majorHAnsi" w:hAnsiTheme="majorHAnsi" w:cstheme="majorHAnsi"/>
          <w:b w:val="0"/>
          <w:color w:val="auto"/>
          <w:sz w:val="22"/>
        </w:rPr>
      </w:pPr>
      <w:r w:rsidRPr="00EF1D60">
        <w:rPr>
          <w:rFonts w:asciiTheme="majorHAnsi" w:hAnsiTheme="majorHAnsi" w:cstheme="majorHAnsi"/>
          <w:b w:val="0"/>
          <w:color w:val="auto"/>
          <w:sz w:val="22"/>
        </w:rPr>
        <w:t>Rep</w:t>
      </w:r>
      <w:r w:rsidR="00BB79CB" w:rsidRPr="00EF1D60">
        <w:rPr>
          <w:rFonts w:asciiTheme="majorHAnsi" w:hAnsiTheme="majorHAnsi" w:cstheme="majorHAnsi"/>
          <w:b w:val="0"/>
          <w:color w:val="auto"/>
          <w:sz w:val="22"/>
        </w:rPr>
        <w:t>resentantskapet har bestått av seks medlemmer, to</w:t>
      </w:r>
      <w:r w:rsidRPr="00EF1D60">
        <w:rPr>
          <w:rFonts w:asciiTheme="majorHAnsi" w:hAnsiTheme="majorHAnsi" w:cstheme="majorHAnsi"/>
          <w:b w:val="0"/>
          <w:color w:val="auto"/>
          <w:sz w:val="22"/>
        </w:rPr>
        <w:t xml:space="preserve"> fra hver eierkommune</w:t>
      </w:r>
      <w:r w:rsidR="00CF05B8" w:rsidRPr="00EF1D60">
        <w:rPr>
          <w:rFonts w:asciiTheme="majorHAnsi" w:hAnsiTheme="majorHAnsi" w:cstheme="majorHAnsi"/>
          <w:b w:val="0"/>
          <w:color w:val="auto"/>
          <w:sz w:val="22"/>
        </w:rPr>
        <w:t>:</w:t>
      </w:r>
    </w:p>
    <w:p w14:paraId="7E058D5E" w14:textId="77777777" w:rsidR="00056FC9" w:rsidRPr="00EF1D60" w:rsidRDefault="003611A0" w:rsidP="003611A0">
      <w:pPr>
        <w:widowControl w:val="0"/>
        <w:autoSpaceDE w:val="0"/>
        <w:autoSpaceDN w:val="0"/>
        <w:adjustRightInd w:val="0"/>
        <w:rPr>
          <w:rFonts w:asciiTheme="majorHAnsi" w:eastAsia="Times New Roman" w:hAnsiTheme="majorHAnsi" w:cstheme="majorHAnsi"/>
          <w:b w:val="0"/>
          <w:bCs/>
          <w:color w:val="auto"/>
          <w:sz w:val="22"/>
        </w:rPr>
      </w:pPr>
      <w:r w:rsidRPr="00EF1D60">
        <w:rPr>
          <w:rFonts w:asciiTheme="majorHAnsi" w:eastAsia="Times New Roman" w:hAnsiTheme="majorHAnsi" w:cstheme="majorHAnsi"/>
          <w:b w:val="0"/>
          <w:bCs/>
          <w:color w:val="auto"/>
          <w:sz w:val="22"/>
        </w:rPr>
        <w:lastRenderedPageBreak/>
        <w:t>Leder: Espen Fjeldbu, Eidskog kommune</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auto"/>
          <w:sz w:val="22"/>
        </w:rPr>
        <w:t>Vara: Jo Håkon Johansen og Berit Haveråen</w:t>
      </w:r>
      <w:r w:rsidRPr="00EF1D60">
        <w:rPr>
          <w:rFonts w:asciiTheme="majorHAnsi" w:eastAsia="Times New Roman" w:hAnsiTheme="majorHAnsi" w:cstheme="majorHAnsi"/>
          <w:b w:val="0"/>
          <w:bCs/>
          <w:color w:val="auto"/>
          <w:sz w:val="22"/>
          <w:lang w:val="en-US"/>
        </w:rPr>
        <w:br/>
      </w:r>
      <w:r w:rsidR="00056FC9" w:rsidRPr="00EF1D60">
        <w:rPr>
          <w:rFonts w:asciiTheme="majorHAnsi" w:eastAsia="Times New Roman" w:hAnsiTheme="majorHAnsi" w:cstheme="majorHAnsi"/>
          <w:b w:val="0"/>
          <w:bCs/>
          <w:color w:val="auto"/>
          <w:sz w:val="22"/>
        </w:rPr>
        <w:t>Medlem: Guttorm Kristiansen, Eidskog kommune</w:t>
      </w:r>
      <w:r w:rsidR="00056FC9" w:rsidRPr="00EF1D60">
        <w:rPr>
          <w:rFonts w:asciiTheme="majorHAnsi" w:eastAsia="Times New Roman" w:hAnsiTheme="majorHAnsi" w:cstheme="majorHAnsi"/>
          <w:b w:val="0"/>
          <w:bCs/>
          <w:color w:val="auto"/>
          <w:sz w:val="22"/>
          <w:lang w:val="en-US"/>
        </w:rPr>
        <w:br/>
      </w:r>
      <w:r w:rsidR="00056FC9" w:rsidRPr="00EF1D60">
        <w:rPr>
          <w:rFonts w:asciiTheme="majorHAnsi" w:eastAsia="Times New Roman" w:hAnsiTheme="majorHAnsi" w:cstheme="majorHAnsi"/>
          <w:b w:val="0"/>
          <w:bCs/>
          <w:color w:val="auto"/>
          <w:sz w:val="22"/>
        </w:rPr>
        <w:t>Vara: Astrid Bergersen og Gjermund Fjeldskogen</w:t>
      </w:r>
      <w:r w:rsidRPr="00EF1D60">
        <w:rPr>
          <w:rFonts w:asciiTheme="majorHAnsi" w:eastAsia="Times New Roman" w:hAnsiTheme="majorHAnsi" w:cstheme="majorHAnsi"/>
          <w:b w:val="0"/>
          <w:bCs/>
          <w:color w:val="auto"/>
          <w:sz w:val="22"/>
          <w:lang w:val="en-US"/>
        </w:rPr>
        <w:br/>
      </w:r>
    </w:p>
    <w:p w14:paraId="68400609" w14:textId="360D4E3A" w:rsidR="003611A0" w:rsidRPr="00EF1D60" w:rsidRDefault="003611A0" w:rsidP="003611A0">
      <w:pPr>
        <w:widowControl w:val="0"/>
        <w:autoSpaceDE w:val="0"/>
        <w:autoSpaceDN w:val="0"/>
        <w:adjustRightInd w:val="0"/>
        <w:rPr>
          <w:rFonts w:asciiTheme="majorHAnsi" w:eastAsia="Times New Roman" w:hAnsiTheme="majorHAnsi" w:cstheme="majorHAnsi"/>
          <w:b w:val="0"/>
          <w:bCs/>
          <w:color w:val="auto"/>
          <w:sz w:val="22"/>
          <w:lang w:val="en-US"/>
        </w:rPr>
      </w:pPr>
      <w:r w:rsidRPr="00EF1D60">
        <w:rPr>
          <w:rFonts w:asciiTheme="majorHAnsi" w:eastAsia="Times New Roman" w:hAnsiTheme="majorHAnsi" w:cstheme="majorHAnsi"/>
          <w:b w:val="0"/>
          <w:bCs/>
          <w:color w:val="auto"/>
          <w:sz w:val="22"/>
        </w:rPr>
        <w:t>Nestleder: Kaja Sillerud Haugen, Grue kommune</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auto"/>
          <w:sz w:val="22"/>
        </w:rPr>
        <w:t>Vara: Mie Nielsen</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auto"/>
          <w:sz w:val="22"/>
        </w:rPr>
        <w:t>Medlem: Niels F- Rolsdorph, Grue kommune</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auto"/>
          <w:sz w:val="22"/>
        </w:rPr>
        <w:t>Vara: Åse Bjerke Lilleåsen</w:t>
      </w:r>
    </w:p>
    <w:p w14:paraId="10A6A338" w14:textId="77777777" w:rsidR="00056FC9" w:rsidRPr="00EF1D60" w:rsidRDefault="00056FC9" w:rsidP="003611A0">
      <w:pPr>
        <w:rPr>
          <w:rFonts w:asciiTheme="majorHAnsi" w:eastAsia="Times New Roman" w:hAnsiTheme="majorHAnsi" w:cstheme="majorHAnsi"/>
          <w:b w:val="0"/>
          <w:bCs/>
          <w:color w:val="auto"/>
          <w:sz w:val="22"/>
        </w:rPr>
      </w:pPr>
    </w:p>
    <w:p w14:paraId="38236551" w14:textId="77777777" w:rsidR="00056FC9" w:rsidRPr="00EF1D60" w:rsidRDefault="003611A0" w:rsidP="003611A0">
      <w:pPr>
        <w:rPr>
          <w:rFonts w:asciiTheme="majorHAnsi" w:eastAsia="Times New Roman" w:hAnsiTheme="majorHAnsi" w:cstheme="majorHAnsi"/>
          <w:b w:val="0"/>
          <w:bCs/>
          <w:color w:val="auto"/>
          <w:sz w:val="22"/>
        </w:rPr>
      </w:pPr>
      <w:r w:rsidRPr="00EF1D60">
        <w:rPr>
          <w:rFonts w:asciiTheme="majorHAnsi" w:eastAsia="Times New Roman" w:hAnsiTheme="majorHAnsi" w:cstheme="majorHAnsi"/>
          <w:b w:val="0"/>
          <w:bCs/>
          <w:color w:val="auto"/>
          <w:sz w:val="22"/>
        </w:rPr>
        <w:t>Medlem: Helge Thomassen, Kongsvinger kommune</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auto"/>
          <w:sz w:val="22"/>
        </w:rPr>
        <w:t>Vara: Alf-Tore Pedersen og John Reidar Holsen</w:t>
      </w:r>
      <w:r w:rsidRPr="00EF1D60">
        <w:rPr>
          <w:rFonts w:asciiTheme="majorHAnsi" w:eastAsia="Times New Roman" w:hAnsiTheme="majorHAnsi" w:cstheme="majorHAnsi"/>
          <w:b w:val="0"/>
          <w:bCs/>
          <w:color w:val="auto"/>
          <w:sz w:val="22"/>
          <w:lang w:val="en-US"/>
        </w:rPr>
        <w:br/>
      </w:r>
    </w:p>
    <w:p w14:paraId="73D3659F" w14:textId="09E678FC" w:rsidR="0074208E" w:rsidRPr="00EF1D60" w:rsidRDefault="003611A0" w:rsidP="00F15BEA">
      <w:pPr>
        <w:rPr>
          <w:rFonts w:asciiTheme="majorHAnsi" w:hAnsiTheme="majorHAnsi" w:cstheme="majorHAnsi"/>
          <w:b w:val="0"/>
          <w:color w:val="auto"/>
          <w:sz w:val="22"/>
        </w:rPr>
      </w:pPr>
      <w:r w:rsidRPr="00EF1D60">
        <w:rPr>
          <w:rFonts w:asciiTheme="majorHAnsi" w:eastAsia="Times New Roman" w:hAnsiTheme="majorHAnsi" w:cstheme="majorHAnsi"/>
          <w:b w:val="0"/>
          <w:bCs/>
          <w:color w:val="auto"/>
          <w:sz w:val="22"/>
        </w:rPr>
        <w:t>Medlem:</w:t>
      </w:r>
      <w:r w:rsidR="00D73395" w:rsidRPr="00EF1D60">
        <w:rPr>
          <w:rFonts w:asciiTheme="majorHAnsi" w:eastAsia="Times New Roman" w:hAnsiTheme="majorHAnsi" w:cstheme="majorHAnsi"/>
          <w:b w:val="0"/>
          <w:bCs/>
          <w:color w:val="auto"/>
          <w:sz w:val="22"/>
        </w:rPr>
        <w:t xml:space="preserve"> </w:t>
      </w:r>
      <w:r w:rsidRPr="00EF1D60">
        <w:rPr>
          <w:rFonts w:asciiTheme="majorHAnsi" w:eastAsia="Times New Roman" w:hAnsiTheme="majorHAnsi" w:cstheme="majorHAnsi"/>
          <w:b w:val="0"/>
          <w:bCs/>
          <w:color w:val="auto"/>
          <w:sz w:val="22"/>
        </w:rPr>
        <w:t>Thor Ringsbu, Kongsvinger kommune</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auto"/>
          <w:sz w:val="22"/>
        </w:rPr>
        <w:t>Vara: Margrethe Haarr og Sverre Robert Svennevig Offord</w:t>
      </w:r>
      <w:r w:rsidRPr="00EF1D60">
        <w:rPr>
          <w:rFonts w:asciiTheme="majorHAnsi" w:eastAsia="Times New Roman" w:hAnsiTheme="majorHAnsi" w:cstheme="majorHAnsi"/>
          <w:b w:val="0"/>
          <w:bCs/>
          <w:color w:val="auto"/>
          <w:sz w:val="22"/>
          <w:lang w:val="en-US"/>
        </w:rPr>
        <w:br/>
      </w:r>
      <w:r w:rsidRPr="00EF1D60">
        <w:rPr>
          <w:rFonts w:asciiTheme="majorHAnsi" w:eastAsia="Times New Roman" w:hAnsiTheme="majorHAnsi" w:cstheme="majorHAnsi"/>
          <w:b w:val="0"/>
          <w:bCs/>
          <w:color w:val="FF0000"/>
          <w:sz w:val="22"/>
          <w:lang w:val="en-US"/>
        </w:rPr>
        <w:br/>
      </w:r>
      <w:r w:rsidR="0074208E" w:rsidRPr="00EF1D60">
        <w:rPr>
          <w:rFonts w:asciiTheme="majorHAnsi" w:hAnsiTheme="majorHAnsi" w:cstheme="majorHAnsi"/>
          <w:b w:val="0"/>
          <w:color w:val="auto"/>
          <w:sz w:val="22"/>
        </w:rPr>
        <w:t xml:space="preserve">Representantskapet har avholdt </w:t>
      </w:r>
      <w:r w:rsidR="00EF1D60" w:rsidRPr="00EF1D60">
        <w:rPr>
          <w:rFonts w:asciiTheme="majorHAnsi" w:hAnsiTheme="majorHAnsi" w:cstheme="majorHAnsi"/>
          <w:b w:val="0"/>
          <w:color w:val="auto"/>
          <w:sz w:val="22"/>
        </w:rPr>
        <w:t>fem</w:t>
      </w:r>
      <w:r w:rsidR="005672FA" w:rsidRPr="00EF1D60">
        <w:rPr>
          <w:rFonts w:asciiTheme="majorHAnsi" w:hAnsiTheme="majorHAnsi" w:cstheme="majorHAnsi"/>
          <w:b w:val="0"/>
          <w:color w:val="auto"/>
          <w:sz w:val="22"/>
        </w:rPr>
        <w:t xml:space="preserve"> møter og behandlet </w:t>
      </w:r>
      <w:r w:rsidR="00056FC9" w:rsidRPr="00EF1D60">
        <w:rPr>
          <w:rFonts w:asciiTheme="majorHAnsi" w:hAnsiTheme="majorHAnsi" w:cstheme="majorHAnsi"/>
          <w:b w:val="0"/>
          <w:color w:val="auto"/>
          <w:sz w:val="22"/>
        </w:rPr>
        <w:t>20</w:t>
      </w:r>
      <w:r w:rsidR="00C80B2E" w:rsidRPr="00EF1D60">
        <w:rPr>
          <w:rFonts w:asciiTheme="majorHAnsi" w:hAnsiTheme="majorHAnsi" w:cstheme="majorHAnsi"/>
          <w:b w:val="0"/>
          <w:color w:val="auto"/>
          <w:sz w:val="22"/>
        </w:rPr>
        <w:t xml:space="preserve"> saker i 202</w:t>
      </w:r>
      <w:r w:rsidR="00056FC9" w:rsidRPr="00EF1D60">
        <w:rPr>
          <w:rFonts w:asciiTheme="majorHAnsi" w:hAnsiTheme="majorHAnsi" w:cstheme="majorHAnsi"/>
          <w:b w:val="0"/>
          <w:color w:val="auto"/>
          <w:sz w:val="22"/>
        </w:rPr>
        <w:t>4</w:t>
      </w:r>
      <w:r w:rsidRPr="00EF1D60">
        <w:rPr>
          <w:rFonts w:asciiTheme="majorHAnsi" w:hAnsiTheme="majorHAnsi" w:cstheme="majorHAnsi"/>
          <w:b w:val="0"/>
          <w:color w:val="auto"/>
          <w:sz w:val="22"/>
        </w:rPr>
        <w:t>.</w:t>
      </w:r>
    </w:p>
    <w:p w14:paraId="0FEE6858" w14:textId="77777777" w:rsidR="00F15BEA" w:rsidRPr="00EF1D60" w:rsidRDefault="00F15BEA" w:rsidP="00F15BEA">
      <w:pPr>
        <w:rPr>
          <w:rFonts w:asciiTheme="majorHAnsi" w:hAnsiTheme="majorHAnsi" w:cstheme="majorHAnsi"/>
          <w:b w:val="0"/>
          <w:color w:val="auto"/>
          <w:sz w:val="22"/>
        </w:rPr>
      </w:pP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p>
    <w:p w14:paraId="4825BAE1" w14:textId="77777777" w:rsidR="00F15BEA" w:rsidRPr="00EF1D60" w:rsidRDefault="0074208E" w:rsidP="00E379D3">
      <w:pPr>
        <w:rPr>
          <w:rFonts w:asciiTheme="majorHAnsi" w:hAnsiTheme="majorHAnsi" w:cstheme="majorHAnsi"/>
          <w:color w:val="auto"/>
          <w:szCs w:val="28"/>
        </w:rPr>
      </w:pPr>
      <w:r w:rsidRPr="00EF1D60">
        <w:rPr>
          <w:rFonts w:asciiTheme="majorHAnsi" w:hAnsiTheme="majorHAnsi" w:cstheme="majorHAnsi"/>
          <w:color w:val="auto"/>
          <w:szCs w:val="28"/>
        </w:rPr>
        <w:t>Styret</w:t>
      </w:r>
    </w:p>
    <w:p w14:paraId="6A7F2B71" w14:textId="693D10A4" w:rsidR="00F15BEA" w:rsidRPr="00EF1D60" w:rsidRDefault="0074208E" w:rsidP="00E379D3">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Styret har bestått av </w:t>
      </w:r>
      <w:r w:rsidR="008E27A8" w:rsidRPr="00EF1D60">
        <w:rPr>
          <w:rFonts w:asciiTheme="majorHAnsi" w:hAnsiTheme="majorHAnsi" w:cstheme="majorHAnsi"/>
          <w:b w:val="0"/>
          <w:color w:val="auto"/>
          <w:sz w:val="22"/>
        </w:rPr>
        <w:t>åtte</w:t>
      </w:r>
      <w:r w:rsidR="00CF05B8" w:rsidRPr="00EF1D60">
        <w:rPr>
          <w:rFonts w:asciiTheme="majorHAnsi" w:hAnsiTheme="majorHAnsi" w:cstheme="majorHAnsi"/>
          <w:b w:val="0"/>
          <w:color w:val="auto"/>
          <w:sz w:val="22"/>
        </w:rPr>
        <w:t xml:space="preserve"> medlemmer, </w:t>
      </w:r>
      <w:r w:rsidR="008E27A8" w:rsidRPr="00EF1D60">
        <w:rPr>
          <w:rFonts w:asciiTheme="majorHAnsi" w:hAnsiTheme="majorHAnsi" w:cstheme="majorHAnsi"/>
          <w:b w:val="0"/>
          <w:color w:val="auto"/>
          <w:sz w:val="22"/>
        </w:rPr>
        <w:t>herav</w:t>
      </w:r>
      <w:r w:rsidRPr="00EF1D60">
        <w:rPr>
          <w:rFonts w:asciiTheme="majorHAnsi" w:hAnsiTheme="majorHAnsi" w:cstheme="majorHAnsi"/>
          <w:b w:val="0"/>
          <w:color w:val="auto"/>
          <w:sz w:val="22"/>
        </w:rPr>
        <w:t xml:space="preserve"> </w:t>
      </w:r>
      <w:r w:rsidR="008E27A8" w:rsidRPr="00EF1D60">
        <w:rPr>
          <w:rFonts w:asciiTheme="majorHAnsi" w:hAnsiTheme="majorHAnsi" w:cstheme="majorHAnsi"/>
          <w:b w:val="0"/>
          <w:color w:val="auto"/>
          <w:sz w:val="22"/>
        </w:rPr>
        <w:t>to</w:t>
      </w:r>
      <w:r w:rsidRPr="00EF1D60">
        <w:rPr>
          <w:rFonts w:asciiTheme="majorHAnsi" w:hAnsiTheme="majorHAnsi" w:cstheme="majorHAnsi"/>
          <w:b w:val="0"/>
          <w:color w:val="auto"/>
          <w:sz w:val="22"/>
        </w:rPr>
        <w:t xml:space="preserve"> ansattrepresentant</w:t>
      </w:r>
      <w:r w:rsidR="008E27A8" w:rsidRPr="00EF1D60">
        <w:rPr>
          <w:rFonts w:asciiTheme="majorHAnsi" w:hAnsiTheme="majorHAnsi" w:cstheme="majorHAnsi"/>
          <w:b w:val="0"/>
          <w:color w:val="auto"/>
          <w:sz w:val="22"/>
        </w:rPr>
        <w:t>er</w:t>
      </w:r>
      <w:r w:rsidR="00D73395" w:rsidRPr="00EF1D60">
        <w:rPr>
          <w:rFonts w:asciiTheme="majorHAnsi" w:hAnsiTheme="majorHAnsi" w:cstheme="majorHAnsi"/>
          <w:b w:val="0"/>
          <w:color w:val="auto"/>
          <w:sz w:val="22"/>
        </w:rPr>
        <w:t>:</w:t>
      </w:r>
    </w:p>
    <w:p w14:paraId="01E89E6A" w14:textId="77777777"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Kurt-Gøran Adriansen, styreleder</w:t>
      </w:r>
    </w:p>
    <w:p w14:paraId="5411FA42" w14:textId="40CE8EBB"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Per Olav Stenslet, nestleder</w:t>
      </w:r>
    </w:p>
    <w:p w14:paraId="50BAA732" w14:textId="17AD2ACB"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Veronica Helen Lystad Wæraas, styremedlem,</w:t>
      </w:r>
    </w:p>
    <w:p w14:paraId="23AD0541" w14:textId="77777777"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Tommy Christer Larsen, styremedlem</w:t>
      </w:r>
    </w:p>
    <w:p w14:paraId="3FAF4B28" w14:textId="0C7971B8"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Lena Anika Ruud Goplen, styremedlem</w:t>
      </w:r>
    </w:p>
    <w:p w14:paraId="42E30E61" w14:textId="77777777"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Birgitt Rost-Fjeld, styremedlem</w:t>
      </w:r>
    </w:p>
    <w:p w14:paraId="1BAB78B5" w14:textId="35FF3E3C"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Morten Fjell, styremedlem/ansattrepresentant</w:t>
      </w:r>
    </w:p>
    <w:p w14:paraId="1C426696" w14:textId="1C5901ED"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Bjørn Olav Bakken, styremedlem/ansattrepresentant</w:t>
      </w:r>
    </w:p>
    <w:p w14:paraId="5B4CF31D" w14:textId="77777777" w:rsidR="008E27A8" w:rsidRPr="00EF1D60" w:rsidRDefault="008E27A8" w:rsidP="008E27A8">
      <w:pPr>
        <w:rPr>
          <w:rFonts w:asciiTheme="majorHAnsi" w:hAnsiTheme="majorHAnsi" w:cstheme="majorHAnsi"/>
          <w:b w:val="0"/>
          <w:color w:val="auto"/>
          <w:sz w:val="22"/>
        </w:rPr>
      </w:pPr>
    </w:p>
    <w:p w14:paraId="4DB71A15" w14:textId="4CAD10E0"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Varamedlemmer:</w:t>
      </w:r>
    </w:p>
    <w:p w14:paraId="4A821C40" w14:textId="7968F4D9"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Terje Risberg</w:t>
      </w:r>
    </w:p>
    <w:p w14:paraId="165741D0" w14:textId="15A0F840"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Anita Madshus</w:t>
      </w:r>
    </w:p>
    <w:p w14:paraId="16142C4C" w14:textId="2D1EE629"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Per Løvstad</w:t>
      </w:r>
    </w:p>
    <w:p w14:paraId="18B18709" w14:textId="170DC961"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Tomas Helgeneseth</w:t>
      </w:r>
    </w:p>
    <w:p w14:paraId="3EE7873D" w14:textId="425F5F00" w:rsidR="008E27A8" w:rsidRPr="00EF1D60" w:rsidRDefault="008E27A8" w:rsidP="008E27A8">
      <w:pPr>
        <w:rPr>
          <w:rFonts w:asciiTheme="majorHAnsi" w:hAnsiTheme="majorHAnsi" w:cstheme="majorHAnsi"/>
          <w:b w:val="0"/>
          <w:color w:val="auto"/>
          <w:sz w:val="22"/>
        </w:rPr>
      </w:pPr>
      <w:r w:rsidRPr="00EF1D60">
        <w:rPr>
          <w:rFonts w:asciiTheme="majorHAnsi" w:hAnsiTheme="majorHAnsi" w:cstheme="majorHAnsi"/>
          <w:b w:val="0"/>
          <w:color w:val="auto"/>
          <w:sz w:val="22"/>
        </w:rPr>
        <w:t>Tor Bjarne Melbye</w:t>
      </w:r>
    </w:p>
    <w:p w14:paraId="6CE9ADCF" w14:textId="77777777" w:rsidR="00F15BEA" w:rsidRPr="00EF1D60" w:rsidRDefault="00F15BEA" w:rsidP="00E379D3">
      <w:pPr>
        <w:rPr>
          <w:rFonts w:asciiTheme="majorHAnsi" w:hAnsiTheme="majorHAnsi" w:cstheme="majorHAnsi"/>
          <w:b w:val="0"/>
          <w:color w:val="FF0000"/>
          <w:sz w:val="22"/>
        </w:rPr>
      </w:pPr>
    </w:p>
    <w:p w14:paraId="5BBDD5C9" w14:textId="5445A85C" w:rsidR="00C30C93" w:rsidRPr="00EF1D60" w:rsidRDefault="00C30C93" w:rsidP="00E379D3">
      <w:pPr>
        <w:rPr>
          <w:rFonts w:asciiTheme="majorHAnsi" w:hAnsiTheme="majorHAnsi" w:cstheme="majorHAnsi"/>
          <w:b w:val="0"/>
          <w:color w:val="FF0000"/>
          <w:sz w:val="22"/>
        </w:rPr>
      </w:pPr>
      <w:r w:rsidRPr="00EF1D60">
        <w:rPr>
          <w:rFonts w:asciiTheme="majorHAnsi" w:hAnsiTheme="majorHAnsi" w:cstheme="majorHAnsi"/>
          <w:b w:val="0"/>
          <w:color w:val="auto"/>
          <w:sz w:val="22"/>
        </w:rPr>
        <w:t xml:space="preserve">Styret har </w:t>
      </w:r>
      <w:r w:rsidR="002B2909" w:rsidRPr="00EF1D60">
        <w:rPr>
          <w:rFonts w:asciiTheme="majorHAnsi" w:hAnsiTheme="majorHAnsi" w:cstheme="majorHAnsi"/>
          <w:b w:val="0"/>
          <w:color w:val="auto"/>
          <w:sz w:val="22"/>
        </w:rPr>
        <w:t xml:space="preserve">avholdt </w:t>
      </w:r>
      <w:r w:rsidR="00EF1D60" w:rsidRPr="00EF1D60">
        <w:rPr>
          <w:rFonts w:asciiTheme="majorHAnsi" w:hAnsiTheme="majorHAnsi" w:cstheme="majorHAnsi"/>
          <w:b w:val="0"/>
          <w:color w:val="auto"/>
          <w:sz w:val="22"/>
        </w:rPr>
        <w:t>åtte</w:t>
      </w:r>
      <w:r w:rsidR="008E27A8" w:rsidRPr="00EF1D60">
        <w:rPr>
          <w:rFonts w:asciiTheme="majorHAnsi" w:hAnsiTheme="majorHAnsi" w:cstheme="majorHAnsi"/>
          <w:b w:val="0"/>
          <w:color w:val="auto"/>
          <w:sz w:val="22"/>
        </w:rPr>
        <w:t xml:space="preserve"> </w:t>
      </w:r>
      <w:r w:rsidR="005672FA" w:rsidRPr="00EF1D60">
        <w:rPr>
          <w:rFonts w:asciiTheme="majorHAnsi" w:hAnsiTheme="majorHAnsi" w:cstheme="majorHAnsi"/>
          <w:b w:val="0"/>
          <w:color w:val="auto"/>
          <w:sz w:val="22"/>
        </w:rPr>
        <w:t xml:space="preserve">møter og behandlet </w:t>
      </w:r>
      <w:r w:rsidR="008E27A8" w:rsidRPr="00EF1D60">
        <w:rPr>
          <w:rFonts w:asciiTheme="majorHAnsi" w:hAnsiTheme="majorHAnsi" w:cstheme="majorHAnsi"/>
          <w:b w:val="0"/>
          <w:color w:val="auto"/>
          <w:sz w:val="22"/>
        </w:rPr>
        <w:t xml:space="preserve">26 </w:t>
      </w:r>
      <w:r w:rsidRPr="00EF1D60">
        <w:rPr>
          <w:rFonts w:asciiTheme="majorHAnsi" w:hAnsiTheme="majorHAnsi" w:cstheme="majorHAnsi"/>
          <w:b w:val="0"/>
          <w:color w:val="auto"/>
          <w:sz w:val="22"/>
        </w:rPr>
        <w:t>saker i 202</w:t>
      </w:r>
      <w:r w:rsidR="008E27A8" w:rsidRPr="00EF1D60">
        <w:rPr>
          <w:rFonts w:asciiTheme="majorHAnsi" w:hAnsiTheme="majorHAnsi" w:cstheme="majorHAnsi"/>
          <w:b w:val="0"/>
          <w:color w:val="auto"/>
          <w:sz w:val="22"/>
        </w:rPr>
        <w:t>4</w:t>
      </w:r>
      <w:r w:rsidR="00C80B2E" w:rsidRPr="00EF1D60">
        <w:rPr>
          <w:rFonts w:asciiTheme="majorHAnsi" w:hAnsiTheme="majorHAnsi" w:cstheme="majorHAnsi"/>
          <w:b w:val="0"/>
          <w:color w:val="auto"/>
          <w:sz w:val="22"/>
        </w:rPr>
        <w:t>.</w:t>
      </w:r>
    </w:p>
    <w:p w14:paraId="364BDED6" w14:textId="77777777" w:rsidR="00C51F8C" w:rsidRPr="00EF1D60" w:rsidRDefault="00C51F8C" w:rsidP="00E379D3">
      <w:pPr>
        <w:rPr>
          <w:rFonts w:asciiTheme="majorHAnsi" w:hAnsiTheme="majorHAnsi" w:cstheme="majorHAnsi"/>
          <w:b w:val="0"/>
          <w:color w:val="FF0000"/>
          <w:sz w:val="22"/>
        </w:rPr>
      </w:pPr>
    </w:p>
    <w:p w14:paraId="7351A551" w14:textId="77777777" w:rsidR="00F15BEA" w:rsidRPr="00EF1D60" w:rsidRDefault="00C30C93" w:rsidP="00C30C93">
      <w:pPr>
        <w:pStyle w:val="Overskrift2"/>
        <w:rPr>
          <w:rFonts w:asciiTheme="majorHAnsi" w:hAnsiTheme="majorHAnsi" w:cstheme="majorHAnsi"/>
          <w:color w:val="auto"/>
        </w:rPr>
      </w:pPr>
      <w:bookmarkStart w:id="18" w:name="_Toc194300962"/>
      <w:r w:rsidRPr="00EF1D60">
        <w:rPr>
          <w:rFonts w:asciiTheme="majorHAnsi" w:hAnsiTheme="majorHAnsi" w:cstheme="majorHAnsi"/>
          <w:color w:val="auto"/>
        </w:rPr>
        <w:t>Status biler og utstyr</w:t>
      </w:r>
      <w:bookmarkEnd w:id="18"/>
    </w:p>
    <w:p w14:paraId="1E40044C" w14:textId="77777777" w:rsidR="00C30C93" w:rsidRPr="00EF1D60" w:rsidRDefault="00D10BA8" w:rsidP="00C30C93">
      <w:pPr>
        <w:rPr>
          <w:rFonts w:asciiTheme="majorHAnsi" w:hAnsiTheme="majorHAnsi" w:cstheme="majorHAnsi"/>
          <w:color w:val="auto"/>
          <w:sz w:val="22"/>
        </w:rPr>
      </w:pPr>
      <w:r w:rsidRPr="00EF1D60">
        <w:rPr>
          <w:rFonts w:asciiTheme="majorHAnsi" w:hAnsiTheme="majorHAnsi" w:cstheme="majorHAnsi"/>
          <w:color w:val="auto"/>
          <w:sz w:val="22"/>
        </w:rPr>
        <w:t>Beredskap:</w:t>
      </w:r>
    </w:p>
    <w:p w14:paraId="18F1926E" w14:textId="77777777" w:rsidR="00D10BA8" w:rsidRPr="00EF1D60" w:rsidRDefault="00D10BA8" w:rsidP="00C30C93">
      <w:pPr>
        <w:rPr>
          <w:rFonts w:asciiTheme="majorHAnsi" w:hAnsiTheme="majorHAnsi" w:cstheme="majorHAnsi"/>
          <w:color w:val="auto"/>
          <w:sz w:val="22"/>
        </w:rPr>
      </w:pPr>
      <w:r w:rsidRPr="00EF1D60">
        <w:rPr>
          <w:rFonts w:asciiTheme="majorHAnsi" w:hAnsiTheme="majorHAnsi" w:cstheme="majorHAnsi"/>
          <w:color w:val="auto"/>
          <w:sz w:val="22"/>
        </w:rPr>
        <w:t>Kongsvinger:</w:t>
      </w:r>
    </w:p>
    <w:tbl>
      <w:tblPr>
        <w:tblStyle w:val="Tabellrutenett"/>
        <w:tblW w:w="0" w:type="auto"/>
        <w:tblLook w:val="04A0" w:firstRow="1" w:lastRow="0" w:firstColumn="1" w:lastColumn="0" w:noHBand="0" w:noVBand="1"/>
      </w:tblPr>
      <w:tblGrid>
        <w:gridCol w:w="2506"/>
        <w:gridCol w:w="2506"/>
        <w:gridCol w:w="2506"/>
        <w:gridCol w:w="2506"/>
      </w:tblGrid>
      <w:tr w:rsidR="008E27A8" w:rsidRPr="00EF1D60" w14:paraId="2D377D48" w14:textId="77777777" w:rsidTr="00B75444">
        <w:tc>
          <w:tcPr>
            <w:tcW w:w="2506" w:type="dxa"/>
          </w:tcPr>
          <w:p w14:paraId="068B4FF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Merke</w:t>
            </w:r>
          </w:p>
        </w:tc>
        <w:tc>
          <w:tcPr>
            <w:tcW w:w="2506" w:type="dxa"/>
          </w:tcPr>
          <w:p w14:paraId="2988886F"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Type</w:t>
            </w:r>
          </w:p>
        </w:tc>
        <w:tc>
          <w:tcPr>
            <w:tcW w:w="2506" w:type="dxa"/>
          </w:tcPr>
          <w:p w14:paraId="75E6D6E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Callout nr</w:t>
            </w:r>
          </w:p>
        </w:tc>
        <w:tc>
          <w:tcPr>
            <w:tcW w:w="2506" w:type="dxa"/>
          </w:tcPr>
          <w:p w14:paraId="33CF27D2"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Modell</w:t>
            </w:r>
          </w:p>
        </w:tc>
      </w:tr>
      <w:tr w:rsidR="008E27A8" w:rsidRPr="00EF1D60" w14:paraId="20F62B56" w14:textId="77777777" w:rsidTr="00B75444">
        <w:tc>
          <w:tcPr>
            <w:tcW w:w="2506" w:type="dxa"/>
          </w:tcPr>
          <w:p w14:paraId="3EE3B43C" w14:textId="03356E5B"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Scania G500</w:t>
            </w:r>
          </w:p>
        </w:tc>
        <w:tc>
          <w:tcPr>
            <w:tcW w:w="2506" w:type="dxa"/>
          </w:tcPr>
          <w:p w14:paraId="40864680" w14:textId="188283F1"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p>
        </w:tc>
        <w:tc>
          <w:tcPr>
            <w:tcW w:w="2506" w:type="dxa"/>
          </w:tcPr>
          <w:p w14:paraId="7A4B7B22" w14:textId="1A8BDFB2"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 3.4,1</w:t>
            </w:r>
          </w:p>
        </w:tc>
        <w:tc>
          <w:tcPr>
            <w:tcW w:w="2506" w:type="dxa"/>
          </w:tcPr>
          <w:p w14:paraId="3CBFB100" w14:textId="695239DD"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2024</w:t>
            </w:r>
          </w:p>
        </w:tc>
      </w:tr>
      <w:tr w:rsidR="008E27A8" w:rsidRPr="00EF1D60" w14:paraId="77D98E5D" w14:textId="77777777" w:rsidTr="00B75444">
        <w:tc>
          <w:tcPr>
            <w:tcW w:w="2506" w:type="dxa"/>
          </w:tcPr>
          <w:p w14:paraId="44CDEC6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Bronto Skylift</w:t>
            </w:r>
          </w:p>
        </w:tc>
        <w:tc>
          <w:tcPr>
            <w:tcW w:w="2506" w:type="dxa"/>
          </w:tcPr>
          <w:p w14:paraId="2AF2FC91"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Høydemateriell</w:t>
            </w:r>
          </w:p>
        </w:tc>
        <w:tc>
          <w:tcPr>
            <w:tcW w:w="2506" w:type="dxa"/>
          </w:tcPr>
          <w:p w14:paraId="46D015A6"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K-3.3</w:t>
            </w:r>
          </w:p>
        </w:tc>
        <w:tc>
          <w:tcPr>
            <w:tcW w:w="2506" w:type="dxa"/>
          </w:tcPr>
          <w:p w14:paraId="37DB6C61"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2019</w:t>
            </w:r>
          </w:p>
        </w:tc>
      </w:tr>
      <w:tr w:rsidR="008E27A8" w:rsidRPr="00EF1D60" w14:paraId="36BD5C7A" w14:textId="77777777" w:rsidTr="00B75444">
        <w:tc>
          <w:tcPr>
            <w:tcW w:w="2506" w:type="dxa"/>
          </w:tcPr>
          <w:p w14:paraId="703790C6"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Volvo</w:t>
            </w:r>
          </w:p>
        </w:tc>
        <w:tc>
          <w:tcPr>
            <w:tcW w:w="2506" w:type="dxa"/>
          </w:tcPr>
          <w:p w14:paraId="1EB9FA09"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Overbefalsbil</w:t>
            </w:r>
          </w:p>
        </w:tc>
        <w:tc>
          <w:tcPr>
            <w:tcW w:w="2506" w:type="dxa"/>
          </w:tcPr>
          <w:p w14:paraId="5FB9F9B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K-3.0,1</w:t>
            </w:r>
          </w:p>
        </w:tc>
        <w:tc>
          <w:tcPr>
            <w:tcW w:w="2506" w:type="dxa"/>
          </w:tcPr>
          <w:p w14:paraId="7CADE87F"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r w:rsidR="008E27A8" w:rsidRPr="00EF1D60" w14:paraId="1B187344" w14:textId="77777777" w:rsidTr="00B75444">
        <w:tc>
          <w:tcPr>
            <w:tcW w:w="2506" w:type="dxa"/>
          </w:tcPr>
          <w:p w14:paraId="1991966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Mercedes Vito</w:t>
            </w:r>
          </w:p>
        </w:tc>
        <w:tc>
          <w:tcPr>
            <w:tcW w:w="2506" w:type="dxa"/>
          </w:tcPr>
          <w:p w14:paraId="0143BE5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Fremskutt enhet</w:t>
            </w:r>
          </w:p>
        </w:tc>
        <w:tc>
          <w:tcPr>
            <w:tcW w:w="2506" w:type="dxa"/>
          </w:tcPr>
          <w:p w14:paraId="1EE9F00A"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K-3.6</w:t>
            </w:r>
          </w:p>
        </w:tc>
        <w:tc>
          <w:tcPr>
            <w:tcW w:w="2506" w:type="dxa"/>
          </w:tcPr>
          <w:p w14:paraId="0FAA80B6"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2016</w:t>
            </w:r>
          </w:p>
        </w:tc>
      </w:tr>
      <w:tr w:rsidR="008E27A8" w:rsidRPr="00EF1D60" w14:paraId="43E08124" w14:textId="77777777" w:rsidTr="00B75444">
        <w:tc>
          <w:tcPr>
            <w:tcW w:w="2506" w:type="dxa"/>
          </w:tcPr>
          <w:p w14:paraId="140AA8D2"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Scania P400 4x4</w:t>
            </w:r>
          </w:p>
        </w:tc>
        <w:tc>
          <w:tcPr>
            <w:tcW w:w="2506" w:type="dxa"/>
          </w:tcPr>
          <w:p w14:paraId="77FB4974"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p>
        </w:tc>
        <w:tc>
          <w:tcPr>
            <w:tcW w:w="2506" w:type="dxa"/>
          </w:tcPr>
          <w:p w14:paraId="7E3DE26F"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K-3.1,1</w:t>
            </w:r>
          </w:p>
        </w:tc>
        <w:tc>
          <w:tcPr>
            <w:tcW w:w="2506" w:type="dxa"/>
          </w:tcPr>
          <w:p w14:paraId="2724A52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2011</w:t>
            </w:r>
          </w:p>
        </w:tc>
      </w:tr>
      <w:tr w:rsidR="008E27A8" w:rsidRPr="00EF1D60" w14:paraId="24D63426" w14:textId="77777777" w:rsidTr="00B75444">
        <w:tc>
          <w:tcPr>
            <w:tcW w:w="2506" w:type="dxa"/>
          </w:tcPr>
          <w:p w14:paraId="16C70FD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lastRenderedPageBreak/>
              <w:t>Scania 114c 4x4</w:t>
            </w:r>
          </w:p>
        </w:tc>
        <w:tc>
          <w:tcPr>
            <w:tcW w:w="2506" w:type="dxa"/>
          </w:tcPr>
          <w:p w14:paraId="6DB80CDD"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p>
        </w:tc>
        <w:tc>
          <w:tcPr>
            <w:tcW w:w="2506" w:type="dxa"/>
          </w:tcPr>
          <w:p w14:paraId="48D25EFD"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K-3.1,2</w:t>
            </w:r>
          </w:p>
        </w:tc>
        <w:tc>
          <w:tcPr>
            <w:tcW w:w="2506" w:type="dxa"/>
          </w:tcPr>
          <w:p w14:paraId="4992EE8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2001</w:t>
            </w:r>
          </w:p>
        </w:tc>
      </w:tr>
      <w:tr w:rsidR="008E27A8" w:rsidRPr="00EF1D60" w14:paraId="6F07E5E1" w14:textId="77777777" w:rsidTr="00B75444">
        <w:tc>
          <w:tcPr>
            <w:tcW w:w="2506" w:type="dxa"/>
          </w:tcPr>
          <w:p w14:paraId="489B4DA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Scania 144l</w:t>
            </w:r>
          </w:p>
        </w:tc>
        <w:tc>
          <w:tcPr>
            <w:tcW w:w="2506" w:type="dxa"/>
          </w:tcPr>
          <w:p w14:paraId="08FDD955"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p>
        </w:tc>
        <w:tc>
          <w:tcPr>
            <w:tcW w:w="2506" w:type="dxa"/>
          </w:tcPr>
          <w:p w14:paraId="0D873C11" w14:textId="31A3AEF7" w:rsidR="0019129C" w:rsidRPr="00EF1D60" w:rsidRDefault="008E27A8"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Selges</w:t>
            </w:r>
          </w:p>
        </w:tc>
        <w:tc>
          <w:tcPr>
            <w:tcW w:w="2506" w:type="dxa"/>
          </w:tcPr>
          <w:p w14:paraId="181815C5"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1996</w:t>
            </w:r>
          </w:p>
        </w:tc>
      </w:tr>
      <w:tr w:rsidR="008E27A8" w:rsidRPr="00EF1D60" w14:paraId="19583069" w14:textId="77777777" w:rsidTr="00B75444">
        <w:tc>
          <w:tcPr>
            <w:tcW w:w="2506" w:type="dxa"/>
          </w:tcPr>
          <w:p w14:paraId="1D0AD53D"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Mercedes 1922</w:t>
            </w:r>
          </w:p>
        </w:tc>
        <w:tc>
          <w:tcPr>
            <w:tcW w:w="2506" w:type="dxa"/>
          </w:tcPr>
          <w:p w14:paraId="43A3393C"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p>
        </w:tc>
        <w:tc>
          <w:tcPr>
            <w:tcW w:w="2506" w:type="dxa"/>
          </w:tcPr>
          <w:p w14:paraId="67D795DA"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K-3.4,2</w:t>
            </w:r>
          </w:p>
        </w:tc>
        <w:tc>
          <w:tcPr>
            <w:tcW w:w="2506" w:type="dxa"/>
          </w:tcPr>
          <w:p w14:paraId="549CAAF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1991</w:t>
            </w:r>
          </w:p>
        </w:tc>
      </w:tr>
      <w:tr w:rsidR="008E27A8" w:rsidRPr="00EF1D60" w14:paraId="600FF930" w14:textId="77777777" w:rsidTr="00B75444">
        <w:tc>
          <w:tcPr>
            <w:tcW w:w="2506" w:type="dxa"/>
          </w:tcPr>
          <w:p w14:paraId="6745DBB9"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ATV polaris</w:t>
            </w:r>
          </w:p>
        </w:tc>
        <w:tc>
          <w:tcPr>
            <w:tcW w:w="2506" w:type="dxa"/>
          </w:tcPr>
          <w:p w14:paraId="7E0B2F2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Skogbrannkjøretøy</w:t>
            </w:r>
          </w:p>
        </w:tc>
        <w:tc>
          <w:tcPr>
            <w:tcW w:w="2506" w:type="dxa"/>
          </w:tcPr>
          <w:p w14:paraId="0E1D0167" w14:textId="77777777" w:rsidR="0019129C" w:rsidRPr="00EF1D60" w:rsidRDefault="0019129C" w:rsidP="0019129C">
            <w:pPr>
              <w:rPr>
                <w:rFonts w:asciiTheme="majorHAnsi" w:hAnsiTheme="majorHAnsi" w:cstheme="majorHAnsi"/>
                <w:b w:val="0"/>
                <w:color w:val="auto"/>
                <w:sz w:val="22"/>
              </w:rPr>
            </w:pPr>
          </w:p>
        </w:tc>
        <w:tc>
          <w:tcPr>
            <w:tcW w:w="2506" w:type="dxa"/>
          </w:tcPr>
          <w:p w14:paraId="09CB873E"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r w:rsidR="008E27A8" w:rsidRPr="00EF1D60" w14:paraId="048A04B2" w14:textId="77777777" w:rsidTr="00B75444">
        <w:tc>
          <w:tcPr>
            <w:tcW w:w="2506" w:type="dxa"/>
          </w:tcPr>
          <w:p w14:paraId="5FD791F5"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Mercedes</w:t>
            </w:r>
          </w:p>
        </w:tc>
        <w:tc>
          <w:tcPr>
            <w:tcW w:w="2506" w:type="dxa"/>
          </w:tcPr>
          <w:p w14:paraId="6C0756F1"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Veteranbil</w:t>
            </w:r>
          </w:p>
        </w:tc>
        <w:tc>
          <w:tcPr>
            <w:tcW w:w="2506" w:type="dxa"/>
          </w:tcPr>
          <w:p w14:paraId="709F4DD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Ikke i tjeneste</w:t>
            </w:r>
          </w:p>
        </w:tc>
        <w:tc>
          <w:tcPr>
            <w:tcW w:w="2506" w:type="dxa"/>
          </w:tcPr>
          <w:p w14:paraId="2A7924E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1926</w:t>
            </w:r>
          </w:p>
        </w:tc>
      </w:tr>
      <w:tr w:rsidR="008E27A8" w:rsidRPr="00EF1D60" w14:paraId="47EAA2AD" w14:textId="77777777" w:rsidTr="00B75444">
        <w:tc>
          <w:tcPr>
            <w:tcW w:w="2506" w:type="dxa"/>
          </w:tcPr>
          <w:p w14:paraId="3DE2D26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Polaris 4x4 m/belter</w:t>
            </w:r>
          </w:p>
        </w:tc>
        <w:tc>
          <w:tcPr>
            <w:tcW w:w="2506" w:type="dxa"/>
          </w:tcPr>
          <w:p w14:paraId="41AF1DBA"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Snøføre/skogbrann</w:t>
            </w:r>
          </w:p>
        </w:tc>
        <w:tc>
          <w:tcPr>
            <w:tcW w:w="2506" w:type="dxa"/>
          </w:tcPr>
          <w:p w14:paraId="76142DA7" w14:textId="77777777" w:rsidR="0019129C" w:rsidRPr="00EF1D60" w:rsidRDefault="0019129C" w:rsidP="0019129C">
            <w:pPr>
              <w:rPr>
                <w:rFonts w:asciiTheme="majorHAnsi" w:hAnsiTheme="majorHAnsi" w:cstheme="majorHAnsi"/>
                <w:b w:val="0"/>
                <w:color w:val="auto"/>
                <w:sz w:val="22"/>
              </w:rPr>
            </w:pPr>
          </w:p>
        </w:tc>
        <w:tc>
          <w:tcPr>
            <w:tcW w:w="2506" w:type="dxa"/>
          </w:tcPr>
          <w:p w14:paraId="7F284BA3"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2021</w:t>
            </w:r>
          </w:p>
        </w:tc>
      </w:tr>
      <w:tr w:rsidR="008E27A8" w:rsidRPr="00EF1D60" w14:paraId="66A905BE" w14:textId="77777777" w:rsidTr="00B75444">
        <w:tc>
          <w:tcPr>
            <w:tcW w:w="2506" w:type="dxa"/>
          </w:tcPr>
          <w:p w14:paraId="0F6FA76F"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Tysse tilhenger</w:t>
            </w:r>
          </w:p>
        </w:tc>
        <w:tc>
          <w:tcPr>
            <w:tcW w:w="2506" w:type="dxa"/>
          </w:tcPr>
          <w:p w14:paraId="497705F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Skogbrannhenger</w:t>
            </w:r>
          </w:p>
        </w:tc>
        <w:tc>
          <w:tcPr>
            <w:tcW w:w="2506" w:type="dxa"/>
          </w:tcPr>
          <w:p w14:paraId="762CE138" w14:textId="77777777" w:rsidR="0019129C" w:rsidRPr="00EF1D60" w:rsidRDefault="0019129C" w:rsidP="0019129C">
            <w:pPr>
              <w:rPr>
                <w:rFonts w:asciiTheme="majorHAnsi" w:hAnsiTheme="majorHAnsi" w:cstheme="majorHAnsi"/>
                <w:b w:val="0"/>
                <w:color w:val="auto"/>
                <w:sz w:val="22"/>
              </w:rPr>
            </w:pPr>
          </w:p>
        </w:tc>
        <w:tc>
          <w:tcPr>
            <w:tcW w:w="2506" w:type="dxa"/>
          </w:tcPr>
          <w:p w14:paraId="32C9114A"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r w:rsidR="008E27A8" w:rsidRPr="00EF1D60" w14:paraId="34F11D1B" w14:textId="77777777" w:rsidTr="00B75444">
        <w:tc>
          <w:tcPr>
            <w:tcW w:w="2506" w:type="dxa"/>
          </w:tcPr>
          <w:p w14:paraId="7D4E3D42"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Tysse tilhenger</w:t>
            </w:r>
          </w:p>
        </w:tc>
        <w:tc>
          <w:tcPr>
            <w:tcW w:w="2506" w:type="dxa"/>
          </w:tcPr>
          <w:p w14:paraId="3D911B1E"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Biltralle</w:t>
            </w:r>
          </w:p>
        </w:tc>
        <w:tc>
          <w:tcPr>
            <w:tcW w:w="2506" w:type="dxa"/>
          </w:tcPr>
          <w:p w14:paraId="02CA1768" w14:textId="77777777" w:rsidR="0019129C" w:rsidRPr="00EF1D60" w:rsidRDefault="0019129C" w:rsidP="0019129C">
            <w:pPr>
              <w:rPr>
                <w:rFonts w:asciiTheme="majorHAnsi" w:hAnsiTheme="majorHAnsi" w:cstheme="majorHAnsi"/>
                <w:b w:val="0"/>
                <w:color w:val="auto"/>
                <w:sz w:val="22"/>
              </w:rPr>
            </w:pPr>
          </w:p>
        </w:tc>
        <w:tc>
          <w:tcPr>
            <w:tcW w:w="2506" w:type="dxa"/>
          </w:tcPr>
          <w:p w14:paraId="1DF0AB8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2007</w:t>
            </w:r>
          </w:p>
        </w:tc>
      </w:tr>
      <w:tr w:rsidR="008E27A8" w:rsidRPr="00EF1D60" w14:paraId="21D1C81B" w14:textId="77777777" w:rsidTr="00B75444">
        <w:tc>
          <w:tcPr>
            <w:tcW w:w="2506" w:type="dxa"/>
          </w:tcPr>
          <w:p w14:paraId="20F6751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Bemas tilhenger</w:t>
            </w:r>
          </w:p>
        </w:tc>
        <w:tc>
          <w:tcPr>
            <w:tcW w:w="2506" w:type="dxa"/>
          </w:tcPr>
          <w:p w14:paraId="29F6DCD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Letthenger</w:t>
            </w:r>
          </w:p>
        </w:tc>
        <w:tc>
          <w:tcPr>
            <w:tcW w:w="2506" w:type="dxa"/>
          </w:tcPr>
          <w:p w14:paraId="7E838DCE" w14:textId="77777777" w:rsidR="0019129C" w:rsidRPr="00EF1D60" w:rsidRDefault="0019129C" w:rsidP="0019129C">
            <w:pPr>
              <w:rPr>
                <w:rFonts w:asciiTheme="majorHAnsi" w:hAnsiTheme="majorHAnsi" w:cstheme="majorHAnsi"/>
                <w:b w:val="0"/>
                <w:color w:val="auto"/>
                <w:sz w:val="22"/>
              </w:rPr>
            </w:pPr>
          </w:p>
        </w:tc>
        <w:tc>
          <w:tcPr>
            <w:tcW w:w="2506" w:type="dxa"/>
          </w:tcPr>
          <w:p w14:paraId="17E4064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1977</w:t>
            </w:r>
          </w:p>
        </w:tc>
      </w:tr>
      <w:tr w:rsidR="008E27A8" w:rsidRPr="00EF1D60" w14:paraId="686A226D" w14:textId="77777777" w:rsidTr="00B75444">
        <w:tc>
          <w:tcPr>
            <w:tcW w:w="2506" w:type="dxa"/>
          </w:tcPr>
          <w:p w14:paraId="07F68662"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 Zodiaq</w:t>
            </w:r>
          </w:p>
        </w:tc>
        <w:tc>
          <w:tcPr>
            <w:tcW w:w="2506" w:type="dxa"/>
          </w:tcPr>
          <w:p w14:paraId="178E1786"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Redningsbåt</w:t>
            </w:r>
          </w:p>
        </w:tc>
        <w:tc>
          <w:tcPr>
            <w:tcW w:w="2506" w:type="dxa"/>
          </w:tcPr>
          <w:p w14:paraId="412932D1" w14:textId="77777777" w:rsidR="0019129C" w:rsidRPr="00EF1D60" w:rsidRDefault="0019129C" w:rsidP="0019129C">
            <w:pPr>
              <w:rPr>
                <w:rFonts w:asciiTheme="majorHAnsi" w:hAnsiTheme="majorHAnsi" w:cstheme="majorHAnsi"/>
                <w:b w:val="0"/>
                <w:color w:val="auto"/>
                <w:sz w:val="22"/>
              </w:rPr>
            </w:pPr>
          </w:p>
        </w:tc>
        <w:tc>
          <w:tcPr>
            <w:tcW w:w="2506" w:type="dxa"/>
          </w:tcPr>
          <w:p w14:paraId="648F4C2C" w14:textId="77777777" w:rsidR="0019129C" w:rsidRPr="00EF1D60" w:rsidRDefault="0019129C" w:rsidP="0019129C">
            <w:pPr>
              <w:rPr>
                <w:rFonts w:asciiTheme="majorHAnsi" w:hAnsiTheme="majorHAnsi" w:cstheme="majorHAnsi"/>
                <w:b w:val="0"/>
                <w:color w:val="auto"/>
                <w:sz w:val="22"/>
              </w:rPr>
            </w:pPr>
          </w:p>
        </w:tc>
      </w:tr>
      <w:tr w:rsidR="008E27A8" w:rsidRPr="00EF1D60" w14:paraId="27F5AB9F" w14:textId="77777777" w:rsidTr="00B75444">
        <w:tc>
          <w:tcPr>
            <w:tcW w:w="2506" w:type="dxa"/>
          </w:tcPr>
          <w:p w14:paraId="4AB7A5C2"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 tilhenger Zodiaq</w:t>
            </w:r>
          </w:p>
        </w:tc>
        <w:tc>
          <w:tcPr>
            <w:tcW w:w="2506" w:type="dxa"/>
          </w:tcPr>
          <w:p w14:paraId="025EEE7A"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 tilhenger</w:t>
            </w:r>
          </w:p>
        </w:tc>
        <w:tc>
          <w:tcPr>
            <w:tcW w:w="2506" w:type="dxa"/>
          </w:tcPr>
          <w:p w14:paraId="0EEF807C" w14:textId="77777777" w:rsidR="0019129C" w:rsidRPr="00EF1D60" w:rsidRDefault="0019129C" w:rsidP="0019129C">
            <w:pPr>
              <w:rPr>
                <w:rFonts w:asciiTheme="majorHAnsi" w:hAnsiTheme="majorHAnsi" w:cstheme="majorHAnsi"/>
                <w:b w:val="0"/>
                <w:color w:val="auto"/>
                <w:sz w:val="22"/>
              </w:rPr>
            </w:pPr>
          </w:p>
        </w:tc>
        <w:tc>
          <w:tcPr>
            <w:tcW w:w="2506" w:type="dxa"/>
          </w:tcPr>
          <w:p w14:paraId="1520D77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1994</w:t>
            </w:r>
          </w:p>
        </w:tc>
      </w:tr>
      <w:tr w:rsidR="008E27A8" w:rsidRPr="00EF1D60" w14:paraId="54551858" w14:textId="77777777" w:rsidTr="00B75444">
        <w:tc>
          <w:tcPr>
            <w:tcW w:w="2506" w:type="dxa"/>
          </w:tcPr>
          <w:p w14:paraId="16C5B4A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Gaupen tilhenger</w:t>
            </w:r>
          </w:p>
        </w:tc>
        <w:tc>
          <w:tcPr>
            <w:tcW w:w="2506" w:type="dxa"/>
          </w:tcPr>
          <w:p w14:paraId="39AF2B01"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Kapelltilhenger</w:t>
            </w:r>
          </w:p>
        </w:tc>
        <w:tc>
          <w:tcPr>
            <w:tcW w:w="2506" w:type="dxa"/>
          </w:tcPr>
          <w:p w14:paraId="101186C7" w14:textId="77777777" w:rsidR="0019129C" w:rsidRPr="00EF1D60" w:rsidRDefault="0019129C" w:rsidP="0019129C">
            <w:pPr>
              <w:rPr>
                <w:rFonts w:asciiTheme="majorHAnsi" w:hAnsiTheme="majorHAnsi" w:cstheme="majorHAnsi"/>
                <w:b w:val="0"/>
                <w:color w:val="auto"/>
                <w:sz w:val="22"/>
              </w:rPr>
            </w:pPr>
          </w:p>
        </w:tc>
        <w:tc>
          <w:tcPr>
            <w:tcW w:w="2506" w:type="dxa"/>
          </w:tcPr>
          <w:p w14:paraId="0B6C49BA"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1999</w:t>
            </w:r>
          </w:p>
        </w:tc>
      </w:tr>
      <w:tr w:rsidR="008E27A8" w:rsidRPr="00EF1D60" w14:paraId="738D13BD" w14:textId="77777777" w:rsidTr="00B75444">
        <w:tc>
          <w:tcPr>
            <w:tcW w:w="2506" w:type="dxa"/>
          </w:tcPr>
          <w:p w14:paraId="5F93D583" w14:textId="77777777" w:rsidR="0019129C" w:rsidRPr="00EF1D60" w:rsidRDefault="0019129C" w:rsidP="0019129C">
            <w:pPr>
              <w:rPr>
                <w:rFonts w:asciiTheme="majorHAnsi" w:hAnsiTheme="majorHAnsi" w:cstheme="majorHAnsi"/>
                <w:color w:val="auto"/>
                <w:sz w:val="22"/>
              </w:rPr>
            </w:pPr>
            <w:r w:rsidRPr="00EF1D60">
              <w:rPr>
                <w:rFonts w:asciiTheme="majorHAnsi" w:hAnsiTheme="majorHAnsi" w:cstheme="majorHAnsi"/>
                <w:color w:val="auto"/>
                <w:sz w:val="22"/>
              </w:rPr>
              <w:t>Tilhører IUA, disponeres av GBI</w:t>
            </w:r>
          </w:p>
        </w:tc>
        <w:tc>
          <w:tcPr>
            <w:tcW w:w="2506" w:type="dxa"/>
          </w:tcPr>
          <w:p w14:paraId="4572F1DC" w14:textId="77777777" w:rsidR="0019129C" w:rsidRPr="00EF1D60" w:rsidRDefault="0019129C" w:rsidP="0019129C">
            <w:pPr>
              <w:rPr>
                <w:rFonts w:asciiTheme="majorHAnsi" w:hAnsiTheme="majorHAnsi" w:cstheme="majorHAnsi"/>
                <w:b w:val="0"/>
                <w:color w:val="auto"/>
                <w:sz w:val="22"/>
              </w:rPr>
            </w:pPr>
          </w:p>
        </w:tc>
        <w:tc>
          <w:tcPr>
            <w:tcW w:w="2506" w:type="dxa"/>
          </w:tcPr>
          <w:p w14:paraId="65B554A5" w14:textId="77777777" w:rsidR="0019129C" w:rsidRPr="00EF1D60" w:rsidRDefault="0019129C" w:rsidP="0019129C">
            <w:pPr>
              <w:rPr>
                <w:rFonts w:asciiTheme="majorHAnsi" w:hAnsiTheme="majorHAnsi" w:cstheme="majorHAnsi"/>
                <w:b w:val="0"/>
                <w:color w:val="auto"/>
                <w:sz w:val="22"/>
              </w:rPr>
            </w:pPr>
          </w:p>
        </w:tc>
        <w:tc>
          <w:tcPr>
            <w:tcW w:w="2506" w:type="dxa"/>
          </w:tcPr>
          <w:p w14:paraId="787D21F8" w14:textId="77777777" w:rsidR="0019129C" w:rsidRPr="00EF1D60" w:rsidRDefault="0019129C" w:rsidP="0019129C">
            <w:pPr>
              <w:rPr>
                <w:rFonts w:asciiTheme="majorHAnsi" w:hAnsiTheme="majorHAnsi" w:cstheme="majorHAnsi"/>
                <w:b w:val="0"/>
                <w:color w:val="auto"/>
                <w:sz w:val="22"/>
              </w:rPr>
            </w:pPr>
          </w:p>
        </w:tc>
      </w:tr>
      <w:tr w:rsidR="008E27A8" w:rsidRPr="00EF1D60" w14:paraId="41D8EEB9" w14:textId="77777777" w:rsidTr="00B75444">
        <w:tc>
          <w:tcPr>
            <w:tcW w:w="2506" w:type="dxa"/>
          </w:tcPr>
          <w:p w14:paraId="063B223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w:t>
            </w:r>
          </w:p>
        </w:tc>
        <w:tc>
          <w:tcPr>
            <w:tcW w:w="2506" w:type="dxa"/>
          </w:tcPr>
          <w:p w14:paraId="259B4DE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IUA-redningsbåt</w:t>
            </w:r>
          </w:p>
        </w:tc>
        <w:tc>
          <w:tcPr>
            <w:tcW w:w="2506" w:type="dxa"/>
          </w:tcPr>
          <w:p w14:paraId="52084ED0" w14:textId="77777777" w:rsidR="0019129C" w:rsidRPr="00EF1D60" w:rsidRDefault="0019129C" w:rsidP="0019129C">
            <w:pPr>
              <w:rPr>
                <w:rFonts w:asciiTheme="majorHAnsi" w:hAnsiTheme="majorHAnsi" w:cstheme="majorHAnsi"/>
                <w:b w:val="0"/>
                <w:color w:val="auto"/>
                <w:sz w:val="22"/>
              </w:rPr>
            </w:pPr>
          </w:p>
        </w:tc>
        <w:tc>
          <w:tcPr>
            <w:tcW w:w="2506" w:type="dxa"/>
          </w:tcPr>
          <w:p w14:paraId="23C46EBC"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r w:rsidR="008E27A8" w:rsidRPr="00EF1D60" w14:paraId="4FB32D06" w14:textId="77777777" w:rsidTr="00B75444">
        <w:tc>
          <w:tcPr>
            <w:tcW w:w="2506" w:type="dxa"/>
          </w:tcPr>
          <w:p w14:paraId="3A4B1389"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 tilhenger</w:t>
            </w:r>
          </w:p>
        </w:tc>
        <w:tc>
          <w:tcPr>
            <w:tcW w:w="2506" w:type="dxa"/>
          </w:tcPr>
          <w:p w14:paraId="6D3950EC"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Tilhenger til IUA båt</w:t>
            </w:r>
          </w:p>
        </w:tc>
        <w:tc>
          <w:tcPr>
            <w:tcW w:w="2506" w:type="dxa"/>
          </w:tcPr>
          <w:p w14:paraId="4AE26BFD" w14:textId="77777777" w:rsidR="0019129C" w:rsidRPr="00EF1D60" w:rsidRDefault="0019129C" w:rsidP="0019129C">
            <w:pPr>
              <w:rPr>
                <w:rFonts w:asciiTheme="majorHAnsi" w:hAnsiTheme="majorHAnsi" w:cstheme="majorHAnsi"/>
                <w:b w:val="0"/>
                <w:color w:val="auto"/>
                <w:sz w:val="22"/>
              </w:rPr>
            </w:pPr>
          </w:p>
        </w:tc>
        <w:tc>
          <w:tcPr>
            <w:tcW w:w="2506" w:type="dxa"/>
          </w:tcPr>
          <w:p w14:paraId="6B55A54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r w:rsidR="008E27A8" w:rsidRPr="00EF1D60" w14:paraId="21ED7240" w14:textId="77777777" w:rsidTr="00B75444">
        <w:tc>
          <w:tcPr>
            <w:tcW w:w="2506" w:type="dxa"/>
          </w:tcPr>
          <w:p w14:paraId="27D325E8"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Brendrup tilhenger</w:t>
            </w:r>
          </w:p>
        </w:tc>
        <w:tc>
          <w:tcPr>
            <w:tcW w:w="2506" w:type="dxa"/>
          </w:tcPr>
          <w:p w14:paraId="6A62103E"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IUA utstyr</w:t>
            </w:r>
          </w:p>
        </w:tc>
        <w:tc>
          <w:tcPr>
            <w:tcW w:w="2506" w:type="dxa"/>
          </w:tcPr>
          <w:p w14:paraId="4F1607FE" w14:textId="77777777" w:rsidR="0019129C" w:rsidRPr="00EF1D60" w:rsidRDefault="0019129C" w:rsidP="0019129C">
            <w:pPr>
              <w:rPr>
                <w:rFonts w:asciiTheme="majorHAnsi" w:hAnsiTheme="majorHAnsi" w:cstheme="majorHAnsi"/>
                <w:b w:val="0"/>
                <w:color w:val="auto"/>
                <w:sz w:val="22"/>
              </w:rPr>
            </w:pPr>
          </w:p>
        </w:tc>
        <w:tc>
          <w:tcPr>
            <w:tcW w:w="2506" w:type="dxa"/>
          </w:tcPr>
          <w:p w14:paraId="1B3D8394"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2009</w:t>
            </w:r>
          </w:p>
        </w:tc>
      </w:tr>
      <w:tr w:rsidR="008E27A8" w:rsidRPr="00EF1D60" w14:paraId="02B0E5E5" w14:textId="77777777" w:rsidTr="00B75444">
        <w:tc>
          <w:tcPr>
            <w:tcW w:w="2506" w:type="dxa"/>
          </w:tcPr>
          <w:p w14:paraId="2D44BE8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Brendrup tilhenger</w:t>
            </w:r>
          </w:p>
        </w:tc>
        <w:tc>
          <w:tcPr>
            <w:tcW w:w="2506" w:type="dxa"/>
          </w:tcPr>
          <w:p w14:paraId="414EA44D"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IUA utstyr</w:t>
            </w:r>
          </w:p>
        </w:tc>
        <w:tc>
          <w:tcPr>
            <w:tcW w:w="2506" w:type="dxa"/>
          </w:tcPr>
          <w:p w14:paraId="0101F498" w14:textId="77777777" w:rsidR="0019129C" w:rsidRPr="00EF1D60" w:rsidRDefault="0019129C" w:rsidP="0019129C">
            <w:pPr>
              <w:rPr>
                <w:rFonts w:asciiTheme="majorHAnsi" w:hAnsiTheme="majorHAnsi" w:cstheme="majorHAnsi"/>
                <w:b w:val="0"/>
                <w:color w:val="auto"/>
                <w:sz w:val="22"/>
              </w:rPr>
            </w:pPr>
          </w:p>
        </w:tc>
        <w:tc>
          <w:tcPr>
            <w:tcW w:w="2506" w:type="dxa"/>
          </w:tcPr>
          <w:p w14:paraId="43111DCC"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2001</w:t>
            </w:r>
          </w:p>
        </w:tc>
      </w:tr>
      <w:tr w:rsidR="008E27A8" w:rsidRPr="00EF1D60" w14:paraId="5B8259AA" w14:textId="77777777" w:rsidTr="00B75444">
        <w:tc>
          <w:tcPr>
            <w:tcW w:w="2506" w:type="dxa"/>
          </w:tcPr>
          <w:p w14:paraId="57702568" w14:textId="77777777" w:rsidR="0019129C" w:rsidRPr="00EF1D60" w:rsidRDefault="0019129C" w:rsidP="0019129C">
            <w:pPr>
              <w:rPr>
                <w:rFonts w:asciiTheme="majorHAnsi" w:hAnsiTheme="majorHAnsi" w:cstheme="majorHAnsi"/>
                <w:color w:val="auto"/>
                <w:sz w:val="22"/>
              </w:rPr>
            </w:pPr>
          </w:p>
        </w:tc>
        <w:tc>
          <w:tcPr>
            <w:tcW w:w="2506" w:type="dxa"/>
          </w:tcPr>
          <w:p w14:paraId="0457EEDD" w14:textId="77777777" w:rsidR="0019129C" w:rsidRPr="00EF1D60" w:rsidRDefault="0019129C" w:rsidP="0019129C">
            <w:pPr>
              <w:rPr>
                <w:rFonts w:asciiTheme="majorHAnsi" w:hAnsiTheme="majorHAnsi" w:cstheme="majorHAnsi"/>
                <w:b w:val="0"/>
                <w:color w:val="auto"/>
                <w:sz w:val="22"/>
              </w:rPr>
            </w:pPr>
          </w:p>
        </w:tc>
        <w:tc>
          <w:tcPr>
            <w:tcW w:w="2506" w:type="dxa"/>
          </w:tcPr>
          <w:p w14:paraId="3C7343DD" w14:textId="77777777" w:rsidR="0019129C" w:rsidRPr="00EF1D60" w:rsidRDefault="0019129C" w:rsidP="0019129C">
            <w:pPr>
              <w:rPr>
                <w:rFonts w:asciiTheme="majorHAnsi" w:hAnsiTheme="majorHAnsi" w:cstheme="majorHAnsi"/>
                <w:b w:val="0"/>
                <w:color w:val="auto"/>
                <w:sz w:val="22"/>
              </w:rPr>
            </w:pPr>
          </w:p>
        </w:tc>
        <w:tc>
          <w:tcPr>
            <w:tcW w:w="2506" w:type="dxa"/>
          </w:tcPr>
          <w:p w14:paraId="2CFF5C3D" w14:textId="77777777" w:rsidR="0019129C" w:rsidRPr="00EF1D60" w:rsidRDefault="0019129C" w:rsidP="0019129C">
            <w:pPr>
              <w:rPr>
                <w:rFonts w:asciiTheme="majorHAnsi" w:hAnsiTheme="majorHAnsi" w:cstheme="majorHAnsi"/>
                <w:b w:val="0"/>
                <w:color w:val="auto"/>
                <w:sz w:val="22"/>
              </w:rPr>
            </w:pPr>
          </w:p>
        </w:tc>
      </w:tr>
      <w:tr w:rsidR="008E27A8" w:rsidRPr="00EF1D60" w14:paraId="3FDB1D67" w14:textId="77777777" w:rsidTr="00B75444">
        <w:tc>
          <w:tcPr>
            <w:tcW w:w="2506" w:type="dxa"/>
          </w:tcPr>
          <w:p w14:paraId="32B6AFDE" w14:textId="77777777" w:rsidR="0019129C" w:rsidRPr="00EF1D60" w:rsidRDefault="0019129C" w:rsidP="0019129C">
            <w:pPr>
              <w:rPr>
                <w:rFonts w:asciiTheme="majorHAnsi" w:hAnsiTheme="majorHAnsi" w:cstheme="majorHAnsi"/>
                <w:color w:val="auto"/>
                <w:sz w:val="22"/>
              </w:rPr>
            </w:pPr>
            <w:r w:rsidRPr="00EF1D60">
              <w:rPr>
                <w:rFonts w:asciiTheme="majorHAnsi" w:hAnsiTheme="majorHAnsi" w:cstheme="majorHAnsi"/>
                <w:color w:val="auto"/>
                <w:sz w:val="22"/>
              </w:rPr>
              <w:t>Austmarka</w:t>
            </w:r>
          </w:p>
        </w:tc>
        <w:tc>
          <w:tcPr>
            <w:tcW w:w="2506" w:type="dxa"/>
          </w:tcPr>
          <w:p w14:paraId="25859AB6" w14:textId="77777777" w:rsidR="0019129C" w:rsidRPr="00EF1D60" w:rsidRDefault="0019129C" w:rsidP="0019129C">
            <w:pPr>
              <w:rPr>
                <w:rFonts w:asciiTheme="majorHAnsi" w:hAnsiTheme="majorHAnsi" w:cstheme="majorHAnsi"/>
                <w:b w:val="0"/>
                <w:color w:val="auto"/>
                <w:sz w:val="22"/>
              </w:rPr>
            </w:pPr>
          </w:p>
        </w:tc>
        <w:tc>
          <w:tcPr>
            <w:tcW w:w="2506" w:type="dxa"/>
          </w:tcPr>
          <w:p w14:paraId="118D0166" w14:textId="77777777" w:rsidR="0019129C" w:rsidRPr="00EF1D60" w:rsidRDefault="0019129C" w:rsidP="0019129C">
            <w:pPr>
              <w:rPr>
                <w:rFonts w:asciiTheme="majorHAnsi" w:hAnsiTheme="majorHAnsi" w:cstheme="majorHAnsi"/>
                <w:b w:val="0"/>
                <w:color w:val="auto"/>
                <w:sz w:val="22"/>
              </w:rPr>
            </w:pPr>
          </w:p>
        </w:tc>
        <w:tc>
          <w:tcPr>
            <w:tcW w:w="2506" w:type="dxa"/>
          </w:tcPr>
          <w:p w14:paraId="697B7241" w14:textId="77777777" w:rsidR="0019129C" w:rsidRPr="00EF1D60" w:rsidRDefault="0019129C" w:rsidP="0019129C">
            <w:pPr>
              <w:rPr>
                <w:rFonts w:asciiTheme="majorHAnsi" w:hAnsiTheme="majorHAnsi" w:cstheme="majorHAnsi"/>
                <w:b w:val="0"/>
                <w:color w:val="auto"/>
                <w:sz w:val="22"/>
              </w:rPr>
            </w:pPr>
          </w:p>
        </w:tc>
      </w:tr>
      <w:tr w:rsidR="008E27A8" w:rsidRPr="00EF1D60" w14:paraId="3E04F980" w14:textId="77777777" w:rsidTr="00B75444">
        <w:tc>
          <w:tcPr>
            <w:tcW w:w="2506" w:type="dxa"/>
          </w:tcPr>
          <w:p w14:paraId="5403C093"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Mercedes 911t 4x4</w:t>
            </w:r>
          </w:p>
        </w:tc>
        <w:tc>
          <w:tcPr>
            <w:tcW w:w="2506" w:type="dxa"/>
          </w:tcPr>
          <w:p w14:paraId="2EFF9E2C"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p>
        </w:tc>
        <w:tc>
          <w:tcPr>
            <w:tcW w:w="2506" w:type="dxa"/>
          </w:tcPr>
          <w:p w14:paraId="1F63BE8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K-2.1</w:t>
            </w:r>
          </w:p>
        </w:tc>
        <w:tc>
          <w:tcPr>
            <w:tcW w:w="2506" w:type="dxa"/>
          </w:tcPr>
          <w:p w14:paraId="508FF709"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1972</w:t>
            </w:r>
          </w:p>
        </w:tc>
      </w:tr>
      <w:tr w:rsidR="008E27A8" w:rsidRPr="00EF1D60" w14:paraId="5688AEC8" w14:textId="77777777" w:rsidTr="00B75444">
        <w:tc>
          <w:tcPr>
            <w:tcW w:w="2506" w:type="dxa"/>
          </w:tcPr>
          <w:p w14:paraId="5FE4662F"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Landrover 4x4</w:t>
            </w:r>
          </w:p>
        </w:tc>
        <w:tc>
          <w:tcPr>
            <w:tcW w:w="2506" w:type="dxa"/>
          </w:tcPr>
          <w:p w14:paraId="58310C3D"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Skogbrannbil</w:t>
            </w:r>
          </w:p>
        </w:tc>
        <w:tc>
          <w:tcPr>
            <w:tcW w:w="2506" w:type="dxa"/>
          </w:tcPr>
          <w:p w14:paraId="6CAF60F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K-2.8</w:t>
            </w:r>
          </w:p>
        </w:tc>
        <w:tc>
          <w:tcPr>
            <w:tcW w:w="2506" w:type="dxa"/>
          </w:tcPr>
          <w:p w14:paraId="1F27D7A6"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1976</w:t>
            </w:r>
          </w:p>
        </w:tc>
      </w:tr>
      <w:tr w:rsidR="008E27A8" w:rsidRPr="00EF1D60" w14:paraId="6E30A429" w14:textId="77777777" w:rsidTr="00B75444">
        <w:tc>
          <w:tcPr>
            <w:tcW w:w="2506" w:type="dxa"/>
          </w:tcPr>
          <w:p w14:paraId="54A60054"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Bemas tilhenger</w:t>
            </w:r>
          </w:p>
        </w:tc>
        <w:tc>
          <w:tcPr>
            <w:tcW w:w="2506" w:type="dxa"/>
          </w:tcPr>
          <w:p w14:paraId="7F676FE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Letthenger</w:t>
            </w:r>
          </w:p>
        </w:tc>
        <w:tc>
          <w:tcPr>
            <w:tcW w:w="2506" w:type="dxa"/>
          </w:tcPr>
          <w:p w14:paraId="3E3CE582" w14:textId="77777777" w:rsidR="0019129C" w:rsidRPr="00EF1D60" w:rsidRDefault="0019129C" w:rsidP="0019129C">
            <w:pPr>
              <w:rPr>
                <w:rFonts w:asciiTheme="majorHAnsi" w:hAnsiTheme="majorHAnsi" w:cstheme="majorHAnsi"/>
                <w:b w:val="0"/>
                <w:color w:val="auto"/>
                <w:sz w:val="22"/>
              </w:rPr>
            </w:pPr>
          </w:p>
        </w:tc>
        <w:tc>
          <w:tcPr>
            <w:tcW w:w="2506" w:type="dxa"/>
          </w:tcPr>
          <w:p w14:paraId="413D77FB"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1977</w:t>
            </w:r>
          </w:p>
        </w:tc>
      </w:tr>
      <w:tr w:rsidR="008E27A8" w:rsidRPr="00EF1D60" w14:paraId="5AA72312" w14:textId="77777777" w:rsidTr="00B75444">
        <w:tc>
          <w:tcPr>
            <w:tcW w:w="2506" w:type="dxa"/>
          </w:tcPr>
          <w:p w14:paraId="5B1699C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«Elgtrekk»</w:t>
            </w:r>
          </w:p>
        </w:tc>
        <w:tc>
          <w:tcPr>
            <w:tcW w:w="2506" w:type="dxa"/>
          </w:tcPr>
          <w:p w14:paraId="0D163BE4"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Utlegg/utstyr skogbrann</w:t>
            </w:r>
          </w:p>
        </w:tc>
        <w:tc>
          <w:tcPr>
            <w:tcW w:w="2506" w:type="dxa"/>
          </w:tcPr>
          <w:p w14:paraId="29045014" w14:textId="77777777" w:rsidR="0019129C" w:rsidRPr="00EF1D60" w:rsidRDefault="0019129C" w:rsidP="0019129C">
            <w:pPr>
              <w:rPr>
                <w:rFonts w:asciiTheme="majorHAnsi" w:hAnsiTheme="majorHAnsi" w:cstheme="majorHAnsi"/>
                <w:b w:val="0"/>
                <w:color w:val="auto"/>
                <w:sz w:val="22"/>
              </w:rPr>
            </w:pPr>
          </w:p>
        </w:tc>
        <w:tc>
          <w:tcPr>
            <w:tcW w:w="2506" w:type="dxa"/>
          </w:tcPr>
          <w:p w14:paraId="2580D63A" w14:textId="77777777" w:rsidR="0019129C" w:rsidRPr="00EF1D60" w:rsidRDefault="0019129C" w:rsidP="0019129C">
            <w:pPr>
              <w:rPr>
                <w:rFonts w:asciiTheme="majorHAnsi" w:hAnsiTheme="majorHAnsi" w:cstheme="majorHAnsi"/>
                <w:b w:val="0"/>
                <w:color w:val="auto"/>
                <w:sz w:val="22"/>
              </w:rPr>
            </w:pPr>
          </w:p>
        </w:tc>
      </w:tr>
      <w:tr w:rsidR="008E27A8" w:rsidRPr="00EF1D60" w14:paraId="096C74D5" w14:textId="77777777" w:rsidTr="00B75444">
        <w:tc>
          <w:tcPr>
            <w:tcW w:w="2506" w:type="dxa"/>
          </w:tcPr>
          <w:p w14:paraId="58F945A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Gaupen tilhenger</w:t>
            </w:r>
          </w:p>
        </w:tc>
        <w:tc>
          <w:tcPr>
            <w:tcW w:w="2506" w:type="dxa"/>
          </w:tcPr>
          <w:p w14:paraId="6DF0EE0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Henger til «elgtrekk»</w:t>
            </w:r>
          </w:p>
        </w:tc>
        <w:tc>
          <w:tcPr>
            <w:tcW w:w="2506" w:type="dxa"/>
          </w:tcPr>
          <w:p w14:paraId="4EE879C1" w14:textId="77777777" w:rsidR="0019129C" w:rsidRPr="00EF1D60" w:rsidRDefault="0019129C" w:rsidP="0019129C">
            <w:pPr>
              <w:rPr>
                <w:rFonts w:asciiTheme="majorHAnsi" w:hAnsiTheme="majorHAnsi" w:cstheme="majorHAnsi"/>
                <w:b w:val="0"/>
                <w:color w:val="auto"/>
                <w:sz w:val="22"/>
              </w:rPr>
            </w:pPr>
          </w:p>
        </w:tc>
        <w:tc>
          <w:tcPr>
            <w:tcW w:w="2506" w:type="dxa"/>
          </w:tcPr>
          <w:p w14:paraId="4793BAA7"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1999</w:t>
            </w:r>
          </w:p>
        </w:tc>
      </w:tr>
      <w:tr w:rsidR="008E27A8" w:rsidRPr="00EF1D60" w14:paraId="55978974" w14:textId="77777777" w:rsidTr="00B75444">
        <w:tc>
          <w:tcPr>
            <w:tcW w:w="2506" w:type="dxa"/>
          </w:tcPr>
          <w:p w14:paraId="20CAD2E4"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Tiki tilhenger</w:t>
            </w:r>
          </w:p>
        </w:tc>
        <w:tc>
          <w:tcPr>
            <w:tcW w:w="2506" w:type="dxa"/>
          </w:tcPr>
          <w:p w14:paraId="2009418F"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Båttilhenger</w:t>
            </w:r>
          </w:p>
        </w:tc>
        <w:tc>
          <w:tcPr>
            <w:tcW w:w="2506" w:type="dxa"/>
          </w:tcPr>
          <w:p w14:paraId="1E24BE6D" w14:textId="77777777" w:rsidR="0019129C" w:rsidRPr="00EF1D60" w:rsidRDefault="0019129C" w:rsidP="0019129C">
            <w:pPr>
              <w:rPr>
                <w:rFonts w:asciiTheme="majorHAnsi" w:hAnsiTheme="majorHAnsi" w:cstheme="majorHAnsi"/>
                <w:b w:val="0"/>
                <w:color w:val="auto"/>
                <w:sz w:val="22"/>
              </w:rPr>
            </w:pPr>
          </w:p>
        </w:tc>
        <w:tc>
          <w:tcPr>
            <w:tcW w:w="2506" w:type="dxa"/>
          </w:tcPr>
          <w:p w14:paraId="02AA2D46"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2017</w:t>
            </w:r>
          </w:p>
        </w:tc>
      </w:tr>
      <w:tr w:rsidR="0019129C" w:rsidRPr="00EF1D60" w14:paraId="49BB9D99" w14:textId="77777777" w:rsidTr="00B75444">
        <w:tc>
          <w:tcPr>
            <w:tcW w:w="2506" w:type="dxa"/>
          </w:tcPr>
          <w:p w14:paraId="31811BBC"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Båt</w:t>
            </w:r>
          </w:p>
        </w:tc>
        <w:tc>
          <w:tcPr>
            <w:tcW w:w="2506" w:type="dxa"/>
          </w:tcPr>
          <w:p w14:paraId="4111B7B0"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Redningsbåt</w:t>
            </w:r>
          </w:p>
        </w:tc>
        <w:tc>
          <w:tcPr>
            <w:tcW w:w="2506" w:type="dxa"/>
          </w:tcPr>
          <w:p w14:paraId="5FC0C436" w14:textId="77777777" w:rsidR="0019129C" w:rsidRPr="00EF1D60" w:rsidRDefault="0019129C" w:rsidP="0019129C">
            <w:pPr>
              <w:rPr>
                <w:rFonts w:asciiTheme="majorHAnsi" w:hAnsiTheme="majorHAnsi" w:cstheme="majorHAnsi"/>
                <w:b w:val="0"/>
                <w:color w:val="auto"/>
                <w:sz w:val="22"/>
              </w:rPr>
            </w:pPr>
          </w:p>
        </w:tc>
        <w:tc>
          <w:tcPr>
            <w:tcW w:w="2506" w:type="dxa"/>
          </w:tcPr>
          <w:p w14:paraId="01342D54" w14:textId="77777777" w:rsidR="0019129C" w:rsidRPr="00EF1D60" w:rsidRDefault="0019129C" w:rsidP="0019129C">
            <w:pPr>
              <w:rPr>
                <w:rFonts w:asciiTheme="majorHAnsi" w:hAnsiTheme="majorHAnsi" w:cstheme="majorHAnsi"/>
                <w:b w:val="0"/>
                <w:color w:val="auto"/>
                <w:sz w:val="22"/>
              </w:rPr>
            </w:pPr>
            <w:r w:rsidRPr="00EF1D60">
              <w:rPr>
                <w:rFonts w:asciiTheme="majorHAnsi" w:hAnsiTheme="majorHAnsi" w:cstheme="majorHAnsi"/>
                <w:b w:val="0"/>
                <w:color w:val="auto"/>
                <w:sz w:val="22"/>
              </w:rPr>
              <w:t>2017</w:t>
            </w:r>
          </w:p>
        </w:tc>
      </w:tr>
    </w:tbl>
    <w:p w14:paraId="3D99C542" w14:textId="77777777" w:rsidR="00DB3891" w:rsidRPr="00EF1D60" w:rsidRDefault="00DB3891" w:rsidP="00C30C93">
      <w:pPr>
        <w:rPr>
          <w:rFonts w:asciiTheme="majorHAnsi" w:hAnsiTheme="majorHAnsi" w:cstheme="majorHAnsi"/>
          <w:b w:val="0"/>
          <w:color w:val="auto"/>
          <w:sz w:val="22"/>
        </w:rPr>
      </w:pPr>
    </w:p>
    <w:p w14:paraId="4F314FA4" w14:textId="77777777" w:rsidR="00D10BA8" w:rsidRPr="00EF1D60" w:rsidRDefault="00DB3891" w:rsidP="00C30C93">
      <w:pPr>
        <w:rPr>
          <w:rFonts w:asciiTheme="majorHAnsi" w:hAnsiTheme="majorHAnsi" w:cstheme="majorHAnsi"/>
          <w:color w:val="auto"/>
          <w:sz w:val="22"/>
        </w:rPr>
      </w:pPr>
      <w:r w:rsidRPr="00EF1D60">
        <w:rPr>
          <w:rFonts w:asciiTheme="majorHAnsi" w:hAnsiTheme="majorHAnsi" w:cstheme="majorHAnsi"/>
          <w:color w:val="auto"/>
          <w:sz w:val="22"/>
        </w:rPr>
        <w:t>Grue:</w:t>
      </w:r>
    </w:p>
    <w:tbl>
      <w:tblPr>
        <w:tblStyle w:val="Tabellrutenett"/>
        <w:tblW w:w="0" w:type="auto"/>
        <w:tblLook w:val="04A0" w:firstRow="1" w:lastRow="0" w:firstColumn="1" w:lastColumn="0" w:noHBand="0" w:noVBand="1"/>
      </w:tblPr>
      <w:tblGrid>
        <w:gridCol w:w="2506"/>
        <w:gridCol w:w="2506"/>
        <w:gridCol w:w="2506"/>
        <w:gridCol w:w="2506"/>
      </w:tblGrid>
      <w:tr w:rsidR="008E27A8" w:rsidRPr="00EF1D60" w14:paraId="23564877" w14:textId="77777777" w:rsidTr="00B75444">
        <w:tc>
          <w:tcPr>
            <w:tcW w:w="2506" w:type="dxa"/>
          </w:tcPr>
          <w:p w14:paraId="31C9182D"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Scania 114c 4x4</w:t>
            </w:r>
          </w:p>
        </w:tc>
        <w:tc>
          <w:tcPr>
            <w:tcW w:w="2506" w:type="dxa"/>
          </w:tcPr>
          <w:p w14:paraId="0AB148C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p>
        </w:tc>
        <w:tc>
          <w:tcPr>
            <w:tcW w:w="2506" w:type="dxa"/>
          </w:tcPr>
          <w:p w14:paraId="4E417FE9"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K-5.1.1</w:t>
            </w:r>
          </w:p>
        </w:tc>
        <w:tc>
          <w:tcPr>
            <w:tcW w:w="2506" w:type="dxa"/>
          </w:tcPr>
          <w:p w14:paraId="41D4FF63"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2002</w:t>
            </w:r>
          </w:p>
        </w:tc>
      </w:tr>
      <w:tr w:rsidR="008E27A8" w:rsidRPr="00EF1D60" w14:paraId="07F9D4A1" w14:textId="77777777" w:rsidTr="00B75444">
        <w:tc>
          <w:tcPr>
            <w:tcW w:w="2506" w:type="dxa"/>
          </w:tcPr>
          <w:p w14:paraId="4026CC5B"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Scania 360</w:t>
            </w:r>
          </w:p>
        </w:tc>
        <w:tc>
          <w:tcPr>
            <w:tcW w:w="2506" w:type="dxa"/>
          </w:tcPr>
          <w:p w14:paraId="2B7A91B5"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p>
        </w:tc>
        <w:tc>
          <w:tcPr>
            <w:tcW w:w="2506" w:type="dxa"/>
          </w:tcPr>
          <w:p w14:paraId="18348DA5"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K-5.4</w:t>
            </w:r>
          </w:p>
        </w:tc>
        <w:tc>
          <w:tcPr>
            <w:tcW w:w="2506" w:type="dxa"/>
          </w:tcPr>
          <w:p w14:paraId="332AB1F5"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2011</w:t>
            </w:r>
          </w:p>
        </w:tc>
      </w:tr>
      <w:tr w:rsidR="008E27A8" w:rsidRPr="00EF1D60" w14:paraId="1646D07C" w14:textId="77777777" w:rsidTr="00B75444">
        <w:tc>
          <w:tcPr>
            <w:tcW w:w="2506" w:type="dxa"/>
          </w:tcPr>
          <w:p w14:paraId="165EE90D"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Mercedes Unimog</w:t>
            </w:r>
          </w:p>
        </w:tc>
        <w:tc>
          <w:tcPr>
            <w:tcW w:w="2506" w:type="dxa"/>
          </w:tcPr>
          <w:p w14:paraId="521F52E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Skogbrannbil</w:t>
            </w:r>
          </w:p>
        </w:tc>
        <w:tc>
          <w:tcPr>
            <w:tcW w:w="2506" w:type="dxa"/>
          </w:tcPr>
          <w:p w14:paraId="16BCC7E2"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K-5.1.2</w:t>
            </w:r>
          </w:p>
        </w:tc>
        <w:tc>
          <w:tcPr>
            <w:tcW w:w="2506" w:type="dxa"/>
          </w:tcPr>
          <w:p w14:paraId="634CD9A7"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1983</w:t>
            </w:r>
          </w:p>
        </w:tc>
      </w:tr>
      <w:tr w:rsidR="008E27A8" w:rsidRPr="00EF1D60" w14:paraId="1A478CAD" w14:textId="77777777" w:rsidTr="00B75444">
        <w:tc>
          <w:tcPr>
            <w:tcW w:w="2506" w:type="dxa"/>
          </w:tcPr>
          <w:p w14:paraId="35B8DF58"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Izuzu</w:t>
            </w:r>
          </w:p>
        </w:tc>
        <w:tc>
          <w:tcPr>
            <w:tcW w:w="2506" w:type="dxa"/>
          </w:tcPr>
          <w:p w14:paraId="105CF29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Fremskuttenhet</w:t>
            </w:r>
          </w:p>
        </w:tc>
        <w:tc>
          <w:tcPr>
            <w:tcW w:w="2506" w:type="dxa"/>
          </w:tcPr>
          <w:p w14:paraId="58D32022"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K-5.6</w:t>
            </w:r>
          </w:p>
        </w:tc>
        <w:tc>
          <w:tcPr>
            <w:tcW w:w="2506" w:type="dxa"/>
          </w:tcPr>
          <w:p w14:paraId="3684A8AC"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2010</w:t>
            </w:r>
          </w:p>
        </w:tc>
      </w:tr>
      <w:tr w:rsidR="008E27A8" w:rsidRPr="00EF1D60" w14:paraId="71534D5D" w14:textId="77777777" w:rsidTr="00B75444">
        <w:tc>
          <w:tcPr>
            <w:tcW w:w="2506" w:type="dxa"/>
          </w:tcPr>
          <w:p w14:paraId="45EC998C"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ATV Polaris</w:t>
            </w:r>
          </w:p>
        </w:tc>
        <w:tc>
          <w:tcPr>
            <w:tcW w:w="2506" w:type="dxa"/>
          </w:tcPr>
          <w:p w14:paraId="20CB5B6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Skogbrannkjøretøy</w:t>
            </w:r>
          </w:p>
        </w:tc>
        <w:tc>
          <w:tcPr>
            <w:tcW w:w="2506" w:type="dxa"/>
          </w:tcPr>
          <w:p w14:paraId="347DC267" w14:textId="77777777" w:rsidR="00C71B94" w:rsidRPr="00EF1D60" w:rsidRDefault="00C71B94" w:rsidP="00B75444">
            <w:pPr>
              <w:rPr>
                <w:rFonts w:asciiTheme="majorHAnsi" w:hAnsiTheme="majorHAnsi" w:cstheme="majorHAnsi"/>
                <w:b w:val="0"/>
                <w:color w:val="auto"/>
                <w:sz w:val="22"/>
              </w:rPr>
            </w:pPr>
          </w:p>
        </w:tc>
        <w:tc>
          <w:tcPr>
            <w:tcW w:w="2506" w:type="dxa"/>
          </w:tcPr>
          <w:p w14:paraId="5797B04D"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2010</w:t>
            </w:r>
          </w:p>
        </w:tc>
      </w:tr>
      <w:tr w:rsidR="008E27A8" w:rsidRPr="00EF1D60" w14:paraId="6E12D29C" w14:textId="77777777" w:rsidTr="00B75444">
        <w:tc>
          <w:tcPr>
            <w:tcW w:w="2506" w:type="dxa"/>
          </w:tcPr>
          <w:p w14:paraId="23CBEF5C"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Båt, Buster</w:t>
            </w:r>
          </w:p>
        </w:tc>
        <w:tc>
          <w:tcPr>
            <w:tcW w:w="2506" w:type="dxa"/>
          </w:tcPr>
          <w:p w14:paraId="61AA589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Redningsbåt</w:t>
            </w:r>
          </w:p>
        </w:tc>
        <w:tc>
          <w:tcPr>
            <w:tcW w:w="2506" w:type="dxa"/>
          </w:tcPr>
          <w:p w14:paraId="5F156D39" w14:textId="77777777" w:rsidR="00C71B94" w:rsidRPr="00EF1D60" w:rsidRDefault="00C71B94" w:rsidP="00B75444">
            <w:pPr>
              <w:rPr>
                <w:rFonts w:asciiTheme="majorHAnsi" w:hAnsiTheme="majorHAnsi" w:cstheme="majorHAnsi"/>
                <w:b w:val="0"/>
                <w:color w:val="auto"/>
                <w:sz w:val="22"/>
              </w:rPr>
            </w:pPr>
          </w:p>
        </w:tc>
        <w:tc>
          <w:tcPr>
            <w:tcW w:w="2506" w:type="dxa"/>
          </w:tcPr>
          <w:p w14:paraId="540C11C7"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1997</w:t>
            </w:r>
          </w:p>
        </w:tc>
      </w:tr>
      <w:tr w:rsidR="008E27A8" w:rsidRPr="00EF1D60" w14:paraId="3BEB84D3" w14:textId="77777777" w:rsidTr="00B75444">
        <w:tc>
          <w:tcPr>
            <w:tcW w:w="2506" w:type="dxa"/>
          </w:tcPr>
          <w:p w14:paraId="6326AA4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Tredal tilhenger</w:t>
            </w:r>
          </w:p>
        </w:tc>
        <w:tc>
          <w:tcPr>
            <w:tcW w:w="2506" w:type="dxa"/>
          </w:tcPr>
          <w:p w14:paraId="5D5F2628"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Båthenger</w:t>
            </w:r>
          </w:p>
        </w:tc>
        <w:tc>
          <w:tcPr>
            <w:tcW w:w="2506" w:type="dxa"/>
          </w:tcPr>
          <w:p w14:paraId="2647A77F" w14:textId="77777777" w:rsidR="00C71B94" w:rsidRPr="00EF1D60" w:rsidRDefault="00C71B94" w:rsidP="00B75444">
            <w:pPr>
              <w:rPr>
                <w:rFonts w:asciiTheme="majorHAnsi" w:hAnsiTheme="majorHAnsi" w:cstheme="majorHAnsi"/>
                <w:b w:val="0"/>
                <w:color w:val="auto"/>
                <w:sz w:val="22"/>
              </w:rPr>
            </w:pPr>
          </w:p>
        </w:tc>
        <w:tc>
          <w:tcPr>
            <w:tcW w:w="2506" w:type="dxa"/>
          </w:tcPr>
          <w:p w14:paraId="25F17A3F"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1974</w:t>
            </w:r>
          </w:p>
        </w:tc>
      </w:tr>
      <w:tr w:rsidR="008E27A8" w:rsidRPr="00EF1D60" w14:paraId="669625EA" w14:textId="77777777" w:rsidTr="00B75444">
        <w:tc>
          <w:tcPr>
            <w:tcW w:w="2506" w:type="dxa"/>
          </w:tcPr>
          <w:p w14:paraId="5553667F"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Tysse tilhenger</w:t>
            </w:r>
          </w:p>
        </w:tc>
        <w:tc>
          <w:tcPr>
            <w:tcW w:w="2506" w:type="dxa"/>
          </w:tcPr>
          <w:p w14:paraId="7B8FF9C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Skogbrannhenger</w:t>
            </w:r>
          </w:p>
        </w:tc>
        <w:tc>
          <w:tcPr>
            <w:tcW w:w="2506" w:type="dxa"/>
          </w:tcPr>
          <w:p w14:paraId="5D6EAA8D" w14:textId="77777777" w:rsidR="00C71B94" w:rsidRPr="00EF1D60" w:rsidRDefault="00C71B94" w:rsidP="00B75444">
            <w:pPr>
              <w:rPr>
                <w:rFonts w:asciiTheme="majorHAnsi" w:hAnsiTheme="majorHAnsi" w:cstheme="majorHAnsi"/>
                <w:b w:val="0"/>
                <w:color w:val="auto"/>
                <w:sz w:val="22"/>
              </w:rPr>
            </w:pPr>
          </w:p>
        </w:tc>
        <w:tc>
          <w:tcPr>
            <w:tcW w:w="2506" w:type="dxa"/>
          </w:tcPr>
          <w:p w14:paraId="7991B9E9"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r w:rsidR="00C71B94" w:rsidRPr="00EF1D60" w14:paraId="3C93F852" w14:textId="77777777" w:rsidTr="00B75444">
        <w:tc>
          <w:tcPr>
            <w:tcW w:w="2506" w:type="dxa"/>
          </w:tcPr>
          <w:p w14:paraId="29396F08"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Bemas tilhenger</w:t>
            </w:r>
          </w:p>
        </w:tc>
        <w:tc>
          <w:tcPr>
            <w:tcW w:w="2506" w:type="dxa"/>
          </w:tcPr>
          <w:p w14:paraId="1B65446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Letthenger</w:t>
            </w:r>
          </w:p>
        </w:tc>
        <w:tc>
          <w:tcPr>
            <w:tcW w:w="2506" w:type="dxa"/>
          </w:tcPr>
          <w:p w14:paraId="16FDC344" w14:textId="77777777" w:rsidR="00C71B94" w:rsidRPr="00EF1D60" w:rsidRDefault="00C71B94" w:rsidP="00B75444">
            <w:pPr>
              <w:rPr>
                <w:rFonts w:asciiTheme="majorHAnsi" w:hAnsiTheme="majorHAnsi" w:cstheme="majorHAnsi"/>
                <w:b w:val="0"/>
                <w:color w:val="auto"/>
                <w:sz w:val="22"/>
              </w:rPr>
            </w:pPr>
          </w:p>
        </w:tc>
        <w:tc>
          <w:tcPr>
            <w:tcW w:w="2506" w:type="dxa"/>
          </w:tcPr>
          <w:p w14:paraId="2038C2C0"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1978</w:t>
            </w:r>
          </w:p>
        </w:tc>
      </w:tr>
    </w:tbl>
    <w:p w14:paraId="13AA40F3" w14:textId="77777777" w:rsidR="00D57E4F" w:rsidRPr="00EF1D60" w:rsidRDefault="00D57E4F" w:rsidP="00C30C93">
      <w:pPr>
        <w:rPr>
          <w:rFonts w:asciiTheme="majorHAnsi" w:hAnsiTheme="majorHAnsi" w:cstheme="majorHAnsi"/>
          <w:b w:val="0"/>
          <w:color w:val="auto"/>
          <w:sz w:val="22"/>
        </w:rPr>
      </w:pPr>
    </w:p>
    <w:p w14:paraId="058A77FB" w14:textId="77777777" w:rsidR="00DB3891" w:rsidRPr="00EF1D60" w:rsidRDefault="00DB3891" w:rsidP="00C30C93">
      <w:pPr>
        <w:rPr>
          <w:rFonts w:asciiTheme="majorHAnsi" w:hAnsiTheme="majorHAnsi" w:cstheme="majorHAnsi"/>
          <w:color w:val="auto"/>
          <w:sz w:val="22"/>
        </w:rPr>
      </w:pPr>
      <w:r w:rsidRPr="00EF1D60">
        <w:rPr>
          <w:rFonts w:asciiTheme="majorHAnsi" w:hAnsiTheme="majorHAnsi" w:cstheme="majorHAnsi"/>
          <w:color w:val="auto"/>
          <w:sz w:val="22"/>
        </w:rPr>
        <w:t>Eidskog:</w:t>
      </w:r>
    </w:p>
    <w:tbl>
      <w:tblPr>
        <w:tblStyle w:val="Tabellrutenett"/>
        <w:tblW w:w="0" w:type="auto"/>
        <w:tblLook w:val="04A0" w:firstRow="1" w:lastRow="0" w:firstColumn="1" w:lastColumn="0" w:noHBand="0" w:noVBand="1"/>
      </w:tblPr>
      <w:tblGrid>
        <w:gridCol w:w="2506"/>
        <w:gridCol w:w="2506"/>
        <w:gridCol w:w="2506"/>
        <w:gridCol w:w="2506"/>
      </w:tblGrid>
      <w:tr w:rsidR="008E27A8" w:rsidRPr="00EF1D60" w14:paraId="5A141A24" w14:textId="77777777" w:rsidTr="00B75444">
        <w:tc>
          <w:tcPr>
            <w:tcW w:w="2506" w:type="dxa"/>
          </w:tcPr>
          <w:p w14:paraId="158EC10E" w14:textId="6C7C161E"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VW krafter</w:t>
            </w:r>
          </w:p>
        </w:tc>
        <w:tc>
          <w:tcPr>
            <w:tcW w:w="2506" w:type="dxa"/>
          </w:tcPr>
          <w:p w14:paraId="2090E90A" w14:textId="30812E22"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Fremskuttenhet</w:t>
            </w:r>
          </w:p>
        </w:tc>
        <w:tc>
          <w:tcPr>
            <w:tcW w:w="2506" w:type="dxa"/>
          </w:tcPr>
          <w:p w14:paraId="7248EBE3" w14:textId="29A50C46"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K-3.6</w:t>
            </w:r>
          </w:p>
        </w:tc>
        <w:tc>
          <w:tcPr>
            <w:tcW w:w="2506" w:type="dxa"/>
          </w:tcPr>
          <w:p w14:paraId="728E59B3" w14:textId="0DCACCEB" w:rsidR="008E27A8" w:rsidRPr="00EF1D60" w:rsidRDefault="008E27A8"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Levers 2025</w:t>
            </w:r>
          </w:p>
        </w:tc>
      </w:tr>
      <w:tr w:rsidR="008E27A8" w:rsidRPr="00EF1D60" w14:paraId="514BF5EF" w14:textId="77777777" w:rsidTr="00B75444">
        <w:tc>
          <w:tcPr>
            <w:tcW w:w="2506" w:type="dxa"/>
          </w:tcPr>
          <w:p w14:paraId="2C29998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Mercedes</w:t>
            </w:r>
          </w:p>
        </w:tc>
        <w:tc>
          <w:tcPr>
            <w:tcW w:w="2506" w:type="dxa"/>
          </w:tcPr>
          <w:p w14:paraId="52F36C2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p>
        </w:tc>
        <w:tc>
          <w:tcPr>
            <w:tcW w:w="2506" w:type="dxa"/>
          </w:tcPr>
          <w:p w14:paraId="5F887F5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K-1.1,1</w:t>
            </w:r>
          </w:p>
        </w:tc>
        <w:tc>
          <w:tcPr>
            <w:tcW w:w="2506" w:type="dxa"/>
          </w:tcPr>
          <w:p w14:paraId="1289F36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2015</w:t>
            </w:r>
          </w:p>
        </w:tc>
      </w:tr>
      <w:tr w:rsidR="008E27A8" w:rsidRPr="00EF1D60" w14:paraId="332DA226" w14:textId="77777777" w:rsidTr="00B75444">
        <w:tc>
          <w:tcPr>
            <w:tcW w:w="2506" w:type="dxa"/>
          </w:tcPr>
          <w:p w14:paraId="6A26B627"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Mercedes</w:t>
            </w:r>
          </w:p>
        </w:tc>
        <w:tc>
          <w:tcPr>
            <w:tcW w:w="2506" w:type="dxa"/>
          </w:tcPr>
          <w:p w14:paraId="6A26D852"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p>
        </w:tc>
        <w:tc>
          <w:tcPr>
            <w:tcW w:w="2506" w:type="dxa"/>
          </w:tcPr>
          <w:p w14:paraId="6F45C00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K-1.1,2</w:t>
            </w:r>
          </w:p>
        </w:tc>
        <w:tc>
          <w:tcPr>
            <w:tcW w:w="2506" w:type="dxa"/>
          </w:tcPr>
          <w:p w14:paraId="61E5424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1990</w:t>
            </w:r>
          </w:p>
        </w:tc>
      </w:tr>
      <w:tr w:rsidR="008E27A8" w:rsidRPr="00EF1D60" w14:paraId="7D383300" w14:textId="77777777" w:rsidTr="00B75444">
        <w:tc>
          <w:tcPr>
            <w:tcW w:w="2506" w:type="dxa"/>
          </w:tcPr>
          <w:p w14:paraId="78B25049"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Mercedes</w:t>
            </w:r>
          </w:p>
        </w:tc>
        <w:tc>
          <w:tcPr>
            <w:tcW w:w="2506" w:type="dxa"/>
          </w:tcPr>
          <w:p w14:paraId="6BBF0178"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p>
        </w:tc>
        <w:tc>
          <w:tcPr>
            <w:tcW w:w="2506" w:type="dxa"/>
          </w:tcPr>
          <w:p w14:paraId="19A849A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K-1.4,1</w:t>
            </w:r>
          </w:p>
        </w:tc>
        <w:tc>
          <w:tcPr>
            <w:tcW w:w="2506" w:type="dxa"/>
          </w:tcPr>
          <w:p w14:paraId="681EB5F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1992</w:t>
            </w:r>
          </w:p>
        </w:tc>
      </w:tr>
      <w:tr w:rsidR="008E27A8" w:rsidRPr="00EF1D60" w14:paraId="2C6F71EC" w14:textId="77777777" w:rsidTr="00B75444">
        <w:tc>
          <w:tcPr>
            <w:tcW w:w="2506" w:type="dxa"/>
          </w:tcPr>
          <w:p w14:paraId="7009788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Man</w:t>
            </w:r>
          </w:p>
        </w:tc>
        <w:tc>
          <w:tcPr>
            <w:tcW w:w="2506" w:type="dxa"/>
          </w:tcPr>
          <w:p w14:paraId="366140FC"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Tankbil</w:t>
            </w:r>
          </w:p>
        </w:tc>
        <w:tc>
          <w:tcPr>
            <w:tcW w:w="2506" w:type="dxa"/>
          </w:tcPr>
          <w:p w14:paraId="4C06E61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K-1.4,2</w:t>
            </w:r>
          </w:p>
        </w:tc>
        <w:tc>
          <w:tcPr>
            <w:tcW w:w="2506" w:type="dxa"/>
          </w:tcPr>
          <w:p w14:paraId="3FB561A3"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2004</w:t>
            </w:r>
          </w:p>
        </w:tc>
      </w:tr>
      <w:tr w:rsidR="008E27A8" w:rsidRPr="00EF1D60" w14:paraId="446C3E9B" w14:textId="77777777" w:rsidTr="00B75444">
        <w:tc>
          <w:tcPr>
            <w:tcW w:w="2506" w:type="dxa"/>
          </w:tcPr>
          <w:p w14:paraId="4A723E0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ATV Polaris 6x6</w:t>
            </w:r>
          </w:p>
        </w:tc>
        <w:tc>
          <w:tcPr>
            <w:tcW w:w="2506" w:type="dxa"/>
          </w:tcPr>
          <w:p w14:paraId="1BC3785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Skogbrannkjøretøy</w:t>
            </w:r>
          </w:p>
        </w:tc>
        <w:tc>
          <w:tcPr>
            <w:tcW w:w="2506" w:type="dxa"/>
          </w:tcPr>
          <w:p w14:paraId="34EBEECE" w14:textId="77777777" w:rsidR="00C71B94" w:rsidRPr="00EF1D60" w:rsidRDefault="00C71B94" w:rsidP="00B75444">
            <w:pPr>
              <w:rPr>
                <w:rFonts w:asciiTheme="majorHAnsi" w:hAnsiTheme="majorHAnsi" w:cstheme="majorHAnsi"/>
                <w:b w:val="0"/>
                <w:color w:val="auto"/>
                <w:sz w:val="22"/>
              </w:rPr>
            </w:pPr>
          </w:p>
        </w:tc>
        <w:tc>
          <w:tcPr>
            <w:tcW w:w="2506" w:type="dxa"/>
          </w:tcPr>
          <w:p w14:paraId="5A3528D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2021</w:t>
            </w:r>
          </w:p>
        </w:tc>
      </w:tr>
      <w:tr w:rsidR="008E27A8" w:rsidRPr="00EF1D60" w14:paraId="4C7F9B18" w14:textId="77777777" w:rsidTr="00B75444">
        <w:tc>
          <w:tcPr>
            <w:tcW w:w="2506" w:type="dxa"/>
          </w:tcPr>
          <w:p w14:paraId="07AAA83D"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Brendrup tilhenger</w:t>
            </w:r>
          </w:p>
        </w:tc>
        <w:tc>
          <w:tcPr>
            <w:tcW w:w="2506" w:type="dxa"/>
          </w:tcPr>
          <w:p w14:paraId="3904DD2A"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Skap henger</w:t>
            </w:r>
          </w:p>
        </w:tc>
        <w:tc>
          <w:tcPr>
            <w:tcW w:w="2506" w:type="dxa"/>
          </w:tcPr>
          <w:p w14:paraId="0AA56628" w14:textId="77777777" w:rsidR="00C71B94" w:rsidRPr="00EF1D60" w:rsidRDefault="00C71B94" w:rsidP="00B75444">
            <w:pPr>
              <w:rPr>
                <w:rFonts w:asciiTheme="majorHAnsi" w:hAnsiTheme="majorHAnsi" w:cstheme="majorHAnsi"/>
                <w:b w:val="0"/>
                <w:color w:val="auto"/>
                <w:sz w:val="22"/>
              </w:rPr>
            </w:pPr>
          </w:p>
        </w:tc>
        <w:tc>
          <w:tcPr>
            <w:tcW w:w="2506" w:type="dxa"/>
          </w:tcPr>
          <w:p w14:paraId="064CD477"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1994</w:t>
            </w:r>
          </w:p>
        </w:tc>
      </w:tr>
      <w:tr w:rsidR="008E27A8" w:rsidRPr="00EF1D60" w14:paraId="3F7E529C" w14:textId="77777777" w:rsidTr="00B75444">
        <w:tc>
          <w:tcPr>
            <w:tcW w:w="2506" w:type="dxa"/>
          </w:tcPr>
          <w:p w14:paraId="566DB498"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Brendrup tilhenger</w:t>
            </w:r>
          </w:p>
        </w:tc>
        <w:tc>
          <w:tcPr>
            <w:tcW w:w="2506" w:type="dxa"/>
          </w:tcPr>
          <w:p w14:paraId="49B612FF"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Skogbrann</w:t>
            </w:r>
          </w:p>
        </w:tc>
        <w:tc>
          <w:tcPr>
            <w:tcW w:w="2506" w:type="dxa"/>
          </w:tcPr>
          <w:p w14:paraId="69038A10" w14:textId="77777777" w:rsidR="00C71B94" w:rsidRPr="00EF1D60" w:rsidRDefault="00C71B94" w:rsidP="00B75444">
            <w:pPr>
              <w:rPr>
                <w:rFonts w:asciiTheme="majorHAnsi" w:hAnsiTheme="majorHAnsi" w:cstheme="majorHAnsi"/>
                <w:b w:val="0"/>
                <w:color w:val="auto"/>
                <w:sz w:val="22"/>
              </w:rPr>
            </w:pPr>
          </w:p>
        </w:tc>
        <w:tc>
          <w:tcPr>
            <w:tcW w:w="2506" w:type="dxa"/>
          </w:tcPr>
          <w:p w14:paraId="47D48850"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1999</w:t>
            </w:r>
          </w:p>
        </w:tc>
      </w:tr>
      <w:tr w:rsidR="008E27A8" w:rsidRPr="00EF1D60" w14:paraId="247E9142" w14:textId="77777777" w:rsidTr="00B75444">
        <w:tc>
          <w:tcPr>
            <w:tcW w:w="2506" w:type="dxa"/>
          </w:tcPr>
          <w:p w14:paraId="6C33F393"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Mysen tilhenger</w:t>
            </w:r>
          </w:p>
        </w:tc>
        <w:tc>
          <w:tcPr>
            <w:tcW w:w="2506" w:type="dxa"/>
          </w:tcPr>
          <w:p w14:paraId="2014447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Lett henger</w:t>
            </w:r>
          </w:p>
        </w:tc>
        <w:tc>
          <w:tcPr>
            <w:tcW w:w="2506" w:type="dxa"/>
          </w:tcPr>
          <w:p w14:paraId="44945371" w14:textId="77777777" w:rsidR="00C71B94" w:rsidRPr="00EF1D60" w:rsidRDefault="00C71B94" w:rsidP="00B75444">
            <w:pPr>
              <w:rPr>
                <w:rFonts w:asciiTheme="majorHAnsi" w:hAnsiTheme="majorHAnsi" w:cstheme="majorHAnsi"/>
                <w:b w:val="0"/>
                <w:color w:val="auto"/>
                <w:sz w:val="22"/>
              </w:rPr>
            </w:pPr>
          </w:p>
        </w:tc>
        <w:tc>
          <w:tcPr>
            <w:tcW w:w="2506" w:type="dxa"/>
          </w:tcPr>
          <w:p w14:paraId="0951DC5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1977</w:t>
            </w:r>
          </w:p>
        </w:tc>
      </w:tr>
      <w:tr w:rsidR="008E27A8" w:rsidRPr="00EF1D60" w14:paraId="7D08CD32" w14:textId="77777777" w:rsidTr="00B75444">
        <w:tc>
          <w:tcPr>
            <w:tcW w:w="2506" w:type="dxa"/>
          </w:tcPr>
          <w:p w14:paraId="2697456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Båt</w:t>
            </w:r>
          </w:p>
        </w:tc>
        <w:tc>
          <w:tcPr>
            <w:tcW w:w="2506" w:type="dxa"/>
          </w:tcPr>
          <w:p w14:paraId="144F4622"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Redningsbåt</w:t>
            </w:r>
          </w:p>
        </w:tc>
        <w:tc>
          <w:tcPr>
            <w:tcW w:w="2506" w:type="dxa"/>
          </w:tcPr>
          <w:p w14:paraId="40425088" w14:textId="77777777" w:rsidR="00C71B94" w:rsidRPr="00EF1D60" w:rsidRDefault="00C71B94" w:rsidP="00B75444">
            <w:pPr>
              <w:rPr>
                <w:rFonts w:asciiTheme="majorHAnsi" w:hAnsiTheme="majorHAnsi" w:cstheme="majorHAnsi"/>
                <w:b w:val="0"/>
                <w:color w:val="auto"/>
                <w:sz w:val="22"/>
              </w:rPr>
            </w:pPr>
          </w:p>
        </w:tc>
        <w:tc>
          <w:tcPr>
            <w:tcW w:w="2506" w:type="dxa"/>
          </w:tcPr>
          <w:p w14:paraId="4B184480"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1995</w:t>
            </w:r>
          </w:p>
        </w:tc>
      </w:tr>
      <w:tr w:rsidR="00C71B94" w:rsidRPr="00EF1D60" w14:paraId="481153B3" w14:textId="77777777" w:rsidTr="00B75444">
        <w:tc>
          <w:tcPr>
            <w:tcW w:w="2506" w:type="dxa"/>
          </w:tcPr>
          <w:p w14:paraId="55B4EA2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Brendrup tilhenger</w:t>
            </w:r>
          </w:p>
        </w:tc>
        <w:tc>
          <w:tcPr>
            <w:tcW w:w="2506" w:type="dxa"/>
          </w:tcPr>
          <w:p w14:paraId="1888B9A9"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Båthenger</w:t>
            </w:r>
          </w:p>
        </w:tc>
        <w:tc>
          <w:tcPr>
            <w:tcW w:w="2506" w:type="dxa"/>
          </w:tcPr>
          <w:p w14:paraId="50473ECB" w14:textId="77777777" w:rsidR="00C71B94" w:rsidRPr="00EF1D60" w:rsidRDefault="00C71B94" w:rsidP="00B75444">
            <w:pPr>
              <w:rPr>
                <w:rFonts w:asciiTheme="majorHAnsi" w:hAnsiTheme="majorHAnsi" w:cstheme="majorHAnsi"/>
                <w:b w:val="0"/>
                <w:color w:val="auto"/>
                <w:sz w:val="22"/>
              </w:rPr>
            </w:pPr>
          </w:p>
        </w:tc>
        <w:tc>
          <w:tcPr>
            <w:tcW w:w="2506" w:type="dxa"/>
          </w:tcPr>
          <w:p w14:paraId="5840C6A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1995</w:t>
            </w:r>
          </w:p>
        </w:tc>
      </w:tr>
    </w:tbl>
    <w:p w14:paraId="5BC4D6DD" w14:textId="77777777" w:rsidR="00DB3891" w:rsidRPr="00EF1D60" w:rsidRDefault="00DB3891" w:rsidP="00C30C93">
      <w:pPr>
        <w:rPr>
          <w:rFonts w:asciiTheme="majorHAnsi" w:hAnsiTheme="majorHAnsi" w:cstheme="majorHAnsi"/>
          <w:b w:val="0"/>
          <w:color w:val="auto"/>
          <w:sz w:val="22"/>
        </w:rPr>
      </w:pPr>
    </w:p>
    <w:p w14:paraId="2973B826" w14:textId="77777777" w:rsidR="00BC2DDF" w:rsidRPr="00EF1D60" w:rsidRDefault="00BC2DDF" w:rsidP="00C30C93">
      <w:pPr>
        <w:rPr>
          <w:rFonts w:asciiTheme="majorHAnsi" w:hAnsiTheme="majorHAnsi" w:cstheme="majorHAnsi"/>
          <w:color w:val="auto"/>
          <w:sz w:val="22"/>
        </w:rPr>
      </w:pPr>
      <w:r w:rsidRPr="00EF1D60">
        <w:rPr>
          <w:rFonts w:asciiTheme="majorHAnsi" w:hAnsiTheme="majorHAnsi" w:cstheme="majorHAnsi"/>
          <w:color w:val="auto"/>
          <w:sz w:val="22"/>
        </w:rPr>
        <w:lastRenderedPageBreak/>
        <w:t>Forebyggende:</w:t>
      </w:r>
    </w:p>
    <w:tbl>
      <w:tblPr>
        <w:tblStyle w:val="Tabellrutenett"/>
        <w:tblW w:w="0" w:type="auto"/>
        <w:tblLook w:val="04A0" w:firstRow="1" w:lastRow="0" w:firstColumn="1" w:lastColumn="0" w:noHBand="0" w:noVBand="1"/>
      </w:tblPr>
      <w:tblGrid>
        <w:gridCol w:w="3341"/>
        <w:gridCol w:w="3341"/>
        <w:gridCol w:w="3342"/>
      </w:tblGrid>
      <w:tr w:rsidR="008E27A8" w:rsidRPr="00EF1D60" w14:paraId="0D0995DD" w14:textId="77777777" w:rsidTr="00B75444">
        <w:tc>
          <w:tcPr>
            <w:tcW w:w="3341" w:type="dxa"/>
          </w:tcPr>
          <w:p w14:paraId="576C57C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VW Caddy</w:t>
            </w:r>
          </w:p>
        </w:tc>
        <w:tc>
          <w:tcPr>
            <w:tcW w:w="3341" w:type="dxa"/>
          </w:tcPr>
          <w:p w14:paraId="7271570B"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Tilsynsbil</w:t>
            </w:r>
          </w:p>
        </w:tc>
        <w:tc>
          <w:tcPr>
            <w:tcW w:w="3342" w:type="dxa"/>
          </w:tcPr>
          <w:p w14:paraId="01253FB4" w14:textId="77777777" w:rsidR="00C71B94"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2022</w:t>
            </w:r>
          </w:p>
        </w:tc>
      </w:tr>
      <w:tr w:rsidR="008E27A8" w:rsidRPr="00EF1D60" w14:paraId="0A42509E" w14:textId="77777777" w:rsidTr="00B75444">
        <w:tc>
          <w:tcPr>
            <w:tcW w:w="3341" w:type="dxa"/>
          </w:tcPr>
          <w:p w14:paraId="43C6FEFA" w14:textId="77777777" w:rsidR="0019129C"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VW Caddy</w:t>
            </w:r>
          </w:p>
        </w:tc>
        <w:tc>
          <w:tcPr>
            <w:tcW w:w="3341" w:type="dxa"/>
          </w:tcPr>
          <w:p w14:paraId="44308AEF" w14:textId="77777777" w:rsidR="0019129C"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Tilsynsbil</w:t>
            </w:r>
          </w:p>
        </w:tc>
        <w:tc>
          <w:tcPr>
            <w:tcW w:w="3342" w:type="dxa"/>
          </w:tcPr>
          <w:p w14:paraId="154EC759" w14:textId="77777777" w:rsidR="0019129C"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2017</w:t>
            </w:r>
          </w:p>
        </w:tc>
      </w:tr>
      <w:tr w:rsidR="008E27A8" w:rsidRPr="00EF1D60" w14:paraId="26CBB808" w14:textId="77777777" w:rsidTr="00B75444">
        <w:tc>
          <w:tcPr>
            <w:tcW w:w="3341" w:type="dxa"/>
          </w:tcPr>
          <w:p w14:paraId="2D1B621D" w14:textId="77777777" w:rsidR="0019129C"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Skoda Kodiaq</w:t>
            </w:r>
          </w:p>
        </w:tc>
        <w:tc>
          <w:tcPr>
            <w:tcW w:w="3341" w:type="dxa"/>
          </w:tcPr>
          <w:p w14:paraId="0E8FCC87" w14:textId="77777777" w:rsidR="0019129C"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Tilsynsbil</w:t>
            </w:r>
          </w:p>
        </w:tc>
        <w:tc>
          <w:tcPr>
            <w:tcW w:w="3342" w:type="dxa"/>
          </w:tcPr>
          <w:p w14:paraId="3DA6104A" w14:textId="77777777" w:rsidR="0019129C" w:rsidRPr="00EF1D60" w:rsidRDefault="0019129C"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2019</w:t>
            </w:r>
          </w:p>
        </w:tc>
      </w:tr>
      <w:tr w:rsidR="008E27A8" w:rsidRPr="00EF1D60" w14:paraId="11F85DCE" w14:textId="77777777" w:rsidTr="00B75444">
        <w:tc>
          <w:tcPr>
            <w:tcW w:w="3341" w:type="dxa"/>
          </w:tcPr>
          <w:p w14:paraId="705FD9E1"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Opplæringshenger</w:t>
            </w:r>
          </w:p>
        </w:tc>
        <w:tc>
          <w:tcPr>
            <w:tcW w:w="3341" w:type="dxa"/>
          </w:tcPr>
          <w:p w14:paraId="283677D0"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Røykvogn</w:t>
            </w:r>
          </w:p>
        </w:tc>
        <w:tc>
          <w:tcPr>
            <w:tcW w:w="3342" w:type="dxa"/>
          </w:tcPr>
          <w:p w14:paraId="4C9F2FC4"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2008</w:t>
            </w:r>
          </w:p>
        </w:tc>
      </w:tr>
      <w:tr w:rsidR="00C71B94" w:rsidRPr="00EF1D60" w14:paraId="646A4184" w14:textId="77777777" w:rsidTr="00B75444">
        <w:tc>
          <w:tcPr>
            <w:tcW w:w="3341" w:type="dxa"/>
          </w:tcPr>
          <w:p w14:paraId="00335506"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Skaphenger ny</w:t>
            </w:r>
          </w:p>
        </w:tc>
        <w:tc>
          <w:tcPr>
            <w:tcW w:w="3341" w:type="dxa"/>
          </w:tcPr>
          <w:p w14:paraId="4C516899"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Øvelseshenger</w:t>
            </w:r>
          </w:p>
        </w:tc>
        <w:tc>
          <w:tcPr>
            <w:tcW w:w="3342" w:type="dxa"/>
          </w:tcPr>
          <w:p w14:paraId="6A268FDF" w14:textId="77777777" w:rsidR="00C71B94" w:rsidRPr="00EF1D60" w:rsidRDefault="00553E3E"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2021</w:t>
            </w:r>
          </w:p>
        </w:tc>
      </w:tr>
    </w:tbl>
    <w:p w14:paraId="5B60472F" w14:textId="77777777" w:rsidR="00BC2DDF" w:rsidRPr="00EF1D60" w:rsidRDefault="00BC2DDF" w:rsidP="00C30C93">
      <w:pPr>
        <w:rPr>
          <w:rFonts w:asciiTheme="majorHAnsi" w:hAnsiTheme="majorHAnsi" w:cstheme="majorHAnsi"/>
          <w:color w:val="auto"/>
          <w:sz w:val="22"/>
        </w:rPr>
      </w:pPr>
    </w:p>
    <w:p w14:paraId="1797B4F0" w14:textId="77777777" w:rsidR="00BC2DDF" w:rsidRPr="00EF1D60" w:rsidRDefault="00BC2DDF" w:rsidP="00C30C93">
      <w:pPr>
        <w:rPr>
          <w:rFonts w:asciiTheme="majorHAnsi" w:hAnsiTheme="majorHAnsi" w:cstheme="majorHAnsi"/>
          <w:color w:val="auto"/>
          <w:sz w:val="22"/>
        </w:rPr>
      </w:pPr>
      <w:r w:rsidRPr="00EF1D60">
        <w:rPr>
          <w:rFonts w:asciiTheme="majorHAnsi" w:hAnsiTheme="majorHAnsi" w:cstheme="majorHAnsi"/>
          <w:color w:val="auto"/>
          <w:sz w:val="22"/>
        </w:rPr>
        <w:t>Feier:</w:t>
      </w:r>
    </w:p>
    <w:tbl>
      <w:tblPr>
        <w:tblStyle w:val="Tabellrutenett"/>
        <w:tblW w:w="0" w:type="auto"/>
        <w:tblLook w:val="04A0" w:firstRow="1" w:lastRow="0" w:firstColumn="1" w:lastColumn="0" w:noHBand="0" w:noVBand="1"/>
      </w:tblPr>
      <w:tblGrid>
        <w:gridCol w:w="3341"/>
        <w:gridCol w:w="3341"/>
        <w:gridCol w:w="3342"/>
      </w:tblGrid>
      <w:tr w:rsidR="008E27A8" w:rsidRPr="00EF1D60" w14:paraId="094A7077" w14:textId="77777777" w:rsidTr="00B75444">
        <w:tc>
          <w:tcPr>
            <w:tcW w:w="3341" w:type="dxa"/>
          </w:tcPr>
          <w:p w14:paraId="32050D04" w14:textId="36AF4533" w:rsidR="00F17839" w:rsidRPr="00EF1D60" w:rsidRDefault="00C928F0"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Ford Ranger</w:t>
            </w:r>
          </w:p>
        </w:tc>
        <w:tc>
          <w:tcPr>
            <w:tcW w:w="3341" w:type="dxa"/>
          </w:tcPr>
          <w:p w14:paraId="06D12447" w14:textId="3BB97075" w:rsidR="00F17839" w:rsidRPr="00EF1D60" w:rsidRDefault="00C928F0"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Feier/tilsynsbil</w:t>
            </w:r>
          </w:p>
        </w:tc>
        <w:tc>
          <w:tcPr>
            <w:tcW w:w="3342" w:type="dxa"/>
          </w:tcPr>
          <w:p w14:paraId="206978C2" w14:textId="11B7808D" w:rsidR="00F17839" w:rsidRPr="00EF1D60" w:rsidRDefault="00F17839"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w:t>
            </w:r>
            <w:r w:rsidR="00544CBA" w:rsidRPr="00EF1D60">
              <w:rPr>
                <w:rFonts w:asciiTheme="majorHAnsi" w:hAnsiTheme="majorHAnsi" w:cstheme="majorHAnsi"/>
                <w:b w:val="0"/>
                <w:color w:val="auto"/>
                <w:sz w:val="22"/>
              </w:rPr>
              <w:t>4</w:t>
            </w:r>
          </w:p>
        </w:tc>
      </w:tr>
      <w:tr w:rsidR="00544CBA" w:rsidRPr="00EF1D60" w14:paraId="1F77BEDB" w14:textId="77777777" w:rsidTr="00B75444">
        <w:tc>
          <w:tcPr>
            <w:tcW w:w="3341" w:type="dxa"/>
          </w:tcPr>
          <w:p w14:paraId="1FC0969B" w14:textId="1280F628" w:rsidR="00544CBA" w:rsidRPr="00EF1D60" w:rsidRDefault="00544CBA"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Caddy</w:t>
            </w:r>
          </w:p>
        </w:tc>
        <w:tc>
          <w:tcPr>
            <w:tcW w:w="3341" w:type="dxa"/>
          </w:tcPr>
          <w:p w14:paraId="3A5E7C1F" w14:textId="463BD1E4" w:rsidR="00544CBA" w:rsidRPr="00EF1D60" w:rsidRDefault="00544CBA"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Feier/tilsynsbil</w:t>
            </w:r>
          </w:p>
        </w:tc>
        <w:tc>
          <w:tcPr>
            <w:tcW w:w="3342" w:type="dxa"/>
          </w:tcPr>
          <w:p w14:paraId="55CC737F" w14:textId="4E91613F" w:rsidR="00544CBA" w:rsidRPr="00EF1D60" w:rsidRDefault="00544CBA"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2024</w:t>
            </w:r>
          </w:p>
        </w:tc>
      </w:tr>
      <w:tr w:rsidR="00544CBA" w:rsidRPr="00EF1D60" w14:paraId="337AF69F" w14:textId="77777777" w:rsidTr="00B75444">
        <w:tc>
          <w:tcPr>
            <w:tcW w:w="3341" w:type="dxa"/>
          </w:tcPr>
          <w:p w14:paraId="73944AE3" w14:textId="143F7D1F" w:rsidR="00544CBA" w:rsidRPr="00EF1D60" w:rsidRDefault="00544CBA"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Ford Ranger</w:t>
            </w:r>
          </w:p>
        </w:tc>
        <w:tc>
          <w:tcPr>
            <w:tcW w:w="3341" w:type="dxa"/>
          </w:tcPr>
          <w:p w14:paraId="1B09D1B1" w14:textId="441EF35B" w:rsidR="00544CBA" w:rsidRPr="00EF1D60" w:rsidRDefault="00544CBA"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Feier/tilsynsbil</w:t>
            </w:r>
          </w:p>
        </w:tc>
        <w:tc>
          <w:tcPr>
            <w:tcW w:w="3342" w:type="dxa"/>
          </w:tcPr>
          <w:p w14:paraId="62BE2414" w14:textId="1F83FD37" w:rsidR="00544CBA" w:rsidRPr="00EF1D60" w:rsidRDefault="00544CBA"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2023</w:t>
            </w:r>
          </w:p>
        </w:tc>
      </w:tr>
      <w:tr w:rsidR="008E27A8" w:rsidRPr="00EF1D60" w14:paraId="1F87FB0C" w14:textId="77777777" w:rsidTr="00B75444">
        <w:tc>
          <w:tcPr>
            <w:tcW w:w="3341" w:type="dxa"/>
          </w:tcPr>
          <w:p w14:paraId="07C92B5F" w14:textId="4C6F7CBA" w:rsidR="00F17839" w:rsidRPr="00EF1D60" w:rsidRDefault="00C928F0"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Caddy</w:t>
            </w:r>
          </w:p>
        </w:tc>
        <w:tc>
          <w:tcPr>
            <w:tcW w:w="3341" w:type="dxa"/>
          </w:tcPr>
          <w:p w14:paraId="4B91A072" w14:textId="3710ECB3" w:rsidR="00F17839" w:rsidRPr="00EF1D60" w:rsidRDefault="00C928F0"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Feier/tilsynsbil</w:t>
            </w:r>
          </w:p>
        </w:tc>
        <w:tc>
          <w:tcPr>
            <w:tcW w:w="3342" w:type="dxa"/>
          </w:tcPr>
          <w:p w14:paraId="2CC51373" w14:textId="77777777" w:rsidR="00F17839" w:rsidRPr="00EF1D60" w:rsidRDefault="00F17839"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2023</w:t>
            </w:r>
          </w:p>
        </w:tc>
      </w:tr>
      <w:tr w:rsidR="008E27A8" w:rsidRPr="00EF1D60" w14:paraId="3C8B72F1" w14:textId="77777777" w:rsidTr="00B75444">
        <w:tc>
          <w:tcPr>
            <w:tcW w:w="3341" w:type="dxa"/>
          </w:tcPr>
          <w:p w14:paraId="3EB6ADC9"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Caddy</w:t>
            </w:r>
          </w:p>
        </w:tc>
        <w:tc>
          <w:tcPr>
            <w:tcW w:w="3341" w:type="dxa"/>
          </w:tcPr>
          <w:p w14:paraId="0135DB3B"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Feierbil</w:t>
            </w:r>
          </w:p>
        </w:tc>
        <w:tc>
          <w:tcPr>
            <w:tcW w:w="3342" w:type="dxa"/>
          </w:tcPr>
          <w:p w14:paraId="0A28066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2019</w:t>
            </w:r>
          </w:p>
        </w:tc>
      </w:tr>
      <w:tr w:rsidR="008E27A8" w:rsidRPr="00EF1D60" w14:paraId="666A661B" w14:textId="77777777" w:rsidTr="00B75444">
        <w:tc>
          <w:tcPr>
            <w:tcW w:w="3341" w:type="dxa"/>
          </w:tcPr>
          <w:p w14:paraId="4CC569B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Caddy</w:t>
            </w:r>
          </w:p>
        </w:tc>
        <w:tc>
          <w:tcPr>
            <w:tcW w:w="3341" w:type="dxa"/>
          </w:tcPr>
          <w:p w14:paraId="4C768C9E"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Feierbil</w:t>
            </w:r>
          </w:p>
        </w:tc>
        <w:tc>
          <w:tcPr>
            <w:tcW w:w="3342" w:type="dxa"/>
          </w:tcPr>
          <w:p w14:paraId="7AFD6721" w14:textId="77777777" w:rsidR="00C71B94" w:rsidRPr="00EF1D60" w:rsidRDefault="00C71B94" w:rsidP="00B75444">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r>
    </w:tbl>
    <w:p w14:paraId="69DF6691" w14:textId="77777777" w:rsidR="00BC2DDF" w:rsidRPr="00EF1D60" w:rsidRDefault="00BC2DDF" w:rsidP="00C30C93">
      <w:pPr>
        <w:rPr>
          <w:rFonts w:asciiTheme="majorHAnsi" w:hAnsiTheme="majorHAnsi" w:cstheme="majorHAnsi"/>
          <w:b w:val="0"/>
          <w:color w:val="FF0000"/>
          <w:sz w:val="22"/>
        </w:rPr>
      </w:pPr>
    </w:p>
    <w:p w14:paraId="3A6EC86E" w14:textId="77777777" w:rsidR="00C71B94" w:rsidRPr="00EF1D60" w:rsidRDefault="00C71B94" w:rsidP="00C71B94">
      <w:pPr>
        <w:rPr>
          <w:rFonts w:asciiTheme="majorHAnsi" w:hAnsiTheme="majorHAnsi" w:cstheme="majorHAnsi"/>
          <w:b w:val="0"/>
          <w:color w:val="auto"/>
          <w:sz w:val="22"/>
        </w:rPr>
      </w:pPr>
      <w:bookmarkStart w:id="19" w:name="_Toc52455975"/>
      <w:r w:rsidRPr="00EF1D60">
        <w:rPr>
          <w:rFonts w:asciiTheme="majorHAnsi" w:hAnsiTheme="majorHAnsi" w:cstheme="majorHAnsi"/>
          <w:b w:val="0"/>
          <w:color w:val="auto"/>
          <w:sz w:val="22"/>
        </w:rPr>
        <w:t>Det er nå</w:t>
      </w:r>
      <w:r w:rsidR="00553E3E" w:rsidRPr="00EF1D60">
        <w:rPr>
          <w:rFonts w:asciiTheme="majorHAnsi" w:hAnsiTheme="majorHAnsi" w:cstheme="majorHAnsi"/>
          <w:b w:val="0"/>
          <w:color w:val="auto"/>
          <w:sz w:val="22"/>
        </w:rPr>
        <w:t xml:space="preserve"> gjort en større kartlegging over </w:t>
      </w:r>
      <w:r w:rsidRPr="00EF1D60">
        <w:rPr>
          <w:rFonts w:asciiTheme="majorHAnsi" w:hAnsiTheme="majorHAnsi" w:cstheme="majorHAnsi"/>
          <w:b w:val="0"/>
          <w:color w:val="auto"/>
          <w:sz w:val="22"/>
        </w:rPr>
        <w:t>status på alle biler i GBI, slik at vi skal ha enda bedre oversikt over kommende kost</w:t>
      </w:r>
      <w:r w:rsidR="003431C3" w:rsidRPr="00EF1D60">
        <w:rPr>
          <w:rFonts w:asciiTheme="majorHAnsi" w:hAnsiTheme="majorHAnsi" w:cstheme="majorHAnsi"/>
          <w:b w:val="0"/>
          <w:color w:val="auto"/>
          <w:sz w:val="22"/>
        </w:rPr>
        <w:t xml:space="preserve">nader på vedlikehold. Det er </w:t>
      </w:r>
      <w:r w:rsidR="00893503" w:rsidRPr="00EF1D60">
        <w:rPr>
          <w:rFonts w:asciiTheme="majorHAnsi" w:hAnsiTheme="majorHAnsi" w:cstheme="majorHAnsi"/>
          <w:b w:val="0"/>
          <w:color w:val="auto"/>
          <w:sz w:val="22"/>
        </w:rPr>
        <w:t>laget</w:t>
      </w:r>
      <w:r w:rsidR="003431C3" w:rsidRPr="00EF1D60">
        <w:rPr>
          <w:rFonts w:asciiTheme="majorHAnsi" w:hAnsiTheme="majorHAnsi" w:cstheme="majorHAnsi"/>
          <w:b w:val="0"/>
          <w:color w:val="auto"/>
          <w:sz w:val="22"/>
        </w:rPr>
        <w:t xml:space="preserve"> </w:t>
      </w:r>
      <w:r w:rsidRPr="00EF1D60">
        <w:rPr>
          <w:rFonts w:asciiTheme="majorHAnsi" w:hAnsiTheme="majorHAnsi" w:cstheme="majorHAnsi"/>
          <w:b w:val="0"/>
          <w:color w:val="auto"/>
          <w:sz w:val="22"/>
        </w:rPr>
        <w:t>en langsiktig serviceplan på alt av tunge kjør</w:t>
      </w:r>
      <w:r w:rsidR="00553E3E" w:rsidRPr="00EF1D60">
        <w:rPr>
          <w:rFonts w:asciiTheme="majorHAnsi" w:hAnsiTheme="majorHAnsi" w:cstheme="majorHAnsi"/>
          <w:b w:val="0"/>
          <w:color w:val="auto"/>
          <w:sz w:val="22"/>
        </w:rPr>
        <w:t>etøy</w:t>
      </w:r>
      <w:r w:rsidR="003431C3" w:rsidRPr="00EF1D60">
        <w:rPr>
          <w:rFonts w:asciiTheme="majorHAnsi" w:hAnsiTheme="majorHAnsi" w:cstheme="majorHAnsi"/>
          <w:b w:val="0"/>
          <w:color w:val="auto"/>
          <w:sz w:val="22"/>
        </w:rPr>
        <w:t xml:space="preserve">, </w:t>
      </w:r>
      <w:r w:rsidR="00CF05B8" w:rsidRPr="00EF1D60">
        <w:rPr>
          <w:rFonts w:asciiTheme="majorHAnsi" w:hAnsiTheme="majorHAnsi" w:cstheme="majorHAnsi"/>
          <w:b w:val="0"/>
          <w:color w:val="auto"/>
          <w:sz w:val="22"/>
        </w:rPr>
        <w:t xml:space="preserve">hvor </w:t>
      </w:r>
      <w:r w:rsidR="00893503" w:rsidRPr="00EF1D60">
        <w:rPr>
          <w:rFonts w:asciiTheme="majorHAnsi" w:hAnsiTheme="majorHAnsi" w:cstheme="majorHAnsi"/>
          <w:b w:val="0"/>
          <w:color w:val="auto"/>
          <w:sz w:val="22"/>
        </w:rPr>
        <w:t>det er gjort en</w:t>
      </w:r>
      <w:r w:rsidR="003431C3" w:rsidRPr="00EF1D60">
        <w:rPr>
          <w:rFonts w:asciiTheme="majorHAnsi" w:hAnsiTheme="majorHAnsi" w:cstheme="majorHAnsi"/>
          <w:b w:val="0"/>
          <w:color w:val="auto"/>
          <w:sz w:val="22"/>
        </w:rPr>
        <w:t xml:space="preserve"> </w:t>
      </w:r>
      <w:r w:rsidR="00893503" w:rsidRPr="00EF1D60">
        <w:rPr>
          <w:rFonts w:asciiTheme="majorHAnsi" w:hAnsiTheme="majorHAnsi" w:cstheme="majorHAnsi"/>
          <w:b w:val="0"/>
          <w:color w:val="auto"/>
          <w:sz w:val="22"/>
        </w:rPr>
        <w:t>a</w:t>
      </w:r>
      <w:r w:rsidR="00553E3E" w:rsidRPr="00EF1D60">
        <w:rPr>
          <w:rFonts w:asciiTheme="majorHAnsi" w:hAnsiTheme="majorHAnsi" w:cstheme="majorHAnsi"/>
          <w:b w:val="0"/>
          <w:color w:val="auto"/>
          <w:sz w:val="22"/>
        </w:rPr>
        <w:t>vtale med to</w:t>
      </w:r>
      <w:r w:rsidRPr="00EF1D60">
        <w:rPr>
          <w:rFonts w:asciiTheme="majorHAnsi" w:hAnsiTheme="majorHAnsi" w:cstheme="majorHAnsi"/>
          <w:b w:val="0"/>
          <w:color w:val="auto"/>
          <w:sz w:val="22"/>
        </w:rPr>
        <w:t xml:space="preserve"> verksteder lokalt. Mindre kjøretøy som er utenfor garanti </w:t>
      </w:r>
      <w:r w:rsidR="00976630" w:rsidRPr="00EF1D60">
        <w:rPr>
          <w:rFonts w:asciiTheme="majorHAnsi" w:hAnsiTheme="majorHAnsi" w:cstheme="majorHAnsi"/>
          <w:b w:val="0"/>
          <w:color w:val="auto"/>
          <w:sz w:val="22"/>
        </w:rPr>
        <w:t>inngår også i</w:t>
      </w:r>
      <w:r w:rsidR="003431C3" w:rsidRPr="00EF1D60">
        <w:rPr>
          <w:rFonts w:asciiTheme="majorHAnsi" w:hAnsiTheme="majorHAnsi" w:cstheme="majorHAnsi"/>
          <w:b w:val="0"/>
          <w:color w:val="auto"/>
          <w:sz w:val="22"/>
        </w:rPr>
        <w:t xml:space="preserve"> serviceplanen. Det er meget </w:t>
      </w:r>
      <w:r w:rsidRPr="00EF1D60">
        <w:rPr>
          <w:rFonts w:asciiTheme="majorHAnsi" w:hAnsiTheme="majorHAnsi" w:cstheme="majorHAnsi"/>
          <w:b w:val="0"/>
          <w:color w:val="auto"/>
          <w:sz w:val="22"/>
        </w:rPr>
        <w:t>viktig at utskiftingsplanen følges, dette betinger</w:t>
      </w:r>
      <w:r w:rsidRPr="00EF1D60">
        <w:rPr>
          <w:rFonts w:asciiTheme="majorHAnsi" w:hAnsiTheme="majorHAnsi" w:cstheme="majorHAnsi"/>
          <w:color w:val="auto"/>
          <w:sz w:val="22"/>
        </w:rPr>
        <w:t xml:space="preserve"> </w:t>
      </w:r>
      <w:r w:rsidRPr="00EF1D60">
        <w:rPr>
          <w:rFonts w:asciiTheme="majorHAnsi" w:hAnsiTheme="majorHAnsi" w:cstheme="majorHAnsi"/>
          <w:b w:val="0"/>
          <w:color w:val="auto"/>
          <w:sz w:val="22"/>
        </w:rPr>
        <w:t xml:space="preserve">imidlertid realistiske driftsbudsjett i de kommende år. </w:t>
      </w:r>
    </w:p>
    <w:p w14:paraId="448F2816" w14:textId="77777777" w:rsidR="00C928F0" w:rsidRPr="00EF1D60" w:rsidRDefault="00C928F0" w:rsidP="00C71B94">
      <w:pPr>
        <w:rPr>
          <w:rFonts w:asciiTheme="majorHAnsi" w:hAnsiTheme="majorHAnsi" w:cstheme="majorHAnsi"/>
          <w:b w:val="0"/>
          <w:color w:val="auto"/>
          <w:sz w:val="22"/>
        </w:rPr>
      </w:pPr>
    </w:p>
    <w:p w14:paraId="470BF230" w14:textId="3F5023B3" w:rsidR="00C71B94" w:rsidRPr="00EF1D60" w:rsidRDefault="00671908" w:rsidP="00C71B94">
      <w:pPr>
        <w:rPr>
          <w:rFonts w:asciiTheme="majorHAnsi" w:hAnsiTheme="majorHAnsi" w:cstheme="majorHAnsi"/>
          <w:b w:val="0"/>
          <w:color w:val="auto"/>
          <w:sz w:val="22"/>
        </w:rPr>
      </w:pPr>
      <w:r w:rsidRPr="00EF1D60">
        <w:rPr>
          <w:rFonts w:asciiTheme="majorHAnsi" w:hAnsiTheme="majorHAnsi" w:cstheme="majorHAnsi"/>
          <w:b w:val="0"/>
          <w:color w:val="auto"/>
          <w:sz w:val="22"/>
        </w:rPr>
        <w:t>Av våre totalt 3</w:t>
      </w:r>
      <w:r w:rsidR="001211C0" w:rsidRPr="00EF1D60">
        <w:rPr>
          <w:rFonts w:asciiTheme="majorHAnsi" w:hAnsiTheme="majorHAnsi" w:cstheme="majorHAnsi"/>
          <w:b w:val="0"/>
          <w:color w:val="auto"/>
          <w:sz w:val="22"/>
        </w:rPr>
        <w:t>2</w:t>
      </w:r>
      <w:r w:rsidR="00C71B94" w:rsidRPr="00EF1D60">
        <w:rPr>
          <w:rFonts w:asciiTheme="majorHAnsi" w:hAnsiTheme="majorHAnsi" w:cstheme="majorHAnsi"/>
          <w:b w:val="0"/>
          <w:color w:val="auto"/>
          <w:sz w:val="22"/>
        </w:rPr>
        <w:t xml:space="preserve"> kjøretøy er det </w:t>
      </w:r>
      <w:r w:rsidR="00BB01A8" w:rsidRPr="00EF1D60">
        <w:rPr>
          <w:rFonts w:asciiTheme="majorHAnsi" w:hAnsiTheme="majorHAnsi" w:cstheme="majorHAnsi"/>
          <w:b w:val="0"/>
          <w:color w:val="auto"/>
          <w:sz w:val="22"/>
        </w:rPr>
        <w:t xml:space="preserve">spesielt </w:t>
      </w:r>
      <w:r w:rsidR="002942BD" w:rsidRPr="00EF1D60">
        <w:rPr>
          <w:rFonts w:asciiTheme="majorHAnsi" w:hAnsiTheme="majorHAnsi" w:cstheme="majorHAnsi"/>
          <w:b w:val="0"/>
          <w:color w:val="auto"/>
          <w:sz w:val="22"/>
        </w:rPr>
        <w:t>tre</w:t>
      </w:r>
      <w:r w:rsidR="00C71B94" w:rsidRPr="00EF1D60">
        <w:rPr>
          <w:rFonts w:asciiTheme="majorHAnsi" w:hAnsiTheme="majorHAnsi" w:cstheme="majorHAnsi"/>
          <w:b w:val="0"/>
          <w:color w:val="auto"/>
          <w:sz w:val="22"/>
        </w:rPr>
        <w:t xml:space="preserve"> som peker seg ut negativt hva gjelder reparasjoner</w:t>
      </w:r>
      <w:r w:rsidR="00557E34" w:rsidRPr="00EF1D60">
        <w:rPr>
          <w:rFonts w:asciiTheme="majorHAnsi" w:hAnsiTheme="majorHAnsi" w:cstheme="majorHAnsi"/>
          <w:b w:val="0"/>
          <w:color w:val="auto"/>
          <w:sz w:val="22"/>
        </w:rPr>
        <w:t xml:space="preserve">, </w:t>
      </w:r>
      <w:r w:rsidR="00C71B94" w:rsidRPr="00EF1D60">
        <w:rPr>
          <w:rFonts w:asciiTheme="majorHAnsi" w:hAnsiTheme="majorHAnsi" w:cstheme="majorHAnsi"/>
          <w:b w:val="0"/>
          <w:color w:val="auto"/>
          <w:sz w:val="22"/>
        </w:rPr>
        <w:t>vedlikehold</w:t>
      </w:r>
      <w:r w:rsidR="00557E34" w:rsidRPr="00EF1D60">
        <w:rPr>
          <w:rFonts w:asciiTheme="majorHAnsi" w:hAnsiTheme="majorHAnsi" w:cstheme="majorHAnsi"/>
          <w:b w:val="0"/>
          <w:color w:val="auto"/>
          <w:sz w:val="22"/>
        </w:rPr>
        <w:t xml:space="preserve"> og HMS-krav</w:t>
      </w:r>
      <w:r w:rsidR="00C71B94" w:rsidRPr="00EF1D60">
        <w:rPr>
          <w:rFonts w:asciiTheme="majorHAnsi" w:hAnsiTheme="majorHAnsi" w:cstheme="majorHAnsi"/>
          <w:b w:val="0"/>
          <w:color w:val="auto"/>
          <w:sz w:val="22"/>
        </w:rPr>
        <w:t>:</w:t>
      </w:r>
    </w:p>
    <w:p w14:paraId="3056E731" w14:textId="77777777" w:rsidR="00C71B94" w:rsidRPr="00EF1D60" w:rsidRDefault="00C71B94" w:rsidP="00C71B94">
      <w:pPr>
        <w:rPr>
          <w:rFonts w:asciiTheme="majorHAnsi" w:hAnsiTheme="majorHAnsi" w:cstheme="majorHAnsi"/>
          <w:b w:val="0"/>
          <w:color w:val="FF0000"/>
          <w:sz w:val="22"/>
        </w:rPr>
      </w:pPr>
    </w:p>
    <w:p w14:paraId="10F00EC8" w14:textId="77777777" w:rsidR="00C71B94" w:rsidRPr="00EF1D60" w:rsidRDefault="00C71B94" w:rsidP="000153DF">
      <w:pPr>
        <w:numPr>
          <w:ilvl w:val="0"/>
          <w:numId w:val="9"/>
        </w:numPr>
        <w:spacing w:line="240" w:lineRule="auto"/>
        <w:rPr>
          <w:rFonts w:asciiTheme="majorHAnsi" w:hAnsiTheme="majorHAnsi" w:cstheme="majorHAnsi"/>
          <w:b w:val="0"/>
          <w:color w:val="auto"/>
          <w:sz w:val="22"/>
        </w:rPr>
      </w:pPr>
      <w:r w:rsidRPr="00EF1D60">
        <w:rPr>
          <w:rFonts w:asciiTheme="majorHAnsi" w:hAnsiTheme="majorHAnsi" w:cstheme="majorHAnsi"/>
          <w:b w:val="0"/>
          <w:color w:val="auto"/>
          <w:sz w:val="22"/>
        </w:rPr>
        <w:t>Mannskapsbil</w:t>
      </w:r>
      <w:r w:rsidR="000153DF" w:rsidRPr="00EF1D60">
        <w:rPr>
          <w:rFonts w:asciiTheme="majorHAnsi" w:hAnsiTheme="majorHAnsi" w:cstheme="majorHAnsi"/>
          <w:b w:val="0"/>
          <w:color w:val="auto"/>
          <w:sz w:val="22"/>
        </w:rPr>
        <w:t xml:space="preserve">er </w:t>
      </w:r>
      <w:r w:rsidRPr="00EF1D60">
        <w:rPr>
          <w:rFonts w:asciiTheme="majorHAnsi" w:hAnsiTheme="majorHAnsi" w:cstheme="majorHAnsi"/>
          <w:b w:val="0"/>
          <w:color w:val="auto"/>
          <w:sz w:val="22"/>
        </w:rPr>
        <w:t xml:space="preserve">Austmarka </w:t>
      </w:r>
      <w:r w:rsidR="000153DF" w:rsidRPr="00EF1D60">
        <w:rPr>
          <w:rFonts w:asciiTheme="majorHAnsi" w:hAnsiTheme="majorHAnsi" w:cstheme="majorHAnsi"/>
          <w:b w:val="0"/>
          <w:color w:val="auto"/>
          <w:sz w:val="22"/>
        </w:rPr>
        <w:t>K-2.1,1 og K- 2.8</w:t>
      </w:r>
    </w:p>
    <w:p w14:paraId="48F997DE" w14:textId="77777777" w:rsidR="00C71B94" w:rsidRPr="00EF1D60" w:rsidRDefault="000153DF" w:rsidP="00C71B94">
      <w:pPr>
        <w:numPr>
          <w:ilvl w:val="0"/>
          <w:numId w:val="9"/>
        </w:numPr>
        <w:spacing w:line="240" w:lineRule="auto"/>
        <w:rPr>
          <w:rFonts w:asciiTheme="majorHAnsi" w:hAnsiTheme="majorHAnsi" w:cstheme="majorHAnsi"/>
          <w:b w:val="0"/>
          <w:color w:val="auto"/>
          <w:sz w:val="22"/>
        </w:rPr>
      </w:pPr>
      <w:r w:rsidRPr="00EF1D60">
        <w:rPr>
          <w:rFonts w:asciiTheme="majorHAnsi" w:hAnsiTheme="majorHAnsi" w:cstheme="majorHAnsi"/>
          <w:b w:val="0"/>
          <w:color w:val="auto"/>
          <w:sz w:val="22"/>
        </w:rPr>
        <w:t>Skogbrannbil Kirkenær (Unimog)</w:t>
      </w:r>
    </w:p>
    <w:p w14:paraId="2A43F54B" w14:textId="151301D5" w:rsidR="00C71B94" w:rsidRPr="00EF1D60" w:rsidRDefault="00C71B94" w:rsidP="00557E34">
      <w:pPr>
        <w:spacing w:line="240" w:lineRule="auto"/>
        <w:ind w:left="360"/>
        <w:rPr>
          <w:rFonts w:asciiTheme="majorHAnsi" w:hAnsiTheme="majorHAnsi" w:cstheme="majorHAnsi"/>
          <w:color w:val="FF0000"/>
          <w:sz w:val="22"/>
        </w:rPr>
      </w:pPr>
      <w:r w:rsidRPr="00EF1D60">
        <w:rPr>
          <w:rFonts w:asciiTheme="majorHAnsi" w:hAnsiTheme="majorHAnsi" w:cstheme="majorHAnsi"/>
          <w:color w:val="FF0000"/>
          <w:sz w:val="22"/>
        </w:rPr>
        <w:tab/>
      </w:r>
    </w:p>
    <w:p w14:paraId="0C260954" w14:textId="77777777" w:rsidR="00C71B94" w:rsidRPr="00EF1D60" w:rsidRDefault="00C71B94" w:rsidP="00C71B94">
      <w:pPr>
        <w:rPr>
          <w:rFonts w:asciiTheme="majorHAnsi" w:hAnsiTheme="majorHAnsi" w:cstheme="majorHAnsi"/>
          <w:color w:val="FF0000"/>
        </w:rPr>
      </w:pPr>
    </w:p>
    <w:p w14:paraId="2A408F25" w14:textId="77777777" w:rsidR="00C13092" w:rsidRPr="00EF1D60" w:rsidRDefault="00C71B94" w:rsidP="00C13092">
      <w:pPr>
        <w:pStyle w:val="Overskrift2"/>
        <w:rPr>
          <w:rFonts w:asciiTheme="majorHAnsi" w:hAnsiTheme="majorHAnsi" w:cstheme="majorHAnsi"/>
          <w:b/>
          <w:color w:val="auto"/>
          <w:sz w:val="22"/>
        </w:rPr>
      </w:pPr>
      <w:bookmarkStart w:id="20" w:name="_Toc194300963"/>
      <w:bookmarkStart w:id="21" w:name="_Hlk158709817"/>
      <w:r w:rsidRPr="00EF1D60">
        <w:rPr>
          <w:rFonts w:asciiTheme="majorHAnsi" w:hAnsiTheme="majorHAnsi" w:cstheme="majorHAnsi"/>
          <w:color w:val="auto"/>
        </w:rPr>
        <w:t>Kompetanse</w:t>
      </w:r>
      <w:bookmarkEnd w:id="20"/>
    </w:p>
    <w:bookmarkEnd w:id="21"/>
    <w:p w14:paraId="686EDF5B" w14:textId="6B4C4CD0" w:rsidR="00AD0E0F" w:rsidRPr="00EF1D60" w:rsidRDefault="00216FF6" w:rsidP="00AD0E0F">
      <w:pPr>
        <w:rPr>
          <w:rFonts w:asciiTheme="majorHAnsi" w:hAnsiTheme="majorHAnsi" w:cstheme="majorHAnsi"/>
          <w:b w:val="0"/>
          <w:bCs/>
          <w:color w:val="auto"/>
          <w:sz w:val="22"/>
        </w:rPr>
      </w:pPr>
      <w:r w:rsidRPr="00EF1D60">
        <w:rPr>
          <w:rFonts w:asciiTheme="majorHAnsi" w:hAnsiTheme="majorHAnsi" w:cstheme="majorHAnsi"/>
          <w:b w:val="0"/>
          <w:bCs/>
          <w:color w:val="auto"/>
          <w:sz w:val="22"/>
        </w:rPr>
        <w:t>Året 202</w:t>
      </w:r>
      <w:r w:rsidR="001211C0" w:rsidRPr="00EF1D60">
        <w:rPr>
          <w:rFonts w:asciiTheme="majorHAnsi" w:hAnsiTheme="majorHAnsi" w:cstheme="majorHAnsi"/>
          <w:b w:val="0"/>
          <w:bCs/>
          <w:color w:val="auto"/>
          <w:sz w:val="22"/>
        </w:rPr>
        <w:t>4</w:t>
      </w:r>
      <w:r w:rsidRPr="00EF1D60">
        <w:rPr>
          <w:rFonts w:asciiTheme="majorHAnsi" w:hAnsiTheme="majorHAnsi" w:cstheme="majorHAnsi"/>
          <w:b w:val="0"/>
          <w:bCs/>
          <w:color w:val="auto"/>
          <w:sz w:val="22"/>
        </w:rPr>
        <w:t xml:space="preserve"> anses som et normalt år, hvor øvelsesplan og plan for kompetanseheving ble fulgt. VI jobber kontinuerlig for å øke kunnskapen hos alle ansatte.</w:t>
      </w:r>
    </w:p>
    <w:p w14:paraId="007BA418" w14:textId="77777777" w:rsidR="00C13092" w:rsidRPr="00EF1D60" w:rsidRDefault="00C13092" w:rsidP="00C13092">
      <w:pPr>
        <w:rPr>
          <w:rFonts w:asciiTheme="majorHAnsi" w:hAnsiTheme="majorHAnsi" w:cstheme="majorHAnsi"/>
          <w:b w:val="0"/>
          <w:color w:val="auto"/>
          <w:sz w:val="22"/>
        </w:rPr>
      </w:pPr>
    </w:p>
    <w:p w14:paraId="2252CDC4" w14:textId="77777777" w:rsidR="006209F4" w:rsidRPr="00EF1D60" w:rsidRDefault="00BC7122" w:rsidP="00C415FD">
      <w:pPr>
        <w:pStyle w:val="Overskrift2"/>
        <w:rPr>
          <w:rFonts w:asciiTheme="majorHAnsi" w:hAnsiTheme="majorHAnsi" w:cstheme="majorHAnsi"/>
          <w:color w:val="auto"/>
        </w:rPr>
      </w:pPr>
      <w:bookmarkStart w:id="22" w:name="_Toc194300964"/>
      <w:r w:rsidRPr="00EF1D60">
        <w:rPr>
          <w:rFonts w:asciiTheme="majorHAnsi" w:hAnsiTheme="majorHAnsi" w:cstheme="majorHAnsi"/>
          <w:color w:val="auto"/>
        </w:rPr>
        <w:t>R</w:t>
      </w:r>
      <w:r w:rsidR="00D30957" w:rsidRPr="00EF1D60">
        <w:rPr>
          <w:rFonts w:asciiTheme="majorHAnsi" w:hAnsiTheme="majorHAnsi" w:cstheme="majorHAnsi"/>
          <w:color w:val="auto"/>
        </w:rPr>
        <w:t>ekruttering/nytt mannskap</w:t>
      </w:r>
      <w:bookmarkEnd w:id="22"/>
    </w:p>
    <w:p w14:paraId="5DAC8FA6" w14:textId="50982EB9" w:rsidR="00D30957" w:rsidRPr="00EF1D60" w:rsidRDefault="00976630" w:rsidP="006209F4">
      <w:pPr>
        <w:rPr>
          <w:rFonts w:asciiTheme="majorHAnsi" w:hAnsiTheme="majorHAnsi" w:cstheme="majorHAnsi"/>
          <w:b w:val="0"/>
          <w:color w:val="auto"/>
          <w:sz w:val="22"/>
        </w:rPr>
      </w:pPr>
      <w:r w:rsidRPr="00EF1D60">
        <w:rPr>
          <w:rFonts w:asciiTheme="majorHAnsi" w:hAnsiTheme="majorHAnsi" w:cstheme="majorHAnsi"/>
          <w:b w:val="0"/>
          <w:color w:val="auto"/>
          <w:sz w:val="22"/>
        </w:rPr>
        <w:t>Av stillingen</w:t>
      </w:r>
      <w:r w:rsidR="007F4755" w:rsidRPr="00EF1D60">
        <w:rPr>
          <w:rFonts w:asciiTheme="majorHAnsi" w:hAnsiTheme="majorHAnsi" w:cstheme="majorHAnsi"/>
          <w:b w:val="0"/>
          <w:color w:val="auto"/>
          <w:sz w:val="22"/>
        </w:rPr>
        <w:t>e</w:t>
      </w:r>
      <w:r w:rsidRPr="00EF1D60">
        <w:rPr>
          <w:rFonts w:asciiTheme="majorHAnsi" w:hAnsiTheme="majorHAnsi" w:cstheme="majorHAnsi"/>
          <w:b w:val="0"/>
          <w:color w:val="auto"/>
          <w:sz w:val="22"/>
        </w:rPr>
        <w:t xml:space="preserve"> som ble utlyst i 202</w:t>
      </w:r>
      <w:r w:rsidR="001211C0" w:rsidRPr="00EF1D60">
        <w:rPr>
          <w:rFonts w:asciiTheme="majorHAnsi" w:hAnsiTheme="majorHAnsi" w:cstheme="majorHAnsi"/>
          <w:b w:val="0"/>
          <w:color w:val="auto"/>
          <w:sz w:val="22"/>
        </w:rPr>
        <w:t>4</w:t>
      </w:r>
      <w:r w:rsidR="00E63273" w:rsidRPr="00EF1D60">
        <w:rPr>
          <w:rFonts w:asciiTheme="majorHAnsi" w:hAnsiTheme="majorHAnsi" w:cstheme="majorHAnsi"/>
          <w:b w:val="0"/>
          <w:color w:val="auto"/>
          <w:sz w:val="22"/>
        </w:rPr>
        <w:t>, er</w:t>
      </w:r>
      <w:r w:rsidRPr="00EF1D60">
        <w:rPr>
          <w:rFonts w:asciiTheme="majorHAnsi" w:hAnsiTheme="majorHAnsi" w:cstheme="majorHAnsi"/>
          <w:b w:val="0"/>
          <w:color w:val="auto"/>
          <w:sz w:val="22"/>
        </w:rPr>
        <w:t xml:space="preserve"> alle</w:t>
      </w:r>
      <w:r w:rsidR="00E63273" w:rsidRPr="00EF1D60">
        <w:rPr>
          <w:rFonts w:asciiTheme="majorHAnsi" w:hAnsiTheme="majorHAnsi" w:cstheme="majorHAnsi"/>
          <w:b w:val="0"/>
          <w:color w:val="auto"/>
          <w:sz w:val="22"/>
        </w:rPr>
        <w:t xml:space="preserve"> besatt</w:t>
      </w:r>
      <w:r w:rsidR="00216FF6" w:rsidRPr="00EF1D60">
        <w:rPr>
          <w:rFonts w:asciiTheme="majorHAnsi" w:hAnsiTheme="majorHAnsi" w:cstheme="majorHAnsi"/>
          <w:b w:val="0"/>
          <w:color w:val="auto"/>
          <w:sz w:val="22"/>
        </w:rPr>
        <w:t>, rekrutering av mannskaper på deltidsstasjonene er en utfordring som øker. En del av grunnen til dette er at det er få arbeidsplasser i kommunene som lar seg forene med en deltidsstilling hos oss.</w:t>
      </w:r>
      <w:r w:rsidR="002A26C5" w:rsidRPr="00EF1D60">
        <w:rPr>
          <w:rFonts w:asciiTheme="majorHAnsi" w:hAnsiTheme="majorHAnsi" w:cstheme="majorHAnsi"/>
          <w:b w:val="0"/>
          <w:color w:val="auto"/>
          <w:sz w:val="22"/>
        </w:rPr>
        <w:t xml:space="preserve"> </w:t>
      </w:r>
    </w:p>
    <w:p w14:paraId="400FC888" w14:textId="77777777" w:rsidR="00D30957" w:rsidRPr="00EF1D60" w:rsidRDefault="00D30957" w:rsidP="00D30957">
      <w:pPr>
        <w:pStyle w:val="Listeavsnitt"/>
        <w:ind w:left="360"/>
        <w:rPr>
          <w:rFonts w:asciiTheme="majorHAnsi" w:hAnsiTheme="majorHAnsi" w:cstheme="majorHAnsi"/>
          <w:color w:val="FF0000"/>
          <w:sz w:val="22"/>
          <w:szCs w:val="22"/>
        </w:rPr>
      </w:pPr>
    </w:p>
    <w:p w14:paraId="388CD6E2" w14:textId="77777777" w:rsidR="006209F4" w:rsidRPr="00EF1D60" w:rsidRDefault="00D30957" w:rsidP="00C415FD">
      <w:pPr>
        <w:pStyle w:val="Overskrift2"/>
        <w:rPr>
          <w:rFonts w:asciiTheme="majorHAnsi" w:hAnsiTheme="majorHAnsi" w:cstheme="majorHAnsi"/>
          <w:color w:val="auto"/>
        </w:rPr>
      </w:pPr>
      <w:bookmarkStart w:id="23" w:name="_Toc194300965"/>
      <w:r w:rsidRPr="00EF1D60">
        <w:rPr>
          <w:rFonts w:asciiTheme="majorHAnsi" w:hAnsiTheme="majorHAnsi" w:cstheme="majorHAnsi"/>
          <w:color w:val="auto"/>
        </w:rPr>
        <w:t>Informasjon</w:t>
      </w:r>
      <w:bookmarkEnd w:id="23"/>
    </w:p>
    <w:p w14:paraId="0E1C6EE7" w14:textId="335F90CA" w:rsidR="00C71B94" w:rsidRPr="00EF1D60" w:rsidRDefault="00C71B94" w:rsidP="00C71B94">
      <w:pPr>
        <w:rPr>
          <w:rFonts w:asciiTheme="majorHAnsi" w:hAnsiTheme="majorHAnsi" w:cstheme="majorHAnsi"/>
          <w:b w:val="0"/>
          <w:color w:val="auto"/>
          <w:sz w:val="22"/>
        </w:rPr>
      </w:pPr>
      <w:r w:rsidRPr="00EF1D60">
        <w:rPr>
          <w:rFonts w:asciiTheme="majorHAnsi" w:hAnsiTheme="majorHAnsi" w:cstheme="majorHAnsi"/>
          <w:b w:val="0"/>
          <w:color w:val="auto"/>
          <w:sz w:val="22"/>
        </w:rPr>
        <w:t>Informasjon til de ansatte</w:t>
      </w:r>
      <w:r w:rsidR="007E1570" w:rsidRPr="00EF1D60">
        <w:rPr>
          <w:rFonts w:asciiTheme="majorHAnsi" w:hAnsiTheme="majorHAnsi" w:cstheme="majorHAnsi"/>
          <w:b w:val="0"/>
          <w:color w:val="auto"/>
          <w:sz w:val="22"/>
        </w:rPr>
        <w:t xml:space="preserve"> gis gjennom </w:t>
      </w:r>
      <w:r w:rsidR="00343948" w:rsidRPr="00EF1D60">
        <w:rPr>
          <w:rFonts w:asciiTheme="majorHAnsi" w:hAnsiTheme="majorHAnsi" w:cstheme="majorHAnsi"/>
          <w:b w:val="0"/>
          <w:color w:val="auto"/>
          <w:sz w:val="22"/>
        </w:rPr>
        <w:t>e-post</w:t>
      </w:r>
      <w:r w:rsidR="00BB01A8" w:rsidRPr="00EF1D60">
        <w:rPr>
          <w:rFonts w:asciiTheme="majorHAnsi" w:hAnsiTheme="majorHAnsi" w:cstheme="majorHAnsi"/>
          <w:b w:val="0"/>
          <w:color w:val="auto"/>
          <w:sz w:val="22"/>
        </w:rPr>
        <w:t>, Bliksund</w:t>
      </w:r>
      <w:r w:rsidR="007E1570" w:rsidRPr="00EF1D60">
        <w:rPr>
          <w:rFonts w:asciiTheme="majorHAnsi" w:hAnsiTheme="majorHAnsi" w:cstheme="majorHAnsi"/>
          <w:b w:val="0"/>
          <w:color w:val="auto"/>
          <w:sz w:val="22"/>
        </w:rPr>
        <w:t xml:space="preserve"> og mannskapsmøter</w:t>
      </w:r>
      <w:r w:rsidRPr="00EF1D60">
        <w:rPr>
          <w:rFonts w:asciiTheme="majorHAnsi" w:hAnsiTheme="majorHAnsi" w:cstheme="majorHAnsi"/>
          <w:b w:val="0"/>
          <w:color w:val="auto"/>
          <w:sz w:val="22"/>
        </w:rPr>
        <w:t xml:space="preserve">. </w:t>
      </w:r>
    </w:p>
    <w:p w14:paraId="73D73C60" w14:textId="32A93D22" w:rsidR="00343948" w:rsidRPr="00EF1D60" w:rsidRDefault="00343948" w:rsidP="00C71B94">
      <w:pPr>
        <w:rPr>
          <w:rFonts w:asciiTheme="majorHAnsi" w:hAnsiTheme="majorHAnsi" w:cstheme="majorHAnsi"/>
          <w:b w:val="0"/>
          <w:color w:val="auto"/>
          <w:sz w:val="22"/>
        </w:rPr>
      </w:pPr>
      <w:r w:rsidRPr="00EF1D60">
        <w:rPr>
          <w:rFonts w:asciiTheme="majorHAnsi" w:hAnsiTheme="majorHAnsi" w:cstheme="majorHAnsi"/>
          <w:b w:val="0"/>
          <w:color w:val="auto"/>
          <w:sz w:val="22"/>
        </w:rPr>
        <w:t>Brannsjefens time avholde</w:t>
      </w:r>
      <w:r w:rsidR="009708DB" w:rsidRPr="00EF1D60">
        <w:rPr>
          <w:rFonts w:asciiTheme="majorHAnsi" w:hAnsiTheme="majorHAnsi" w:cstheme="majorHAnsi"/>
          <w:b w:val="0"/>
          <w:color w:val="auto"/>
          <w:sz w:val="22"/>
        </w:rPr>
        <w:t>s</w:t>
      </w:r>
      <w:r w:rsidRPr="00EF1D60">
        <w:rPr>
          <w:rFonts w:asciiTheme="majorHAnsi" w:hAnsiTheme="majorHAnsi" w:cstheme="majorHAnsi"/>
          <w:b w:val="0"/>
          <w:color w:val="auto"/>
          <w:sz w:val="22"/>
        </w:rPr>
        <w:t xml:space="preserve"> </w:t>
      </w:r>
      <w:r w:rsidR="00C71B94" w:rsidRPr="00EF1D60">
        <w:rPr>
          <w:rFonts w:asciiTheme="majorHAnsi" w:hAnsiTheme="majorHAnsi" w:cstheme="majorHAnsi"/>
          <w:b w:val="0"/>
          <w:color w:val="auto"/>
          <w:sz w:val="22"/>
        </w:rPr>
        <w:t>i desember</w:t>
      </w:r>
      <w:r w:rsidR="0007643B" w:rsidRPr="00EF1D60">
        <w:rPr>
          <w:rFonts w:asciiTheme="majorHAnsi" w:hAnsiTheme="majorHAnsi" w:cstheme="majorHAnsi"/>
          <w:b w:val="0"/>
          <w:color w:val="auto"/>
          <w:sz w:val="22"/>
        </w:rPr>
        <w:t xml:space="preserve"> hvert år</w:t>
      </w:r>
      <w:r w:rsidR="00026242" w:rsidRPr="00EF1D60">
        <w:rPr>
          <w:rFonts w:asciiTheme="majorHAnsi" w:hAnsiTheme="majorHAnsi" w:cstheme="majorHAnsi"/>
          <w:b w:val="0"/>
          <w:color w:val="auto"/>
          <w:sz w:val="22"/>
        </w:rPr>
        <w:t>, her informeres de ansatte om året som har gått.</w:t>
      </w:r>
    </w:p>
    <w:p w14:paraId="23343260" w14:textId="3506A26A" w:rsidR="00C71B94" w:rsidRPr="00EF1D60" w:rsidRDefault="00C71B94" w:rsidP="00C71B94">
      <w:pPr>
        <w:rPr>
          <w:rFonts w:asciiTheme="majorHAnsi" w:hAnsiTheme="majorHAnsi" w:cstheme="majorHAnsi"/>
          <w:b w:val="0"/>
          <w:color w:val="auto"/>
          <w:sz w:val="22"/>
        </w:rPr>
      </w:pPr>
      <w:r w:rsidRPr="00EF1D60">
        <w:rPr>
          <w:rFonts w:asciiTheme="majorHAnsi" w:hAnsiTheme="majorHAnsi" w:cstheme="majorHAnsi"/>
          <w:b w:val="0"/>
          <w:color w:val="auto"/>
          <w:sz w:val="22"/>
        </w:rPr>
        <w:t>Informasjon til publikum gjøres vanligvis på Facebook og i media.</w:t>
      </w:r>
      <w:r w:rsidR="00BB01A8" w:rsidRPr="00EF1D60">
        <w:rPr>
          <w:rFonts w:asciiTheme="majorHAnsi" w:hAnsiTheme="majorHAnsi" w:cstheme="majorHAnsi"/>
          <w:b w:val="0"/>
          <w:color w:val="auto"/>
          <w:sz w:val="22"/>
        </w:rPr>
        <w:t xml:space="preserve"> Ny hjemmeside vil forhåpentlig bli klar i første halvdel av 2025.</w:t>
      </w:r>
    </w:p>
    <w:p w14:paraId="06391C2B" w14:textId="77777777" w:rsidR="00E40220" w:rsidRPr="00EF1D60" w:rsidRDefault="00E40220" w:rsidP="00C71B94">
      <w:pPr>
        <w:rPr>
          <w:rFonts w:asciiTheme="majorHAnsi" w:hAnsiTheme="majorHAnsi" w:cstheme="majorHAnsi"/>
          <w:b w:val="0"/>
          <w:color w:val="FF0000"/>
          <w:sz w:val="16"/>
          <w:szCs w:val="16"/>
        </w:rPr>
      </w:pPr>
    </w:p>
    <w:p w14:paraId="0659554D" w14:textId="77777777" w:rsidR="00E40220" w:rsidRPr="00EF1D60" w:rsidRDefault="00E40220" w:rsidP="00C71B94">
      <w:pPr>
        <w:rPr>
          <w:rFonts w:asciiTheme="majorHAnsi" w:hAnsiTheme="majorHAnsi" w:cstheme="majorHAnsi"/>
          <w:b w:val="0"/>
          <w:color w:val="FF0000"/>
          <w:sz w:val="16"/>
          <w:szCs w:val="16"/>
        </w:rPr>
      </w:pPr>
    </w:p>
    <w:p w14:paraId="530D71A4" w14:textId="4674CCFE" w:rsidR="00D30957" w:rsidRPr="00EF1D60" w:rsidRDefault="00D30957" w:rsidP="002B2909">
      <w:pPr>
        <w:pStyle w:val="Overskrift2"/>
        <w:rPr>
          <w:rFonts w:asciiTheme="majorHAnsi" w:hAnsiTheme="majorHAnsi" w:cstheme="majorHAnsi"/>
          <w:color w:val="auto"/>
        </w:rPr>
      </w:pPr>
      <w:bookmarkStart w:id="24" w:name="_Toc194300966"/>
      <w:r w:rsidRPr="00EF1D60">
        <w:rPr>
          <w:rFonts w:asciiTheme="majorHAnsi" w:hAnsiTheme="majorHAnsi" w:cstheme="majorHAnsi"/>
          <w:color w:val="auto"/>
        </w:rPr>
        <w:lastRenderedPageBreak/>
        <w:t>Sykefravær</w:t>
      </w:r>
      <w:bookmarkEnd w:id="24"/>
      <w:r w:rsidRPr="00EF1D60">
        <w:rPr>
          <w:rFonts w:asciiTheme="majorHAnsi" w:hAnsiTheme="majorHAnsi" w:cstheme="majorHAnsi"/>
          <w:color w:val="auto"/>
          <w:sz w:val="20"/>
          <w:szCs w:val="20"/>
        </w:rPr>
        <w:tab/>
      </w:r>
      <w:r w:rsidRPr="00EF1D60">
        <w:rPr>
          <w:rFonts w:asciiTheme="majorHAnsi" w:hAnsiTheme="majorHAnsi" w:cstheme="majorHAnsi"/>
          <w:color w:val="auto"/>
          <w:sz w:val="20"/>
          <w:szCs w:val="20"/>
        </w:rPr>
        <w:tab/>
        <w:t xml:space="preserve"> </w:t>
      </w:r>
    </w:p>
    <w:p w14:paraId="45CD94CB" w14:textId="77777777" w:rsidR="00D30957" w:rsidRPr="00EF1D60" w:rsidRDefault="00D30957" w:rsidP="00D30957">
      <w:pPr>
        <w:rPr>
          <w:rFonts w:asciiTheme="majorHAnsi" w:hAnsiTheme="majorHAnsi" w:cstheme="majorHAnsi"/>
          <w:color w:val="auto"/>
          <w:sz w:val="22"/>
        </w:rPr>
      </w:pPr>
      <w:r w:rsidRPr="00EF1D60">
        <w:rPr>
          <w:rFonts w:asciiTheme="majorHAnsi" w:hAnsiTheme="majorHAnsi" w:cstheme="majorHAnsi"/>
          <w:b w:val="0"/>
          <w:color w:val="auto"/>
          <w:sz w:val="22"/>
        </w:rPr>
        <w:t xml:space="preserve">Langtids sykefravær over 16 dager. </w:t>
      </w:r>
      <w:r w:rsidR="003D552B" w:rsidRPr="00EF1D60">
        <w:rPr>
          <w:rFonts w:asciiTheme="majorHAnsi" w:hAnsiTheme="majorHAnsi" w:cstheme="majorHAnsi"/>
          <w:b w:val="0"/>
          <w:color w:val="auto"/>
          <w:sz w:val="22"/>
        </w:rPr>
        <w:t>(S</w:t>
      </w:r>
      <w:r w:rsidR="0065194A" w:rsidRPr="00EF1D60">
        <w:rPr>
          <w:rFonts w:asciiTheme="majorHAnsi" w:hAnsiTheme="majorHAnsi" w:cstheme="majorHAnsi"/>
          <w:b w:val="0"/>
          <w:color w:val="auto"/>
          <w:sz w:val="22"/>
        </w:rPr>
        <w:t>ykemelding)</w:t>
      </w:r>
    </w:p>
    <w:tbl>
      <w:tblPr>
        <w:tblStyle w:val="Tabellrutenett"/>
        <w:tblW w:w="0" w:type="auto"/>
        <w:tblLook w:val="04A0" w:firstRow="1" w:lastRow="0" w:firstColumn="1" w:lastColumn="0" w:noHBand="0" w:noVBand="1"/>
      </w:tblPr>
      <w:tblGrid>
        <w:gridCol w:w="1413"/>
        <w:gridCol w:w="850"/>
        <w:gridCol w:w="850"/>
        <w:gridCol w:w="850"/>
        <w:gridCol w:w="850"/>
        <w:gridCol w:w="850"/>
        <w:gridCol w:w="850"/>
        <w:gridCol w:w="851"/>
        <w:gridCol w:w="850"/>
        <w:gridCol w:w="851"/>
        <w:gridCol w:w="709"/>
      </w:tblGrid>
      <w:tr w:rsidR="00E40220" w:rsidRPr="00EF1D60" w14:paraId="506DBE46" w14:textId="77777777" w:rsidTr="00942662">
        <w:tc>
          <w:tcPr>
            <w:tcW w:w="1413" w:type="dxa"/>
          </w:tcPr>
          <w:p w14:paraId="7AD1FF04"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År</w:t>
            </w:r>
          </w:p>
        </w:tc>
        <w:tc>
          <w:tcPr>
            <w:tcW w:w="850" w:type="dxa"/>
          </w:tcPr>
          <w:p w14:paraId="45EE3D79" w14:textId="461820F2"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2024</w:t>
            </w:r>
          </w:p>
        </w:tc>
        <w:tc>
          <w:tcPr>
            <w:tcW w:w="850" w:type="dxa"/>
          </w:tcPr>
          <w:p w14:paraId="65314366" w14:textId="3DAD8C5A"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2023</w:t>
            </w:r>
          </w:p>
        </w:tc>
        <w:tc>
          <w:tcPr>
            <w:tcW w:w="850" w:type="dxa"/>
          </w:tcPr>
          <w:p w14:paraId="2DF37F2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2022</w:t>
            </w:r>
          </w:p>
        </w:tc>
        <w:tc>
          <w:tcPr>
            <w:tcW w:w="850" w:type="dxa"/>
          </w:tcPr>
          <w:p w14:paraId="71614ECF"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2021</w:t>
            </w:r>
          </w:p>
        </w:tc>
        <w:tc>
          <w:tcPr>
            <w:tcW w:w="850" w:type="dxa"/>
          </w:tcPr>
          <w:p w14:paraId="3D194706"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2020</w:t>
            </w:r>
          </w:p>
        </w:tc>
        <w:tc>
          <w:tcPr>
            <w:tcW w:w="850" w:type="dxa"/>
          </w:tcPr>
          <w:p w14:paraId="0DC67358"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2019</w:t>
            </w:r>
          </w:p>
        </w:tc>
        <w:tc>
          <w:tcPr>
            <w:tcW w:w="851" w:type="dxa"/>
          </w:tcPr>
          <w:p w14:paraId="1143B95C"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c>
          <w:tcPr>
            <w:tcW w:w="850" w:type="dxa"/>
          </w:tcPr>
          <w:p w14:paraId="6E2AAF59"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2017</w:t>
            </w:r>
          </w:p>
        </w:tc>
        <w:tc>
          <w:tcPr>
            <w:tcW w:w="851" w:type="dxa"/>
          </w:tcPr>
          <w:p w14:paraId="7695DA9F"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2016</w:t>
            </w:r>
          </w:p>
        </w:tc>
        <w:tc>
          <w:tcPr>
            <w:tcW w:w="709" w:type="dxa"/>
          </w:tcPr>
          <w:p w14:paraId="6DF0F82D"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2015</w:t>
            </w:r>
          </w:p>
        </w:tc>
      </w:tr>
      <w:tr w:rsidR="00E40220" w:rsidRPr="00EF1D60" w14:paraId="209A5C40" w14:textId="77777777" w:rsidTr="00942662">
        <w:tc>
          <w:tcPr>
            <w:tcW w:w="1413" w:type="dxa"/>
          </w:tcPr>
          <w:p w14:paraId="1D295AE0"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Brann heltid</w:t>
            </w:r>
          </w:p>
        </w:tc>
        <w:tc>
          <w:tcPr>
            <w:tcW w:w="850" w:type="dxa"/>
          </w:tcPr>
          <w:p w14:paraId="5E88C37A" w14:textId="032462A6"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5,5 %</w:t>
            </w:r>
          </w:p>
        </w:tc>
        <w:tc>
          <w:tcPr>
            <w:tcW w:w="850" w:type="dxa"/>
          </w:tcPr>
          <w:p w14:paraId="568FF5E0" w14:textId="5FB9308F"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6,0%</w:t>
            </w:r>
          </w:p>
        </w:tc>
        <w:tc>
          <w:tcPr>
            <w:tcW w:w="850" w:type="dxa"/>
          </w:tcPr>
          <w:p w14:paraId="6BD87C8C"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5,4 %</w:t>
            </w:r>
          </w:p>
        </w:tc>
        <w:tc>
          <w:tcPr>
            <w:tcW w:w="850" w:type="dxa"/>
          </w:tcPr>
          <w:p w14:paraId="6B2EEF75"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13,5 %</w:t>
            </w:r>
          </w:p>
        </w:tc>
        <w:tc>
          <w:tcPr>
            <w:tcW w:w="850" w:type="dxa"/>
          </w:tcPr>
          <w:p w14:paraId="02A54B3A"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3,8 %</w:t>
            </w:r>
          </w:p>
        </w:tc>
        <w:tc>
          <w:tcPr>
            <w:tcW w:w="850" w:type="dxa"/>
          </w:tcPr>
          <w:p w14:paraId="1A439CF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0,9 %</w:t>
            </w:r>
          </w:p>
        </w:tc>
        <w:tc>
          <w:tcPr>
            <w:tcW w:w="851" w:type="dxa"/>
          </w:tcPr>
          <w:p w14:paraId="2EE90EEA"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1,8 %</w:t>
            </w:r>
          </w:p>
        </w:tc>
        <w:tc>
          <w:tcPr>
            <w:tcW w:w="850" w:type="dxa"/>
          </w:tcPr>
          <w:p w14:paraId="3DEE026C"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4,9 %</w:t>
            </w:r>
          </w:p>
        </w:tc>
        <w:tc>
          <w:tcPr>
            <w:tcW w:w="851" w:type="dxa"/>
          </w:tcPr>
          <w:p w14:paraId="6EDFB3C9"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10,1</w:t>
            </w:r>
          </w:p>
        </w:tc>
        <w:tc>
          <w:tcPr>
            <w:tcW w:w="709" w:type="dxa"/>
          </w:tcPr>
          <w:p w14:paraId="17011BF6"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0,5 %</w:t>
            </w:r>
          </w:p>
        </w:tc>
      </w:tr>
      <w:tr w:rsidR="00E40220" w:rsidRPr="00EF1D60" w14:paraId="4F8EF657" w14:textId="77777777" w:rsidTr="00942662">
        <w:tc>
          <w:tcPr>
            <w:tcW w:w="1413" w:type="dxa"/>
          </w:tcPr>
          <w:p w14:paraId="5CD1B959" w14:textId="77777777" w:rsidR="00D22877" w:rsidRPr="00EF1D60" w:rsidRDefault="00D22877" w:rsidP="00303A49">
            <w:pPr>
              <w:rPr>
                <w:rFonts w:asciiTheme="majorHAnsi" w:hAnsiTheme="majorHAnsi" w:cstheme="majorHAnsi"/>
                <w:color w:val="auto"/>
                <w:sz w:val="22"/>
              </w:rPr>
            </w:pPr>
            <w:r w:rsidRPr="00EF1D60">
              <w:rPr>
                <w:rFonts w:asciiTheme="majorHAnsi" w:hAnsiTheme="majorHAnsi" w:cstheme="majorHAnsi"/>
                <w:color w:val="auto"/>
                <w:sz w:val="22"/>
              </w:rPr>
              <w:t>Feier heltid</w:t>
            </w:r>
          </w:p>
        </w:tc>
        <w:tc>
          <w:tcPr>
            <w:tcW w:w="850" w:type="dxa"/>
          </w:tcPr>
          <w:p w14:paraId="437B836B" w14:textId="25E92996"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6,5 %</w:t>
            </w:r>
          </w:p>
        </w:tc>
        <w:tc>
          <w:tcPr>
            <w:tcW w:w="850" w:type="dxa"/>
          </w:tcPr>
          <w:p w14:paraId="74C06AB6" w14:textId="3FBFFDE1"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7,8%</w:t>
            </w:r>
          </w:p>
        </w:tc>
        <w:tc>
          <w:tcPr>
            <w:tcW w:w="850" w:type="dxa"/>
          </w:tcPr>
          <w:p w14:paraId="14CAD117"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0,8 %</w:t>
            </w:r>
          </w:p>
        </w:tc>
        <w:tc>
          <w:tcPr>
            <w:tcW w:w="850" w:type="dxa"/>
          </w:tcPr>
          <w:p w14:paraId="43C4145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  2,8 %</w:t>
            </w:r>
          </w:p>
        </w:tc>
        <w:tc>
          <w:tcPr>
            <w:tcW w:w="850" w:type="dxa"/>
          </w:tcPr>
          <w:p w14:paraId="544CC477"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0,5 %</w:t>
            </w:r>
          </w:p>
        </w:tc>
        <w:tc>
          <w:tcPr>
            <w:tcW w:w="850" w:type="dxa"/>
          </w:tcPr>
          <w:p w14:paraId="2019DCED"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1,1 %</w:t>
            </w:r>
          </w:p>
        </w:tc>
        <w:tc>
          <w:tcPr>
            <w:tcW w:w="851" w:type="dxa"/>
          </w:tcPr>
          <w:p w14:paraId="1B3D45D1"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0,1 %</w:t>
            </w:r>
          </w:p>
        </w:tc>
        <w:tc>
          <w:tcPr>
            <w:tcW w:w="850" w:type="dxa"/>
          </w:tcPr>
          <w:p w14:paraId="18AC34FA"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5,6 %</w:t>
            </w:r>
          </w:p>
        </w:tc>
        <w:tc>
          <w:tcPr>
            <w:tcW w:w="851" w:type="dxa"/>
          </w:tcPr>
          <w:p w14:paraId="21790A5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0,0 %</w:t>
            </w:r>
          </w:p>
        </w:tc>
        <w:tc>
          <w:tcPr>
            <w:tcW w:w="709" w:type="dxa"/>
          </w:tcPr>
          <w:p w14:paraId="3B8DF223"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1,0 %</w:t>
            </w:r>
          </w:p>
        </w:tc>
      </w:tr>
      <w:tr w:rsidR="00E40220" w:rsidRPr="00EF1D60" w14:paraId="65D65528" w14:textId="77777777" w:rsidTr="00942662">
        <w:tc>
          <w:tcPr>
            <w:tcW w:w="1413" w:type="dxa"/>
          </w:tcPr>
          <w:p w14:paraId="3A8D4857"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Brann deltid</w:t>
            </w:r>
          </w:p>
        </w:tc>
        <w:tc>
          <w:tcPr>
            <w:tcW w:w="850" w:type="dxa"/>
          </w:tcPr>
          <w:p w14:paraId="2827DE2D" w14:textId="0AA80589"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4,8 %</w:t>
            </w:r>
          </w:p>
        </w:tc>
        <w:tc>
          <w:tcPr>
            <w:tcW w:w="850" w:type="dxa"/>
          </w:tcPr>
          <w:p w14:paraId="591CF830" w14:textId="746D822D"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3,4%</w:t>
            </w:r>
          </w:p>
        </w:tc>
        <w:tc>
          <w:tcPr>
            <w:tcW w:w="850" w:type="dxa"/>
          </w:tcPr>
          <w:p w14:paraId="476A2753"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2,7 %</w:t>
            </w:r>
          </w:p>
        </w:tc>
        <w:tc>
          <w:tcPr>
            <w:tcW w:w="850" w:type="dxa"/>
          </w:tcPr>
          <w:p w14:paraId="4E73657B"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  9,3 %</w:t>
            </w:r>
          </w:p>
        </w:tc>
        <w:tc>
          <w:tcPr>
            <w:tcW w:w="850" w:type="dxa"/>
          </w:tcPr>
          <w:p w14:paraId="3C0900B7"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3,8 %</w:t>
            </w:r>
          </w:p>
        </w:tc>
        <w:tc>
          <w:tcPr>
            <w:tcW w:w="850" w:type="dxa"/>
          </w:tcPr>
          <w:p w14:paraId="406D4EF0"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8,6 %</w:t>
            </w:r>
          </w:p>
        </w:tc>
        <w:tc>
          <w:tcPr>
            <w:tcW w:w="851" w:type="dxa"/>
          </w:tcPr>
          <w:p w14:paraId="3C7A1A97"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4,4 %</w:t>
            </w:r>
          </w:p>
        </w:tc>
        <w:tc>
          <w:tcPr>
            <w:tcW w:w="850" w:type="dxa"/>
          </w:tcPr>
          <w:p w14:paraId="335ADEAF"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2,7 %</w:t>
            </w:r>
          </w:p>
        </w:tc>
        <w:tc>
          <w:tcPr>
            <w:tcW w:w="851" w:type="dxa"/>
          </w:tcPr>
          <w:p w14:paraId="401DB285"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4,5 %</w:t>
            </w:r>
          </w:p>
        </w:tc>
        <w:tc>
          <w:tcPr>
            <w:tcW w:w="709" w:type="dxa"/>
          </w:tcPr>
          <w:p w14:paraId="4E56751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2,4 %</w:t>
            </w:r>
          </w:p>
        </w:tc>
      </w:tr>
    </w:tbl>
    <w:p w14:paraId="6A8DD803" w14:textId="77777777" w:rsidR="00D30957" w:rsidRPr="00EF1D60" w:rsidRDefault="00D30957" w:rsidP="00D30957">
      <w:pPr>
        <w:rPr>
          <w:rFonts w:asciiTheme="majorHAnsi" w:hAnsiTheme="majorHAnsi" w:cstheme="majorHAnsi"/>
          <w:color w:val="auto"/>
          <w:sz w:val="22"/>
        </w:rPr>
      </w:pPr>
      <w:r w:rsidRPr="00EF1D60">
        <w:rPr>
          <w:rFonts w:asciiTheme="majorHAnsi" w:hAnsiTheme="majorHAnsi" w:cstheme="majorHAnsi"/>
          <w:color w:val="auto"/>
          <w:sz w:val="22"/>
        </w:rPr>
        <w:tab/>
        <w:t xml:space="preserve">              </w:t>
      </w:r>
      <w:r w:rsidRPr="00EF1D60">
        <w:rPr>
          <w:rFonts w:asciiTheme="majorHAnsi" w:hAnsiTheme="majorHAnsi" w:cstheme="majorHAnsi"/>
          <w:color w:val="auto"/>
          <w:sz w:val="22"/>
        </w:rPr>
        <w:tab/>
      </w:r>
    </w:p>
    <w:p w14:paraId="5EA4EE4A" w14:textId="77777777"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Korttidssykefravær under 16 dager.</w:t>
      </w:r>
      <w:r w:rsidR="0065194A" w:rsidRPr="00EF1D60">
        <w:rPr>
          <w:rFonts w:asciiTheme="majorHAnsi" w:hAnsiTheme="majorHAnsi" w:cstheme="majorHAnsi"/>
          <w:b w:val="0"/>
          <w:color w:val="auto"/>
          <w:sz w:val="22"/>
        </w:rPr>
        <w:t xml:space="preserve"> (Sykemelding)</w:t>
      </w:r>
    </w:p>
    <w:p w14:paraId="785668BE" w14:textId="77777777"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Antall dager</w:t>
      </w:r>
    </w:p>
    <w:tbl>
      <w:tblPr>
        <w:tblStyle w:val="Tabellrutenett"/>
        <w:tblW w:w="0" w:type="auto"/>
        <w:tblLook w:val="04A0" w:firstRow="1" w:lastRow="0" w:firstColumn="1" w:lastColumn="0" w:noHBand="0" w:noVBand="1"/>
      </w:tblPr>
      <w:tblGrid>
        <w:gridCol w:w="1413"/>
        <w:gridCol w:w="850"/>
        <w:gridCol w:w="850"/>
        <w:gridCol w:w="850"/>
        <w:gridCol w:w="850"/>
        <w:gridCol w:w="850"/>
        <w:gridCol w:w="850"/>
        <w:gridCol w:w="851"/>
        <w:gridCol w:w="850"/>
        <w:gridCol w:w="851"/>
        <w:gridCol w:w="709"/>
      </w:tblGrid>
      <w:tr w:rsidR="00E40220" w:rsidRPr="00EF1D60" w14:paraId="7907F734" w14:textId="77777777" w:rsidTr="00942662">
        <w:tc>
          <w:tcPr>
            <w:tcW w:w="1413" w:type="dxa"/>
          </w:tcPr>
          <w:p w14:paraId="25FD3564"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År</w:t>
            </w:r>
          </w:p>
        </w:tc>
        <w:tc>
          <w:tcPr>
            <w:tcW w:w="850" w:type="dxa"/>
          </w:tcPr>
          <w:p w14:paraId="574DA752" w14:textId="68F3191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2024</w:t>
            </w:r>
          </w:p>
        </w:tc>
        <w:tc>
          <w:tcPr>
            <w:tcW w:w="850" w:type="dxa"/>
          </w:tcPr>
          <w:p w14:paraId="7DF5F43F" w14:textId="2BA796B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2023</w:t>
            </w:r>
          </w:p>
        </w:tc>
        <w:tc>
          <w:tcPr>
            <w:tcW w:w="850" w:type="dxa"/>
          </w:tcPr>
          <w:p w14:paraId="5FA81A8F"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2022</w:t>
            </w:r>
          </w:p>
        </w:tc>
        <w:tc>
          <w:tcPr>
            <w:tcW w:w="850" w:type="dxa"/>
          </w:tcPr>
          <w:p w14:paraId="4F0FBB96"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2021</w:t>
            </w:r>
          </w:p>
        </w:tc>
        <w:tc>
          <w:tcPr>
            <w:tcW w:w="850" w:type="dxa"/>
          </w:tcPr>
          <w:p w14:paraId="299C48F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2020</w:t>
            </w:r>
          </w:p>
        </w:tc>
        <w:tc>
          <w:tcPr>
            <w:tcW w:w="850" w:type="dxa"/>
          </w:tcPr>
          <w:p w14:paraId="6BA77BD9"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2019</w:t>
            </w:r>
          </w:p>
        </w:tc>
        <w:tc>
          <w:tcPr>
            <w:tcW w:w="851" w:type="dxa"/>
          </w:tcPr>
          <w:p w14:paraId="1347316A"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c>
          <w:tcPr>
            <w:tcW w:w="850" w:type="dxa"/>
          </w:tcPr>
          <w:p w14:paraId="2D3F7378"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2017</w:t>
            </w:r>
          </w:p>
        </w:tc>
        <w:tc>
          <w:tcPr>
            <w:tcW w:w="851" w:type="dxa"/>
          </w:tcPr>
          <w:p w14:paraId="763D92C4"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2016</w:t>
            </w:r>
          </w:p>
        </w:tc>
        <w:tc>
          <w:tcPr>
            <w:tcW w:w="709" w:type="dxa"/>
          </w:tcPr>
          <w:p w14:paraId="333450AE" w14:textId="77777777" w:rsidR="00D22877" w:rsidRPr="00EF1D60" w:rsidRDefault="00D22877" w:rsidP="00B222E0">
            <w:pPr>
              <w:rPr>
                <w:rFonts w:asciiTheme="majorHAnsi" w:hAnsiTheme="majorHAnsi" w:cstheme="majorHAnsi"/>
                <w:b w:val="0"/>
                <w:color w:val="auto"/>
                <w:sz w:val="22"/>
              </w:rPr>
            </w:pPr>
            <w:r w:rsidRPr="00EF1D60">
              <w:rPr>
                <w:rFonts w:asciiTheme="majorHAnsi" w:hAnsiTheme="majorHAnsi" w:cstheme="majorHAnsi"/>
                <w:b w:val="0"/>
                <w:color w:val="auto"/>
                <w:sz w:val="22"/>
              </w:rPr>
              <w:t>2015</w:t>
            </w:r>
          </w:p>
        </w:tc>
      </w:tr>
      <w:tr w:rsidR="00E40220" w:rsidRPr="00EF1D60" w14:paraId="0BF5B3A4" w14:textId="77777777" w:rsidTr="00942662">
        <w:tc>
          <w:tcPr>
            <w:tcW w:w="1413" w:type="dxa"/>
          </w:tcPr>
          <w:p w14:paraId="41A3777B"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Brann heltid</w:t>
            </w:r>
          </w:p>
        </w:tc>
        <w:tc>
          <w:tcPr>
            <w:tcW w:w="850" w:type="dxa"/>
          </w:tcPr>
          <w:p w14:paraId="2A902792" w14:textId="26184D73"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18</w:t>
            </w:r>
          </w:p>
        </w:tc>
        <w:tc>
          <w:tcPr>
            <w:tcW w:w="850" w:type="dxa"/>
          </w:tcPr>
          <w:p w14:paraId="372B919C" w14:textId="5918E182"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17</w:t>
            </w:r>
          </w:p>
        </w:tc>
        <w:tc>
          <w:tcPr>
            <w:tcW w:w="850" w:type="dxa"/>
          </w:tcPr>
          <w:p w14:paraId="1D7DE50A"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78</w:t>
            </w:r>
          </w:p>
        </w:tc>
        <w:tc>
          <w:tcPr>
            <w:tcW w:w="850" w:type="dxa"/>
          </w:tcPr>
          <w:p w14:paraId="01C88289"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38</w:t>
            </w:r>
          </w:p>
        </w:tc>
        <w:tc>
          <w:tcPr>
            <w:tcW w:w="850" w:type="dxa"/>
          </w:tcPr>
          <w:p w14:paraId="04446357"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w:t>
            </w:r>
          </w:p>
        </w:tc>
        <w:tc>
          <w:tcPr>
            <w:tcW w:w="850" w:type="dxa"/>
          </w:tcPr>
          <w:p w14:paraId="4EA3C27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32</w:t>
            </w:r>
          </w:p>
        </w:tc>
        <w:tc>
          <w:tcPr>
            <w:tcW w:w="851" w:type="dxa"/>
          </w:tcPr>
          <w:p w14:paraId="7B685976"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850" w:type="dxa"/>
          </w:tcPr>
          <w:p w14:paraId="6D3CF9A7"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11</w:t>
            </w:r>
          </w:p>
        </w:tc>
        <w:tc>
          <w:tcPr>
            <w:tcW w:w="851" w:type="dxa"/>
          </w:tcPr>
          <w:p w14:paraId="57426A30"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6</w:t>
            </w:r>
          </w:p>
        </w:tc>
        <w:tc>
          <w:tcPr>
            <w:tcW w:w="709" w:type="dxa"/>
          </w:tcPr>
          <w:p w14:paraId="29F08A4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14</w:t>
            </w:r>
          </w:p>
        </w:tc>
      </w:tr>
      <w:tr w:rsidR="00E40220" w:rsidRPr="00EF1D60" w14:paraId="00945B7B" w14:textId="77777777" w:rsidTr="00942662">
        <w:tc>
          <w:tcPr>
            <w:tcW w:w="1413" w:type="dxa"/>
          </w:tcPr>
          <w:p w14:paraId="6BF958FE"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Feier heltid</w:t>
            </w:r>
          </w:p>
        </w:tc>
        <w:tc>
          <w:tcPr>
            <w:tcW w:w="850" w:type="dxa"/>
          </w:tcPr>
          <w:p w14:paraId="0EE8FFD8" w14:textId="7FE9D331"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w:t>
            </w:r>
          </w:p>
        </w:tc>
        <w:tc>
          <w:tcPr>
            <w:tcW w:w="850" w:type="dxa"/>
          </w:tcPr>
          <w:p w14:paraId="57D7EDE0" w14:textId="774AE2BA"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w:t>
            </w:r>
          </w:p>
        </w:tc>
        <w:tc>
          <w:tcPr>
            <w:tcW w:w="850" w:type="dxa"/>
          </w:tcPr>
          <w:p w14:paraId="11CD8FE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w:t>
            </w:r>
          </w:p>
        </w:tc>
        <w:tc>
          <w:tcPr>
            <w:tcW w:w="850" w:type="dxa"/>
          </w:tcPr>
          <w:p w14:paraId="16166F7B"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6</w:t>
            </w:r>
          </w:p>
        </w:tc>
        <w:tc>
          <w:tcPr>
            <w:tcW w:w="850" w:type="dxa"/>
          </w:tcPr>
          <w:p w14:paraId="75BF7DFF"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6</w:t>
            </w:r>
          </w:p>
        </w:tc>
        <w:tc>
          <w:tcPr>
            <w:tcW w:w="850" w:type="dxa"/>
          </w:tcPr>
          <w:p w14:paraId="4E51A84E"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16</w:t>
            </w:r>
          </w:p>
        </w:tc>
        <w:tc>
          <w:tcPr>
            <w:tcW w:w="851" w:type="dxa"/>
          </w:tcPr>
          <w:p w14:paraId="2DB29E2A"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5</w:t>
            </w:r>
          </w:p>
        </w:tc>
        <w:tc>
          <w:tcPr>
            <w:tcW w:w="850" w:type="dxa"/>
          </w:tcPr>
          <w:p w14:paraId="386A8554"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851" w:type="dxa"/>
          </w:tcPr>
          <w:p w14:paraId="6989B9B6"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709" w:type="dxa"/>
          </w:tcPr>
          <w:p w14:paraId="63A65EEB"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r>
      <w:tr w:rsidR="00E40220" w:rsidRPr="00EF1D60" w14:paraId="2D3291DA" w14:textId="77777777" w:rsidTr="00942662">
        <w:tc>
          <w:tcPr>
            <w:tcW w:w="1413" w:type="dxa"/>
          </w:tcPr>
          <w:p w14:paraId="568625B2"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Brann deltid</w:t>
            </w:r>
          </w:p>
        </w:tc>
        <w:tc>
          <w:tcPr>
            <w:tcW w:w="850" w:type="dxa"/>
          </w:tcPr>
          <w:p w14:paraId="2829587B" w14:textId="6AE9154F"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5</w:t>
            </w:r>
          </w:p>
        </w:tc>
        <w:tc>
          <w:tcPr>
            <w:tcW w:w="850" w:type="dxa"/>
          </w:tcPr>
          <w:p w14:paraId="7360F75A" w14:textId="1BABC821"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14</w:t>
            </w:r>
          </w:p>
        </w:tc>
        <w:tc>
          <w:tcPr>
            <w:tcW w:w="850" w:type="dxa"/>
          </w:tcPr>
          <w:p w14:paraId="69FE2D41"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85</w:t>
            </w:r>
          </w:p>
        </w:tc>
        <w:tc>
          <w:tcPr>
            <w:tcW w:w="850" w:type="dxa"/>
          </w:tcPr>
          <w:p w14:paraId="571B16AA"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17</w:t>
            </w:r>
          </w:p>
        </w:tc>
        <w:tc>
          <w:tcPr>
            <w:tcW w:w="850" w:type="dxa"/>
          </w:tcPr>
          <w:p w14:paraId="454161DB"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51</w:t>
            </w:r>
          </w:p>
        </w:tc>
        <w:tc>
          <w:tcPr>
            <w:tcW w:w="850" w:type="dxa"/>
          </w:tcPr>
          <w:p w14:paraId="7853F030"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w:t>
            </w:r>
          </w:p>
        </w:tc>
        <w:tc>
          <w:tcPr>
            <w:tcW w:w="851" w:type="dxa"/>
          </w:tcPr>
          <w:p w14:paraId="47325547"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36</w:t>
            </w:r>
          </w:p>
        </w:tc>
        <w:tc>
          <w:tcPr>
            <w:tcW w:w="850" w:type="dxa"/>
          </w:tcPr>
          <w:p w14:paraId="70FE57BC"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851" w:type="dxa"/>
          </w:tcPr>
          <w:p w14:paraId="6878CA6B"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709" w:type="dxa"/>
          </w:tcPr>
          <w:p w14:paraId="7CFA6646"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r>
    </w:tbl>
    <w:p w14:paraId="08122CF1" w14:textId="77777777" w:rsidR="00D30957" w:rsidRPr="00EF1D60" w:rsidRDefault="00D30957" w:rsidP="00D30957">
      <w:pPr>
        <w:rPr>
          <w:rFonts w:asciiTheme="majorHAnsi" w:hAnsiTheme="majorHAnsi" w:cstheme="majorHAnsi"/>
          <w:color w:val="auto"/>
          <w:sz w:val="22"/>
        </w:rPr>
      </w:pPr>
      <w:r w:rsidRPr="00EF1D60">
        <w:rPr>
          <w:rFonts w:asciiTheme="majorHAnsi" w:hAnsiTheme="majorHAnsi" w:cstheme="majorHAnsi"/>
          <w:color w:val="auto"/>
          <w:sz w:val="22"/>
        </w:rPr>
        <w:t xml:space="preserve">                   </w:t>
      </w:r>
      <w:r w:rsidRPr="00EF1D60">
        <w:rPr>
          <w:rFonts w:asciiTheme="majorHAnsi" w:hAnsiTheme="majorHAnsi" w:cstheme="majorHAnsi"/>
          <w:color w:val="auto"/>
          <w:sz w:val="22"/>
        </w:rPr>
        <w:tab/>
        <w:t xml:space="preserve"> </w:t>
      </w:r>
      <w:r w:rsidRPr="00EF1D60">
        <w:rPr>
          <w:rFonts w:asciiTheme="majorHAnsi" w:hAnsiTheme="majorHAnsi" w:cstheme="majorHAnsi"/>
          <w:color w:val="auto"/>
          <w:sz w:val="22"/>
        </w:rPr>
        <w:tab/>
        <w:t xml:space="preserve"> </w:t>
      </w:r>
    </w:p>
    <w:p w14:paraId="3C52DDBC" w14:textId="77777777"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Egenmeldinger</w:t>
      </w:r>
    </w:p>
    <w:p w14:paraId="52115A60" w14:textId="77777777"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Antall dager</w:t>
      </w:r>
    </w:p>
    <w:tbl>
      <w:tblPr>
        <w:tblStyle w:val="Tabellrutenett"/>
        <w:tblW w:w="0" w:type="auto"/>
        <w:tblLook w:val="04A0" w:firstRow="1" w:lastRow="0" w:firstColumn="1" w:lastColumn="0" w:noHBand="0" w:noVBand="1"/>
      </w:tblPr>
      <w:tblGrid>
        <w:gridCol w:w="1413"/>
        <w:gridCol w:w="850"/>
        <w:gridCol w:w="850"/>
        <w:gridCol w:w="850"/>
        <w:gridCol w:w="850"/>
        <w:gridCol w:w="850"/>
        <w:gridCol w:w="850"/>
        <w:gridCol w:w="851"/>
        <w:gridCol w:w="850"/>
        <w:gridCol w:w="851"/>
        <w:gridCol w:w="709"/>
      </w:tblGrid>
      <w:tr w:rsidR="00E40220" w:rsidRPr="00EF1D60" w14:paraId="0A7197AC" w14:textId="77777777" w:rsidTr="00942662">
        <w:tc>
          <w:tcPr>
            <w:tcW w:w="1413" w:type="dxa"/>
          </w:tcPr>
          <w:p w14:paraId="7EC4EFFC"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År</w:t>
            </w:r>
          </w:p>
        </w:tc>
        <w:tc>
          <w:tcPr>
            <w:tcW w:w="850" w:type="dxa"/>
          </w:tcPr>
          <w:p w14:paraId="1F3E5F66" w14:textId="5E17D88B"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2024</w:t>
            </w:r>
          </w:p>
        </w:tc>
        <w:tc>
          <w:tcPr>
            <w:tcW w:w="850" w:type="dxa"/>
          </w:tcPr>
          <w:p w14:paraId="643791F4" w14:textId="09125472"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2023</w:t>
            </w:r>
          </w:p>
        </w:tc>
        <w:tc>
          <w:tcPr>
            <w:tcW w:w="850" w:type="dxa"/>
          </w:tcPr>
          <w:p w14:paraId="42E71DC6"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2022</w:t>
            </w:r>
          </w:p>
        </w:tc>
        <w:tc>
          <w:tcPr>
            <w:tcW w:w="850" w:type="dxa"/>
          </w:tcPr>
          <w:p w14:paraId="376E107E"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2021</w:t>
            </w:r>
          </w:p>
        </w:tc>
        <w:tc>
          <w:tcPr>
            <w:tcW w:w="850" w:type="dxa"/>
          </w:tcPr>
          <w:p w14:paraId="147B8A44"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2020</w:t>
            </w:r>
          </w:p>
        </w:tc>
        <w:tc>
          <w:tcPr>
            <w:tcW w:w="850" w:type="dxa"/>
          </w:tcPr>
          <w:p w14:paraId="62741A0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2019</w:t>
            </w:r>
          </w:p>
        </w:tc>
        <w:tc>
          <w:tcPr>
            <w:tcW w:w="851" w:type="dxa"/>
          </w:tcPr>
          <w:p w14:paraId="1B17A21D"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2018</w:t>
            </w:r>
          </w:p>
        </w:tc>
        <w:tc>
          <w:tcPr>
            <w:tcW w:w="850" w:type="dxa"/>
          </w:tcPr>
          <w:p w14:paraId="74B2FA04"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2017</w:t>
            </w:r>
          </w:p>
        </w:tc>
        <w:tc>
          <w:tcPr>
            <w:tcW w:w="851" w:type="dxa"/>
          </w:tcPr>
          <w:p w14:paraId="112E503C"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2016</w:t>
            </w:r>
          </w:p>
        </w:tc>
        <w:tc>
          <w:tcPr>
            <w:tcW w:w="709" w:type="dxa"/>
          </w:tcPr>
          <w:p w14:paraId="38C8CD1D"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2015</w:t>
            </w:r>
          </w:p>
        </w:tc>
      </w:tr>
      <w:tr w:rsidR="00E40220" w:rsidRPr="00EF1D60" w14:paraId="654C1C85" w14:textId="77777777" w:rsidTr="00942662">
        <w:tc>
          <w:tcPr>
            <w:tcW w:w="1413" w:type="dxa"/>
          </w:tcPr>
          <w:p w14:paraId="42D4558F"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Brann heltid</w:t>
            </w:r>
          </w:p>
        </w:tc>
        <w:tc>
          <w:tcPr>
            <w:tcW w:w="850" w:type="dxa"/>
          </w:tcPr>
          <w:p w14:paraId="148F6AE3" w14:textId="37EFC2A6"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18</w:t>
            </w:r>
          </w:p>
        </w:tc>
        <w:tc>
          <w:tcPr>
            <w:tcW w:w="850" w:type="dxa"/>
          </w:tcPr>
          <w:p w14:paraId="66E33201" w14:textId="36DE988F"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13</w:t>
            </w:r>
          </w:p>
        </w:tc>
        <w:tc>
          <w:tcPr>
            <w:tcW w:w="850" w:type="dxa"/>
          </w:tcPr>
          <w:p w14:paraId="35022F26"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26</w:t>
            </w:r>
          </w:p>
        </w:tc>
        <w:tc>
          <w:tcPr>
            <w:tcW w:w="850" w:type="dxa"/>
          </w:tcPr>
          <w:p w14:paraId="2FD79607"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9</w:t>
            </w:r>
          </w:p>
        </w:tc>
        <w:tc>
          <w:tcPr>
            <w:tcW w:w="850" w:type="dxa"/>
          </w:tcPr>
          <w:p w14:paraId="7CA3607B"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29</w:t>
            </w:r>
          </w:p>
        </w:tc>
        <w:tc>
          <w:tcPr>
            <w:tcW w:w="850" w:type="dxa"/>
          </w:tcPr>
          <w:p w14:paraId="22B95C00"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w:t>
            </w:r>
          </w:p>
        </w:tc>
        <w:tc>
          <w:tcPr>
            <w:tcW w:w="851" w:type="dxa"/>
          </w:tcPr>
          <w:p w14:paraId="3C0B35A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8</w:t>
            </w:r>
          </w:p>
        </w:tc>
        <w:tc>
          <w:tcPr>
            <w:tcW w:w="850" w:type="dxa"/>
          </w:tcPr>
          <w:p w14:paraId="151636B7"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w:t>
            </w:r>
          </w:p>
        </w:tc>
        <w:tc>
          <w:tcPr>
            <w:tcW w:w="851" w:type="dxa"/>
          </w:tcPr>
          <w:p w14:paraId="103DC54D"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5</w:t>
            </w:r>
          </w:p>
        </w:tc>
        <w:tc>
          <w:tcPr>
            <w:tcW w:w="709" w:type="dxa"/>
          </w:tcPr>
          <w:p w14:paraId="2CC6E501"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6</w:t>
            </w:r>
          </w:p>
        </w:tc>
      </w:tr>
      <w:tr w:rsidR="00E40220" w:rsidRPr="00EF1D60" w14:paraId="6825661C" w14:textId="77777777" w:rsidTr="00942662">
        <w:tc>
          <w:tcPr>
            <w:tcW w:w="1413" w:type="dxa"/>
          </w:tcPr>
          <w:p w14:paraId="33EF0D42" w14:textId="77777777" w:rsidR="00D22877" w:rsidRPr="00EF1D60" w:rsidRDefault="00D22877" w:rsidP="00303A49">
            <w:pPr>
              <w:rPr>
                <w:rFonts w:asciiTheme="majorHAnsi" w:hAnsiTheme="majorHAnsi" w:cstheme="majorHAnsi"/>
                <w:color w:val="auto"/>
                <w:sz w:val="22"/>
              </w:rPr>
            </w:pPr>
            <w:r w:rsidRPr="00EF1D60">
              <w:rPr>
                <w:rFonts w:asciiTheme="majorHAnsi" w:hAnsiTheme="majorHAnsi" w:cstheme="majorHAnsi"/>
                <w:color w:val="auto"/>
                <w:sz w:val="22"/>
              </w:rPr>
              <w:t>Feier heltid</w:t>
            </w:r>
          </w:p>
        </w:tc>
        <w:tc>
          <w:tcPr>
            <w:tcW w:w="850" w:type="dxa"/>
          </w:tcPr>
          <w:p w14:paraId="06D09CFC" w14:textId="7F9F3B81" w:rsidR="00D22877" w:rsidRPr="00EF1D60" w:rsidRDefault="00D22877" w:rsidP="00D22877">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w:t>
            </w:r>
          </w:p>
        </w:tc>
        <w:tc>
          <w:tcPr>
            <w:tcW w:w="850" w:type="dxa"/>
          </w:tcPr>
          <w:p w14:paraId="74DC68E0" w14:textId="5D043E23"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15</w:t>
            </w:r>
          </w:p>
        </w:tc>
        <w:tc>
          <w:tcPr>
            <w:tcW w:w="850" w:type="dxa"/>
          </w:tcPr>
          <w:p w14:paraId="46B059A7"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w:t>
            </w:r>
          </w:p>
        </w:tc>
        <w:tc>
          <w:tcPr>
            <w:tcW w:w="850" w:type="dxa"/>
          </w:tcPr>
          <w:p w14:paraId="766C344E"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6</w:t>
            </w:r>
          </w:p>
        </w:tc>
        <w:tc>
          <w:tcPr>
            <w:tcW w:w="850" w:type="dxa"/>
          </w:tcPr>
          <w:p w14:paraId="301F8FF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w:t>
            </w:r>
          </w:p>
        </w:tc>
        <w:tc>
          <w:tcPr>
            <w:tcW w:w="850" w:type="dxa"/>
          </w:tcPr>
          <w:p w14:paraId="45E2EBD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1</w:t>
            </w:r>
          </w:p>
        </w:tc>
        <w:tc>
          <w:tcPr>
            <w:tcW w:w="851" w:type="dxa"/>
          </w:tcPr>
          <w:p w14:paraId="2D7E93A3"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2</w:t>
            </w:r>
          </w:p>
        </w:tc>
        <w:tc>
          <w:tcPr>
            <w:tcW w:w="850" w:type="dxa"/>
          </w:tcPr>
          <w:p w14:paraId="6BF2A9B5"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4</w:t>
            </w:r>
          </w:p>
        </w:tc>
        <w:tc>
          <w:tcPr>
            <w:tcW w:w="851" w:type="dxa"/>
          </w:tcPr>
          <w:p w14:paraId="57656842"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709" w:type="dxa"/>
          </w:tcPr>
          <w:p w14:paraId="685D8E35"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r>
      <w:tr w:rsidR="00E40220" w:rsidRPr="00EF1D60" w14:paraId="170842E5" w14:textId="77777777" w:rsidTr="00942662">
        <w:tc>
          <w:tcPr>
            <w:tcW w:w="1413" w:type="dxa"/>
          </w:tcPr>
          <w:p w14:paraId="7DCB3EB9" w14:textId="77777777" w:rsidR="00D22877" w:rsidRPr="00EF1D60" w:rsidRDefault="00D22877" w:rsidP="00B222E0">
            <w:pPr>
              <w:rPr>
                <w:rFonts w:asciiTheme="majorHAnsi" w:hAnsiTheme="majorHAnsi" w:cstheme="majorHAnsi"/>
                <w:color w:val="auto"/>
                <w:sz w:val="22"/>
              </w:rPr>
            </w:pPr>
            <w:r w:rsidRPr="00EF1D60">
              <w:rPr>
                <w:rFonts w:asciiTheme="majorHAnsi" w:hAnsiTheme="majorHAnsi" w:cstheme="majorHAnsi"/>
                <w:color w:val="auto"/>
                <w:sz w:val="22"/>
              </w:rPr>
              <w:t>Brann deltid</w:t>
            </w:r>
          </w:p>
        </w:tc>
        <w:tc>
          <w:tcPr>
            <w:tcW w:w="850" w:type="dxa"/>
          </w:tcPr>
          <w:p w14:paraId="3ADB30AA" w14:textId="0AE36EEA"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w:t>
            </w:r>
          </w:p>
        </w:tc>
        <w:tc>
          <w:tcPr>
            <w:tcW w:w="850" w:type="dxa"/>
          </w:tcPr>
          <w:p w14:paraId="79323764" w14:textId="0C2321FA"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5</w:t>
            </w:r>
          </w:p>
        </w:tc>
        <w:tc>
          <w:tcPr>
            <w:tcW w:w="850" w:type="dxa"/>
          </w:tcPr>
          <w:p w14:paraId="1683DEA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71</w:t>
            </w:r>
          </w:p>
        </w:tc>
        <w:tc>
          <w:tcPr>
            <w:tcW w:w="850" w:type="dxa"/>
          </w:tcPr>
          <w:p w14:paraId="5C019916"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850" w:type="dxa"/>
          </w:tcPr>
          <w:p w14:paraId="445ADAD3"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w:t>
            </w:r>
          </w:p>
        </w:tc>
        <w:tc>
          <w:tcPr>
            <w:tcW w:w="850" w:type="dxa"/>
          </w:tcPr>
          <w:p w14:paraId="6C89B7D4"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851" w:type="dxa"/>
          </w:tcPr>
          <w:p w14:paraId="7A5E1E6C"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3</w:t>
            </w:r>
          </w:p>
        </w:tc>
        <w:tc>
          <w:tcPr>
            <w:tcW w:w="850" w:type="dxa"/>
          </w:tcPr>
          <w:p w14:paraId="07C21058"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5</w:t>
            </w:r>
          </w:p>
        </w:tc>
        <w:tc>
          <w:tcPr>
            <w:tcW w:w="851" w:type="dxa"/>
          </w:tcPr>
          <w:p w14:paraId="3AF9C43B"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c>
          <w:tcPr>
            <w:tcW w:w="709" w:type="dxa"/>
          </w:tcPr>
          <w:p w14:paraId="1AE9D11F" w14:textId="77777777" w:rsidR="00D22877" w:rsidRPr="00EF1D60" w:rsidRDefault="00D22877" w:rsidP="0065194A">
            <w:pPr>
              <w:jc w:val="center"/>
              <w:rPr>
                <w:rFonts w:asciiTheme="majorHAnsi" w:hAnsiTheme="majorHAnsi" w:cstheme="majorHAnsi"/>
                <w:b w:val="0"/>
                <w:color w:val="auto"/>
                <w:sz w:val="22"/>
              </w:rPr>
            </w:pPr>
            <w:r w:rsidRPr="00EF1D60">
              <w:rPr>
                <w:rFonts w:asciiTheme="majorHAnsi" w:hAnsiTheme="majorHAnsi" w:cstheme="majorHAnsi"/>
                <w:b w:val="0"/>
                <w:color w:val="auto"/>
                <w:sz w:val="22"/>
              </w:rPr>
              <w:t>0</w:t>
            </w:r>
          </w:p>
        </w:tc>
      </w:tr>
    </w:tbl>
    <w:p w14:paraId="32FAFA3F" w14:textId="77777777" w:rsidR="00D30957" w:rsidRPr="00EF1D60" w:rsidRDefault="00D30957" w:rsidP="00D30957">
      <w:pPr>
        <w:rPr>
          <w:rFonts w:asciiTheme="majorHAnsi" w:hAnsiTheme="majorHAnsi" w:cstheme="majorHAnsi"/>
          <w:b w:val="0"/>
          <w:color w:val="auto"/>
          <w:sz w:val="22"/>
        </w:rPr>
      </w:pPr>
    </w:p>
    <w:p w14:paraId="615F1F6C" w14:textId="77777777"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        </w:t>
      </w:r>
    </w:p>
    <w:p w14:paraId="19455897" w14:textId="70204BE1"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Vår målsetting er et sykefravær på under 5 %.</w:t>
      </w:r>
      <w:r w:rsidR="0065194A" w:rsidRPr="00EF1D60">
        <w:rPr>
          <w:rFonts w:asciiTheme="majorHAnsi" w:hAnsiTheme="majorHAnsi" w:cstheme="majorHAnsi"/>
          <w:b w:val="0"/>
          <w:color w:val="auto"/>
          <w:sz w:val="22"/>
        </w:rPr>
        <w:t xml:space="preserve"> I 202</w:t>
      </w:r>
      <w:r w:rsidR="005F1FAF" w:rsidRPr="00EF1D60">
        <w:rPr>
          <w:rFonts w:asciiTheme="majorHAnsi" w:hAnsiTheme="majorHAnsi" w:cstheme="majorHAnsi"/>
          <w:b w:val="0"/>
          <w:color w:val="auto"/>
          <w:sz w:val="22"/>
        </w:rPr>
        <w:t>4</w:t>
      </w:r>
      <w:r w:rsidRPr="00EF1D60">
        <w:rPr>
          <w:rFonts w:asciiTheme="majorHAnsi" w:hAnsiTheme="majorHAnsi" w:cstheme="majorHAnsi"/>
          <w:b w:val="0"/>
          <w:color w:val="auto"/>
          <w:sz w:val="22"/>
        </w:rPr>
        <w:t xml:space="preserve"> lå </w:t>
      </w:r>
      <w:r w:rsidR="0065194A" w:rsidRPr="00EF1D60">
        <w:rPr>
          <w:rFonts w:asciiTheme="majorHAnsi" w:hAnsiTheme="majorHAnsi" w:cstheme="majorHAnsi"/>
          <w:b w:val="0"/>
          <w:color w:val="auto"/>
          <w:sz w:val="22"/>
        </w:rPr>
        <w:t xml:space="preserve">det totale </w:t>
      </w:r>
      <w:r w:rsidRPr="00EF1D60">
        <w:rPr>
          <w:rFonts w:asciiTheme="majorHAnsi" w:hAnsiTheme="majorHAnsi" w:cstheme="majorHAnsi"/>
          <w:b w:val="0"/>
          <w:color w:val="auto"/>
          <w:sz w:val="22"/>
        </w:rPr>
        <w:t xml:space="preserve">sykefraværet på </w:t>
      </w:r>
      <w:r w:rsidR="00D22877" w:rsidRPr="00EF1D60">
        <w:rPr>
          <w:rFonts w:asciiTheme="majorHAnsi" w:hAnsiTheme="majorHAnsi" w:cstheme="majorHAnsi"/>
          <w:b w:val="0"/>
          <w:color w:val="auto"/>
          <w:sz w:val="22"/>
        </w:rPr>
        <w:t>5,8</w:t>
      </w:r>
      <w:r w:rsidRPr="00EF1D60">
        <w:rPr>
          <w:rFonts w:asciiTheme="majorHAnsi" w:hAnsiTheme="majorHAnsi" w:cstheme="majorHAnsi"/>
          <w:b w:val="0"/>
          <w:color w:val="auto"/>
          <w:sz w:val="22"/>
        </w:rPr>
        <w:t xml:space="preserve"> %.</w:t>
      </w:r>
      <w:r w:rsidR="002B2909" w:rsidRPr="00EF1D60">
        <w:rPr>
          <w:rFonts w:asciiTheme="majorHAnsi" w:hAnsiTheme="majorHAnsi" w:cstheme="majorHAnsi"/>
          <w:b w:val="0"/>
          <w:color w:val="auto"/>
          <w:sz w:val="22"/>
        </w:rPr>
        <w:br/>
      </w:r>
      <w:r w:rsidRPr="00EF1D60">
        <w:rPr>
          <w:rFonts w:asciiTheme="majorHAnsi" w:hAnsiTheme="majorHAnsi" w:cstheme="majorHAnsi"/>
          <w:color w:val="auto"/>
          <w:sz w:val="22"/>
        </w:rPr>
        <w:t xml:space="preserve"> </w:t>
      </w:r>
    </w:p>
    <w:p w14:paraId="146450FB" w14:textId="6AD7023B" w:rsidR="00D30957" w:rsidRPr="00EF1D60" w:rsidRDefault="00D30957" w:rsidP="00D30957">
      <w:pPr>
        <w:pStyle w:val="Overskrift2"/>
        <w:rPr>
          <w:rFonts w:asciiTheme="majorHAnsi" w:hAnsiTheme="majorHAnsi" w:cstheme="majorHAnsi"/>
          <w:color w:val="auto"/>
        </w:rPr>
      </w:pPr>
      <w:bookmarkStart w:id="25" w:name="_Toc194300967"/>
      <w:r w:rsidRPr="00EF1D60">
        <w:rPr>
          <w:rFonts w:asciiTheme="majorHAnsi" w:hAnsiTheme="majorHAnsi" w:cstheme="majorHAnsi"/>
          <w:color w:val="auto"/>
        </w:rPr>
        <w:t>Likestilling</w:t>
      </w:r>
      <w:r w:rsidR="00F44412" w:rsidRPr="00EF1D60">
        <w:rPr>
          <w:rFonts w:asciiTheme="majorHAnsi" w:hAnsiTheme="majorHAnsi" w:cstheme="majorHAnsi"/>
          <w:color w:val="auto"/>
        </w:rPr>
        <w:t xml:space="preserve"> og diskriminering</w:t>
      </w:r>
      <w:bookmarkEnd w:id="25"/>
    </w:p>
    <w:p w14:paraId="3667E1D6" w14:textId="5973B24E" w:rsidR="00D30957" w:rsidRPr="00EF1D60" w:rsidRDefault="002B2909" w:rsidP="00D30957">
      <w:pPr>
        <w:rPr>
          <w:rFonts w:asciiTheme="majorHAnsi" w:hAnsiTheme="majorHAnsi" w:cstheme="majorHAnsi"/>
          <w:b w:val="0"/>
          <w:color w:val="FF0000"/>
          <w:sz w:val="22"/>
        </w:rPr>
      </w:pPr>
      <w:r w:rsidRPr="00EF1D60">
        <w:rPr>
          <w:rFonts w:asciiTheme="majorHAnsi" w:hAnsiTheme="majorHAnsi" w:cstheme="majorHAnsi"/>
          <w:b w:val="0"/>
          <w:color w:val="auto"/>
          <w:sz w:val="22"/>
        </w:rPr>
        <w:t>Pr. 31.12.2</w:t>
      </w:r>
      <w:r w:rsidR="00736D8B" w:rsidRPr="00EF1D60">
        <w:rPr>
          <w:rFonts w:asciiTheme="majorHAnsi" w:hAnsiTheme="majorHAnsi" w:cstheme="majorHAnsi"/>
          <w:b w:val="0"/>
          <w:color w:val="auto"/>
          <w:sz w:val="22"/>
        </w:rPr>
        <w:t>3</w:t>
      </w:r>
      <w:r w:rsidR="00D30957" w:rsidRPr="00EF1D60">
        <w:rPr>
          <w:rFonts w:asciiTheme="majorHAnsi" w:hAnsiTheme="majorHAnsi" w:cstheme="majorHAnsi"/>
          <w:b w:val="0"/>
          <w:color w:val="auto"/>
          <w:sz w:val="22"/>
        </w:rPr>
        <w:t xml:space="preserve"> er det </w:t>
      </w:r>
      <w:r w:rsidR="0055251A" w:rsidRPr="00EF1D60">
        <w:rPr>
          <w:rFonts w:asciiTheme="majorHAnsi" w:hAnsiTheme="majorHAnsi" w:cstheme="majorHAnsi"/>
          <w:b w:val="0"/>
          <w:color w:val="auto"/>
          <w:sz w:val="22"/>
        </w:rPr>
        <w:t>fem</w:t>
      </w:r>
      <w:r w:rsidR="00D30957" w:rsidRPr="00EF1D60">
        <w:rPr>
          <w:rFonts w:asciiTheme="majorHAnsi" w:hAnsiTheme="majorHAnsi" w:cstheme="majorHAnsi"/>
          <w:b w:val="0"/>
          <w:color w:val="auto"/>
          <w:sz w:val="22"/>
        </w:rPr>
        <w:t xml:space="preserve"> kvinnelige ansatte i selskapet. </w:t>
      </w:r>
      <w:r w:rsidR="00395C1A" w:rsidRPr="00EF1D60">
        <w:rPr>
          <w:rFonts w:asciiTheme="majorHAnsi" w:hAnsiTheme="majorHAnsi" w:cstheme="majorHAnsi"/>
          <w:b w:val="0"/>
          <w:color w:val="auto"/>
          <w:sz w:val="22"/>
        </w:rPr>
        <w:t>En</w:t>
      </w:r>
      <w:r w:rsidR="00D30957" w:rsidRPr="00EF1D60">
        <w:rPr>
          <w:rFonts w:asciiTheme="majorHAnsi" w:hAnsiTheme="majorHAnsi" w:cstheme="majorHAnsi"/>
          <w:b w:val="0"/>
          <w:color w:val="auto"/>
          <w:sz w:val="22"/>
        </w:rPr>
        <w:t xml:space="preserve"> i administrasjonen, en i </w:t>
      </w:r>
      <w:r w:rsidR="0055251A" w:rsidRPr="00EF1D60">
        <w:rPr>
          <w:rFonts w:asciiTheme="majorHAnsi" w:hAnsiTheme="majorHAnsi" w:cstheme="majorHAnsi"/>
          <w:b w:val="0"/>
          <w:color w:val="auto"/>
          <w:sz w:val="22"/>
        </w:rPr>
        <w:t>f</w:t>
      </w:r>
      <w:r w:rsidR="00802D2A" w:rsidRPr="00EF1D60">
        <w:rPr>
          <w:rFonts w:asciiTheme="majorHAnsi" w:hAnsiTheme="majorHAnsi" w:cstheme="majorHAnsi"/>
          <w:b w:val="0"/>
          <w:color w:val="auto"/>
          <w:sz w:val="22"/>
        </w:rPr>
        <w:t>eieravdelingen, to i beredskapen</w:t>
      </w:r>
      <w:r w:rsidR="00D30957" w:rsidRPr="00EF1D60">
        <w:rPr>
          <w:rFonts w:asciiTheme="majorHAnsi" w:hAnsiTheme="majorHAnsi" w:cstheme="majorHAnsi"/>
          <w:b w:val="0"/>
          <w:color w:val="auto"/>
          <w:sz w:val="22"/>
        </w:rPr>
        <w:t xml:space="preserve"> og en i renhold.</w:t>
      </w:r>
      <w:r w:rsidR="001211C0" w:rsidRPr="00EF1D60">
        <w:rPr>
          <w:rFonts w:asciiTheme="majorHAnsi" w:hAnsiTheme="majorHAnsi" w:cstheme="majorHAnsi"/>
          <w:b w:val="0"/>
          <w:color w:val="auto"/>
          <w:sz w:val="22"/>
        </w:rPr>
        <w:t xml:space="preserve"> </w:t>
      </w:r>
      <w:r w:rsidR="00D30957" w:rsidRPr="00EF1D60">
        <w:rPr>
          <w:rFonts w:asciiTheme="majorHAnsi" w:hAnsiTheme="majorHAnsi" w:cstheme="majorHAnsi"/>
          <w:b w:val="0"/>
          <w:color w:val="auto"/>
          <w:sz w:val="22"/>
        </w:rPr>
        <w:t>I våre stillingsannonser oppfordrer vi ikke spesielt kvinner til å søke. Vi legger kun vekt på kvalifikasjoner og skikkethet, ikke på kjønn.</w:t>
      </w:r>
      <w:r w:rsidR="001211C0" w:rsidRPr="00EF1D60">
        <w:rPr>
          <w:rFonts w:asciiTheme="majorHAnsi" w:hAnsiTheme="majorHAnsi" w:cstheme="majorHAnsi"/>
          <w:b w:val="0"/>
          <w:color w:val="auto"/>
          <w:sz w:val="22"/>
        </w:rPr>
        <w:t xml:space="preserve"> I selskapet har vi mange deltidsansatte, dette er stillinger selskapet må ha for å dekke lovkravet om vaktordninger i den enkelte kommune. De ansatte lønnes kun etter hvilken stilling man har i selskapet</w:t>
      </w:r>
      <w:r w:rsidR="001211C0" w:rsidRPr="00EF1D60">
        <w:rPr>
          <w:rFonts w:asciiTheme="majorHAnsi" w:hAnsiTheme="majorHAnsi" w:cstheme="majorHAnsi"/>
          <w:b w:val="0"/>
          <w:color w:val="FF0000"/>
          <w:sz w:val="22"/>
        </w:rPr>
        <w:t xml:space="preserve">.  </w:t>
      </w:r>
    </w:p>
    <w:p w14:paraId="4A4F8DD5" w14:textId="77777777" w:rsidR="00D30957" w:rsidRPr="00EF1D60" w:rsidRDefault="00D30957" w:rsidP="00D30957">
      <w:pPr>
        <w:ind w:left="709"/>
        <w:rPr>
          <w:rFonts w:asciiTheme="majorHAnsi" w:hAnsiTheme="majorHAnsi" w:cstheme="majorHAnsi"/>
          <w:b w:val="0"/>
          <w:color w:val="FF0000"/>
          <w:sz w:val="20"/>
          <w:szCs w:val="20"/>
        </w:rPr>
      </w:pPr>
    </w:p>
    <w:p w14:paraId="6900FBF8" w14:textId="77777777" w:rsidR="00D30957" w:rsidRPr="00EF1D60" w:rsidRDefault="00D30957" w:rsidP="00D30957">
      <w:pPr>
        <w:pStyle w:val="Overskrift2"/>
        <w:rPr>
          <w:rFonts w:asciiTheme="majorHAnsi" w:hAnsiTheme="majorHAnsi" w:cstheme="majorHAnsi"/>
          <w:color w:val="auto"/>
        </w:rPr>
      </w:pPr>
      <w:bookmarkStart w:id="26" w:name="_Toc194300968"/>
      <w:r w:rsidRPr="00EF1D60">
        <w:rPr>
          <w:rFonts w:asciiTheme="majorHAnsi" w:hAnsiTheme="majorHAnsi" w:cstheme="majorHAnsi"/>
          <w:color w:val="auto"/>
        </w:rPr>
        <w:t>Personell.</w:t>
      </w:r>
      <w:bookmarkEnd w:id="26"/>
    </w:p>
    <w:p w14:paraId="65CF3FE5" w14:textId="7D765CFE" w:rsidR="00D30957" w:rsidRPr="00EF1D60" w:rsidRDefault="00D30957" w:rsidP="00D30957">
      <w:pPr>
        <w:rPr>
          <w:rFonts w:asciiTheme="majorHAnsi" w:hAnsiTheme="majorHAnsi" w:cstheme="majorHAnsi"/>
          <w:b w:val="0"/>
          <w:color w:val="auto"/>
          <w:sz w:val="22"/>
        </w:rPr>
      </w:pPr>
      <w:r w:rsidRPr="00EF1D60">
        <w:rPr>
          <w:rFonts w:asciiTheme="majorHAnsi" w:hAnsiTheme="majorHAnsi" w:cstheme="majorHAnsi"/>
          <w:b w:val="0"/>
          <w:color w:val="auto"/>
          <w:sz w:val="22"/>
        </w:rPr>
        <w:t>Brannvesenets</w:t>
      </w:r>
      <w:r w:rsidR="00802D2A" w:rsidRPr="00EF1D60">
        <w:rPr>
          <w:rFonts w:asciiTheme="majorHAnsi" w:hAnsiTheme="majorHAnsi" w:cstheme="majorHAnsi"/>
          <w:b w:val="0"/>
          <w:color w:val="auto"/>
          <w:sz w:val="22"/>
        </w:rPr>
        <w:t xml:space="preserve"> personellressurser besto i 202</w:t>
      </w:r>
      <w:r w:rsidR="001211C0" w:rsidRPr="00EF1D60">
        <w:rPr>
          <w:rFonts w:asciiTheme="majorHAnsi" w:hAnsiTheme="majorHAnsi" w:cstheme="majorHAnsi"/>
          <w:b w:val="0"/>
          <w:color w:val="auto"/>
          <w:sz w:val="22"/>
        </w:rPr>
        <w:t>4</w:t>
      </w:r>
      <w:r w:rsidRPr="00EF1D60">
        <w:rPr>
          <w:rFonts w:asciiTheme="majorHAnsi" w:hAnsiTheme="majorHAnsi" w:cstheme="majorHAnsi"/>
          <w:b w:val="0"/>
          <w:color w:val="auto"/>
          <w:sz w:val="22"/>
        </w:rPr>
        <w:t xml:space="preserve"> av til </w:t>
      </w:r>
      <w:r w:rsidR="00802D2A" w:rsidRPr="00EF1D60">
        <w:rPr>
          <w:rFonts w:asciiTheme="majorHAnsi" w:hAnsiTheme="majorHAnsi" w:cstheme="majorHAnsi"/>
          <w:b w:val="0"/>
          <w:color w:val="auto"/>
          <w:sz w:val="22"/>
        </w:rPr>
        <w:t>sam</w:t>
      </w:r>
      <w:r w:rsidR="00BC0A07" w:rsidRPr="00EF1D60">
        <w:rPr>
          <w:rFonts w:asciiTheme="majorHAnsi" w:hAnsiTheme="majorHAnsi" w:cstheme="majorHAnsi"/>
          <w:b w:val="0"/>
          <w:color w:val="auto"/>
          <w:sz w:val="22"/>
        </w:rPr>
        <w:t>men 7</w:t>
      </w:r>
      <w:r w:rsidR="001211C0" w:rsidRPr="00EF1D60">
        <w:rPr>
          <w:rFonts w:asciiTheme="majorHAnsi" w:hAnsiTheme="majorHAnsi" w:cstheme="majorHAnsi"/>
          <w:b w:val="0"/>
          <w:color w:val="auto"/>
          <w:sz w:val="22"/>
        </w:rPr>
        <w:t>7</w:t>
      </w:r>
      <w:r w:rsidR="003D552B" w:rsidRPr="00EF1D60">
        <w:rPr>
          <w:rFonts w:asciiTheme="majorHAnsi" w:hAnsiTheme="majorHAnsi" w:cstheme="majorHAnsi"/>
          <w:b w:val="0"/>
          <w:color w:val="auto"/>
          <w:sz w:val="22"/>
        </w:rPr>
        <w:t>,</w:t>
      </w:r>
      <w:r w:rsidR="00802D2A" w:rsidRPr="00EF1D60">
        <w:rPr>
          <w:rFonts w:asciiTheme="majorHAnsi" w:hAnsiTheme="majorHAnsi" w:cstheme="majorHAnsi"/>
          <w:b w:val="0"/>
          <w:color w:val="auto"/>
          <w:sz w:val="22"/>
        </w:rPr>
        <w:t xml:space="preserve"> hvorav </w:t>
      </w:r>
      <w:r w:rsidR="00BC0A07" w:rsidRPr="00EF1D60">
        <w:rPr>
          <w:rFonts w:asciiTheme="majorHAnsi" w:hAnsiTheme="majorHAnsi" w:cstheme="majorHAnsi"/>
          <w:b w:val="0"/>
          <w:color w:val="auto"/>
          <w:sz w:val="22"/>
        </w:rPr>
        <w:t>3</w:t>
      </w:r>
      <w:r w:rsidR="00CA1CC8" w:rsidRPr="00EF1D60">
        <w:rPr>
          <w:rFonts w:asciiTheme="majorHAnsi" w:hAnsiTheme="majorHAnsi" w:cstheme="majorHAnsi"/>
          <w:b w:val="0"/>
          <w:color w:val="auto"/>
          <w:sz w:val="22"/>
        </w:rPr>
        <w:t>2</w:t>
      </w:r>
      <w:r w:rsidR="00803AF4" w:rsidRPr="00EF1D60">
        <w:rPr>
          <w:rFonts w:asciiTheme="majorHAnsi" w:hAnsiTheme="majorHAnsi" w:cstheme="majorHAnsi"/>
          <w:b w:val="0"/>
          <w:color w:val="auto"/>
          <w:sz w:val="22"/>
        </w:rPr>
        <w:t xml:space="preserve"> heltid og </w:t>
      </w:r>
      <w:r w:rsidR="00CA1CC8" w:rsidRPr="00EF1D60">
        <w:rPr>
          <w:rFonts w:asciiTheme="majorHAnsi" w:hAnsiTheme="majorHAnsi" w:cstheme="majorHAnsi"/>
          <w:b w:val="0"/>
          <w:color w:val="auto"/>
          <w:sz w:val="22"/>
        </w:rPr>
        <w:t>54</w:t>
      </w:r>
      <w:r w:rsidRPr="00EF1D60">
        <w:rPr>
          <w:rFonts w:asciiTheme="majorHAnsi" w:hAnsiTheme="majorHAnsi" w:cstheme="majorHAnsi"/>
          <w:b w:val="0"/>
          <w:color w:val="auto"/>
          <w:sz w:val="22"/>
        </w:rPr>
        <w:t xml:space="preserve"> deltidsstillinger</w:t>
      </w:r>
      <w:r w:rsidR="00EF79A1" w:rsidRPr="00EF1D60">
        <w:rPr>
          <w:rFonts w:asciiTheme="majorHAnsi" w:hAnsiTheme="majorHAnsi" w:cstheme="majorHAnsi"/>
          <w:b w:val="0"/>
          <w:color w:val="auto"/>
          <w:sz w:val="22"/>
        </w:rPr>
        <w:t xml:space="preserve"> (</w:t>
      </w:r>
      <w:r w:rsidR="00BC0A07" w:rsidRPr="00EF1D60">
        <w:rPr>
          <w:rFonts w:asciiTheme="majorHAnsi" w:hAnsiTheme="majorHAnsi" w:cstheme="majorHAnsi"/>
          <w:b w:val="0"/>
          <w:color w:val="auto"/>
          <w:sz w:val="22"/>
        </w:rPr>
        <w:t>åtte ansatte har både heltid og deltidsstilling)</w:t>
      </w:r>
      <w:r w:rsidRPr="00EF1D60">
        <w:rPr>
          <w:rFonts w:asciiTheme="majorHAnsi" w:hAnsiTheme="majorHAnsi" w:cstheme="majorHAnsi"/>
          <w:b w:val="0"/>
          <w:color w:val="auto"/>
          <w:sz w:val="22"/>
        </w:rPr>
        <w:t>.</w:t>
      </w:r>
    </w:p>
    <w:p w14:paraId="46314756" w14:textId="77777777" w:rsidR="00B83C1C" w:rsidRPr="00EF1D60" w:rsidRDefault="00B83C1C" w:rsidP="00D30957">
      <w:pPr>
        <w:rPr>
          <w:rFonts w:asciiTheme="majorHAnsi" w:hAnsiTheme="majorHAnsi" w:cstheme="majorHAnsi"/>
          <w:b w:val="0"/>
          <w:color w:val="FF0000"/>
          <w:sz w:val="22"/>
        </w:rPr>
      </w:pPr>
    </w:p>
    <w:p w14:paraId="50A07D06" w14:textId="22B33120" w:rsidR="00B83C1C" w:rsidRPr="00EF1D60" w:rsidRDefault="00B83C1C" w:rsidP="00B83C1C">
      <w:pPr>
        <w:pStyle w:val="Overskrift2"/>
        <w:rPr>
          <w:rFonts w:asciiTheme="majorHAnsi" w:hAnsiTheme="majorHAnsi" w:cstheme="majorHAnsi"/>
          <w:color w:val="auto"/>
        </w:rPr>
      </w:pPr>
      <w:bookmarkStart w:id="27" w:name="_Toc194300969"/>
      <w:r w:rsidRPr="00EF1D60">
        <w:rPr>
          <w:rFonts w:asciiTheme="majorHAnsi" w:hAnsiTheme="majorHAnsi" w:cstheme="majorHAnsi"/>
          <w:color w:val="auto"/>
        </w:rPr>
        <w:t>Høy etisk standard</w:t>
      </w:r>
      <w:bookmarkEnd w:id="27"/>
    </w:p>
    <w:p w14:paraId="35A7BA19" w14:textId="41C88CAB" w:rsidR="00F44412" w:rsidRPr="00EF1D60" w:rsidRDefault="00F44412" w:rsidP="00F44412">
      <w:pPr>
        <w:rPr>
          <w:rFonts w:asciiTheme="majorHAnsi" w:hAnsiTheme="majorHAnsi" w:cstheme="majorHAnsi"/>
          <w:b w:val="0"/>
          <w:bCs/>
          <w:color w:val="auto"/>
          <w:sz w:val="22"/>
        </w:rPr>
      </w:pPr>
      <w:r w:rsidRPr="00EF1D60">
        <w:rPr>
          <w:rFonts w:asciiTheme="majorHAnsi" w:hAnsiTheme="majorHAnsi" w:cstheme="majorHAnsi"/>
          <w:b w:val="0"/>
          <w:bCs/>
          <w:color w:val="auto"/>
          <w:sz w:val="22"/>
        </w:rPr>
        <w:t>For å sikre høy etisk standard har selskapet etiske retningslinjer og rutine for varsling. Disse ble revidert i 2024 og godkjent av styret i sak 020/24.</w:t>
      </w:r>
    </w:p>
    <w:p w14:paraId="55670D65" w14:textId="77777777" w:rsidR="00F44412" w:rsidRPr="00EF1D60" w:rsidRDefault="00F44412" w:rsidP="00F44412">
      <w:pPr>
        <w:rPr>
          <w:rFonts w:asciiTheme="majorHAnsi" w:hAnsiTheme="majorHAnsi" w:cstheme="majorHAnsi"/>
          <w:b w:val="0"/>
          <w:bCs/>
          <w:color w:val="auto"/>
          <w:sz w:val="22"/>
        </w:rPr>
      </w:pPr>
    </w:p>
    <w:p w14:paraId="1C932559" w14:textId="65B2CA57" w:rsidR="00D30957" w:rsidRPr="00EF1D60" w:rsidRDefault="00D30957" w:rsidP="000B3B51">
      <w:pPr>
        <w:rPr>
          <w:rFonts w:asciiTheme="majorHAnsi" w:hAnsiTheme="majorHAnsi" w:cstheme="majorHAnsi"/>
          <w:b w:val="0"/>
          <w:bCs/>
          <w:color w:val="auto"/>
          <w:sz w:val="22"/>
        </w:rPr>
      </w:pPr>
      <w:bookmarkStart w:id="28" w:name="_Toc194300970"/>
      <w:r w:rsidRPr="00EF1D60">
        <w:rPr>
          <w:rStyle w:val="Overskrift2Tegn"/>
          <w:rFonts w:asciiTheme="majorHAnsi" w:hAnsiTheme="majorHAnsi" w:cstheme="majorHAnsi"/>
          <w:b w:val="0"/>
          <w:bCs/>
          <w:color w:val="auto"/>
        </w:rPr>
        <w:t>Fortsatt drift av selskapet</w:t>
      </w:r>
      <w:bookmarkEnd w:id="28"/>
      <w:r w:rsidR="00E373C6" w:rsidRPr="00EF1D60">
        <w:rPr>
          <w:rFonts w:asciiTheme="majorHAnsi" w:hAnsiTheme="majorHAnsi" w:cstheme="majorHAnsi"/>
        </w:rPr>
        <w:br/>
      </w:r>
      <w:bookmarkStart w:id="29" w:name="_Hlk190084676"/>
      <w:r w:rsidR="000B3B51" w:rsidRPr="00EF1D60">
        <w:rPr>
          <w:rFonts w:asciiTheme="majorHAnsi" w:hAnsiTheme="majorHAnsi" w:cstheme="majorHAnsi"/>
          <w:b w:val="0"/>
          <w:bCs/>
          <w:color w:val="auto"/>
          <w:sz w:val="22"/>
        </w:rPr>
        <w:t>Da eierkommunene har bevilget midler for 2024 betegnes det som at de ønsker å opprettholde selskapet.</w:t>
      </w:r>
    </w:p>
    <w:p w14:paraId="6BF6718F" w14:textId="77777777" w:rsidR="0096547C" w:rsidRPr="00EF1D60" w:rsidRDefault="0096547C" w:rsidP="000B3B51">
      <w:pPr>
        <w:rPr>
          <w:rFonts w:asciiTheme="majorHAnsi" w:hAnsiTheme="majorHAnsi" w:cstheme="majorHAnsi"/>
          <w:b w:val="0"/>
          <w:bCs/>
          <w:color w:val="auto"/>
          <w:sz w:val="22"/>
        </w:rPr>
      </w:pPr>
    </w:p>
    <w:p w14:paraId="0225B6F5" w14:textId="1DEA3AF8" w:rsidR="00D83CF8" w:rsidRPr="00EF1D60" w:rsidRDefault="00D83CF8" w:rsidP="00755447">
      <w:pPr>
        <w:pStyle w:val="Overskrift2"/>
        <w:rPr>
          <w:rFonts w:asciiTheme="majorHAnsi" w:hAnsiTheme="majorHAnsi" w:cstheme="majorHAnsi"/>
          <w:color w:val="auto"/>
        </w:rPr>
      </w:pPr>
      <w:bookmarkStart w:id="30" w:name="_Toc194300971"/>
      <w:bookmarkEnd w:id="29"/>
      <w:r w:rsidRPr="00EF1D60">
        <w:rPr>
          <w:rFonts w:asciiTheme="majorHAnsi" w:hAnsiTheme="majorHAnsi" w:cstheme="majorHAnsi"/>
          <w:color w:val="auto"/>
        </w:rPr>
        <w:t>Styreleders sluttord for 202</w:t>
      </w:r>
      <w:r w:rsidR="00B63357" w:rsidRPr="00EF1D60">
        <w:rPr>
          <w:rFonts w:asciiTheme="majorHAnsi" w:hAnsiTheme="majorHAnsi" w:cstheme="majorHAnsi"/>
          <w:color w:val="auto"/>
        </w:rPr>
        <w:t>4</w:t>
      </w:r>
      <w:bookmarkEnd w:id="30"/>
    </w:p>
    <w:p w14:paraId="0412C412" w14:textId="77777777" w:rsidR="00EB6181" w:rsidRPr="00EB6181" w:rsidRDefault="00EB6181" w:rsidP="00EB6181">
      <w:pPr>
        <w:pStyle w:val="NormalWeb"/>
        <w:rPr>
          <w:rFonts w:asciiTheme="majorHAnsi" w:hAnsiTheme="majorHAnsi" w:cstheme="majorHAnsi"/>
          <w:color w:val="000000"/>
          <w:sz w:val="22"/>
          <w:szCs w:val="22"/>
        </w:rPr>
      </w:pPr>
      <w:r w:rsidRPr="00EB6181">
        <w:rPr>
          <w:rFonts w:asciiTheme="majorHAnsi" w:hAnsiTheme="majorHAnsi" w:cstheme="majorHAnsi"/>
          <w:color w:val="000000"/>
          <w:sz w:val="22"/>
          <w:szCs w:val="22"/>
        </w:rPr>
        <w:t>I 2024 har GBI fortsatt bekreftet at det er et kvalitetsmessig godt brann- og redningsvesen som leverer gode tjenester til en fornuftig pris. Den gode utvikling i organisasjonen som begynte i 2023 har fortsatt gjennom 2024 og GBI har kunnet fokusere mer på sine hovedoppgaver og det har blitt mer ro i organisasjonen. Slik som i foregående år har også 2024 vært preget av ansatte som stiller opp og gjør</w:t>
      </w:r>
    </w:p>
    <w:p w14:paraId="5EF89704" w14:textId="77777777" w:rsidR="00EB6181" w:rsidRPr="00EB6181" w:rsidRDefault="00EB6181" w:rsidP="00EB6181">
      <w:pPr>
        <w:pStyle w:val="NormalWeb"/>
        <w:rPr>
          <w:rFonts w:asciiTheme="majorHAnsi" w:hAnsiTheme="majorHAnsi" w:cstheme="majorHAnsi"/>
          <w:color w:val="000000"/>
          <w:sz w:val="22"/>
          <w:szCs w:val="22"/>
        </w:rPr>
      </w:pPr>
      <w:r w:rsidRPr="00EB6181">
        <w:rPr>
          <w:rFonts w:asciiTheme="majorHAnsi" w:hAnsiTheme="majorHAnsi" w:cstheme="majorHAnsi"/>
          <w:color w:val="000000"/>
          <w:sz w:val="22"/>
          <w:szCs w:val="22"/>
        </w:rPr>
        <w:t>en flott innsats til innbyggernes beste. Styret vil derfor berømme alle ansatte for at de hver dag gjør en flott innsats for oss alle.</w:t>
      </w:r>
    </w:p>
    <w:p w14:paraId="01C6624D" w14:textId="77777777" w:rsidR="00EB6181" w:rsidRPr="00EB6181" w:rsidRDefault="00EB6181" w:rsidP="00EB6181">
      <w:pPr>
        <w:pStyle w:val="NormalWeb"/>
        <w:rPr>
          <w:rFonts w:asciiTheme="majorHAnsi" w:hAnsiTheme="majorHAnsi" w:cstheme="majorHAnsi"/>
          <w:color w:val="000000"/>
          <w:sz w:val="22"/>
          <w:szCs w:val="22"/>
        </w:rPr>
      </w:pPr>
      <w:r w:rsidRPr="00EB6181">
        <w:rPr>
          <w:rFonts w:asciiTheme="majorHAnsi" w:hAnsiTheme="majorHAnsi" w:cstheme="majorHAnsi"/>
          <w:color w:val="000000"/>
          <w:sz w:val="22"/>
          <w:szCs w:val="22"/>
        </w:rPr>
        <w:t>I april 2024 ble GBIs Risiko- og sårbarhets analyse med tilhørende Forebyggendeanalyse og Beredskapsanalyse sluttført. Disse analysene avdekket at selskapet har en underbemanning både innenfor beredskapsavdelingen og forebyggende avdeling i forhold til gjeldene forskrifter og nye oppgaver som har kommet i de senere år. I tillegg har analysene bekreftet at selskapet har vært underbemannet når det gjelder administrative ressurser. Analysene har også identifisert et behov for å anskaffe nytt materiell samt behov for å bruke mer tid til kompetanseheving og videreutvikling av mannskapene for å forbedre selskapets evne til å løse sine oppgaver. I sum ganske betydelige utfordringer som GBI må fokusere på fremover. GBI hadde imidlertid allerede før mottak av analysene søkt å finne løsninger på noen av de forhold som har blitt avdekket, men iverksatte tiltak har i analysen ikke blitt ansett som tilstrekkelige.</w:t>
      </w:r>
    </w:p>
    <w:p w14:paraId="32B5E264" w14:textId="77777777" w:rsidR="00EB6181" w:rsidRPr="00EB6181" w:rsidRDefault="00EB6181" w:rsidP="00EB6181">
      <w:pPr>
        <w:pStyle w:val="NormalWeb"/>
        <w:rPr>
          <w:rFonts w:asciiTheme="majorHAnsi" w:hAnsiTheme="majorHAnsi" w:cstheme="majorHAnsi"/>
          <w:color w:val="000000"/>
          <w:sz w:val="22"/>
          <w:szCs w:val="22"/>
        </w:rPr>
      </w:pPr>
      <w:r w:rsidRPr="00EB6181">
        <w:rPr>
          <w:rFonts w:asciiTheme="majorHAnsi" w:hAnsiTheme="majorHAnsi" w:cstheme="majorHAnsi"/>
          <w:color w:val="000000"/>
          <w:sz w:val="22"/>
          <w:szCs w:val="22"/>
        </w:rPr>
        <w:t>Utviklingen i eierkommunenes økonomiske situasjon gjennom 2024 samt fremtidige økonomiske utsikter vil kunne medføre konsekvenser for GBI som kan øke selskapets økonomiske og organisatoriske utfordringer i tiden som kommer.</w:t>
      </w:r>
    </w:p>
    <w:p w14:paraId="06BAD593" w14:textId="77777777" w:rsidR="00EB6181" w:rsidRPr="00EB6181" w:rsidRDefault="00EB6181" w:rsidP="00EB6181">
      <w:pPr>
        <w:pStyle w:val="NormalWeb"/>
        <w:rPr>
          <w:rFonts w:asciiTheme="majorHAnsi" w:hAnsiTheme="majorHAnsi" w:cstheme="majorHAnsi"/>
          <w:color w:val="000000"/>
          <w:sz w:val="22"/>
          <w:szCs w:val="22"/>
        </w:rPr>
      </w:pPr>
      <w:r w:rsidRPr="00EB6181">
        <w:rPr>
          <w:rFonts w:asciiTheme="majorHAnsi" w:hAnsiTheme="majorHAnsi" w:cstheme="majorHAnsi"/>
          <w:color w:val="000000"/>
          <w:sz w:val="22"/>
          <w:szCs w:val="22"/>
        </w:rPr>
        <w:t>Kurt-Gøran Adriansen</w:t>
      </w:r>
    </w:p>
    <w:p w14:paraId="48A01835" w14:textId="77777777" w:rsidR="00EB6181" w:rsidRPr="00EB6181" w:rsidRDefault="00EB6181" w:rsidP="00EB6181">
      <w:pPr>
        <w:pStyle w:val="NormalWeb"/>
        <w:rPr>
          <w:rFonts w:asciiTheme="majorHAnsi" w:hAnsiTheme="majorHAnsi" w:cstheme="majorHAnsi"/>
          <w:color w:val="000000"/>
          <w:sz w:val="22"/>
          <w:szCs w:val="22"/>
        </w:rPr>
      </w:pPr>
      <w:r w:rsidRPr="00EB6181">
        <w:rPr>
          <w:rFonts w:asciiTheme="majorHAnsi" w:hAnsiTheme="majorHAnsi" w:cstheme="majorHAnsi"/>
          <w:color w:val="000000"/>
          <w:sz w:val="22"/>
          <w:szCs w:val="22"/>
        </w:rPr>
        <w:t>Styreleder</w:t>
      </w:r>
    </w:p>
    <w:p w14:paraId="74BD2DE0" w14:textId="77777777" w:rsidR="00D96316" w:rsidRPr="00EF1D60" w:rsidRDefault="00D96316" w:rsidP="00E507DA">
      <w:pPr>
        <w:rPr>
          <w:rFonts w:asciiTheme="majorHAnsi" w:hAnsiTheme="majorHAnsi" w:cstheme="majorHAnsi"/>
          <w:b w:val="0"/>
          <w:bCs/>
          <w:i/>
          <w:iCs/>
          <w:color w:val="FF0000"/>
          <w:sz w:val="22"/>
        </w:rPr>
      </w:pPr>
    </w:p>
    <w:p w14:paraId="49CB07B8" w14:textId="328F97DB" w:rsidR="00D96316" w:rsidRPr="00EF1D60" w:rsidRDefault="00D96316" w:rsidP="00E507DA">
      <w:pPr>
        <w:rPr>
          <w:rFonts w:asciiTheme="majorHAnsi" w:hAnsiTheme="majorHAnsi" w:cstheme="majorHAnsi"/>
          <w:b w:val="0"/>
          <w:bCs/>
          <w:i/>
          <w:iCs/>
          <w:color w:val="auto"/>
          <w:sz w:val="22"/>
        </w:rPr>
      </w:pPr>
      <w:r w:rsidRPr="00EF1D60">
        <w:rPr>
          <w:rFonts w:asciiTheme="majorHAnsi" w:hAnsiTheme="majorHAnsi" w:cstheme="majorHAnsi"/>
          <w:b w:val="0"/>
          <w:bCs/>
          <w:i/>
          <w:iCs/>
          <w:color w:val="auto"/>
          <w:sz w:val="22"/>
        </w:rPr>
        <w:t>Årsberetningen underskrives elektronisk.</w:t>
      </w:r>
    </w:p>
    <w:p w14:paraId="5870782E" w14:textId="77777777" w:rsidR="00E507DA" w:rsidRPr="00EF1D60" w:rsidRDefault="00E507DA" w:rsidP="00E507DA">
      <w:pPr>
        <w:rPr>
          <w:rFonts w:asciiTheme="majorHAnsi" w:hAnsiTheme="majorHAnsi" w:cstheme="majorHAnsi"/>
          <w:color w:val="FF0000"/>
          <w:sz w:val="22"/>
        </w:rPr>
      </w:pPr>
    </w:p>
    <w:p w14:paraId="7BEE70C6" w14:textId="538F67A9" w:rsidR="00D30957" w:rsidRPr="00EF1D60" w:rsidRDefault="00D30957" w:rsidP="00D30957">
      <w:pPr>
        <w:rPr>
          <w:rFonts w:asciiTheme="majorHAnsi" w:hAnsiTheme="majorHAnsi" w:cstheme="majorHAnsi"/>
          <w:color w:val="auto"/>
          <w:sz w:val="22"/>
        </w:rPr>
      </w:pPr>
      <w:r w:rsidRPr="00EF1D60">
        <w:rPr>
          <w:rFonts w:asciiTheme="majorHAnsi" w:hAnsiTheme="majorHAnsi" w:cstheme="majorHAnsi"/>
          <w:color w:val="auto"/>
          <w:sz w:val="22"/>
        </w:rPr>
        <w:t>_______________________</w:t>
      </w:r>
      <w:r w:rsidR="009C1E1D" w:rsidRPr="00EF1D60">
        <w:rPr>
          <w:rFonts w:asciiTheme="majorHAnsi" w:hAnsiTheme="majorHAnsi" w:cstheme="majorHAnsi"/>
          <w:color w:val="auto"/>
          <w:sz w:val="22"/>
        </w:rPr>
        <w:t xml:space="preserve">    </w:t>
      </w:r>
      <w:r w:rsidRPr="00EF1D60">
        <w:rPr>
          <w:rFonts w:asciiTheme="majorHAnsi" w:hAnsiTheme="majorHAnsi" w:cstheme="majorHAnsi"/>
          <w:color w:val="auto"/>
          <w:sz w:val="22"/>
        </w:rPr>
        <w:t>______________________</w:t>
      </w:r>
      <w:r w:rsidR="00AE53CF" w:rsidRPr="00EF1D60">
        <w:rPr>
          <w:rFonts w:asciiTheme="majorHAnsi" w:hAnsiTheme="majorHAnsi" w:cstheme="majorHAnsi"/>
          <w:color w:val="auto"/>
          <w:sz w:val="22"/>
        </w:rPr>
        <w:t>__</w:t>
      </w:r>
      <w:r w:rsidR="009C1E1D" w:rsidRPr="00EF1D60">
        <w:rPr>
          <w:rFonts w:asciiTheme="majorHAnsi" w:hAnsiTheme="majorHAnsi" w:cstheme="majorHAnsi"/>
          <w:color w:val="auto"/>
          <w:sz w:val="22"/>
        </w:rPr>
        <w:tab/>
      </w:r>
      <w:r w:rsidR="00AE53CF" w:rsidRPr="00EF1D60">
        <w:rPr>
          <w:rFonts w:asciiTheme="majorHAnsi" w:hAnsiTheme="majorHAnsi" w:cstheme="majorHAnsi"/>
          <w:color w:val="auto"/>
          <w:sz w:val="22"/>
        </w:rPr>
        <w:t>________________________</w:t>
      </w:r>
    </w:p>
    <w:p w14:paraId="690CDB7F" w14:textId="62F821D9" w:rsidR="00D30957" w:rsidRPr="00EF1D60" w:rsidRDefault="009C1E1D" w:rsidP="009C1E1D">
      <w:pPr>
        <w:rPr>
          <w:rFonts w:asciiTheme="majorHAnsi" w:hAnsiTheme="majorHAnsi" w:cstheme="majorHAnsi"/>
          <w:color w:val="auto"/>
          <w:sz w:val="22"/>
        </w:rPr>
      </w:pPr>
      <w:r w:rsidRPr="00EF1D60">
        <w:rPr>
          <w:rFonts w:asciiTheme="majorHAnsi" w:hAnsiTheme="majorHAnsi" w:cstheme="majorHAnsi"/>
          <w:color w:val="auto"/>
          <w:sz w:val="22"/>
        </w:rPr>
        <w:t>Kurt-Gøran Adriansen</w:t>
      </w:r>
      <w:r w:rsidR="00D30957" w:rsidRPr="00EF1D60">
        <w:rPr>
          <w:rFonts w:asciiTheme="majorHAnsi" w:hAnsiTheme="majorHAnsi" w:cstheme="majorHAnsi"/>
          <w:color w:val="auto"/>
          <w:sz w:val="22"/>
        </w:rPr>
        <w:t xml:space="preserve"> </w:t>
      </w:r>
      <w:r w:rsidRPr="00EF1D60">
        <w:rPr>
          <w:rFonts w:asciiTheme="majorHAnsi" w:hAnsiTheme="majorHAnsi" w:cstheme="majorHAnsi"/>
          <w:color w:val="auto"/>
          <w:sz w:val="22"/>
        </w:rPr>
        <w:tab/>
      </w:r>
      <w:r w:rsidR="00D73395" w:rsidRPr="00EF1D60">
        <w:rPr>
          <w:rFonts w:asciiTheme="majorHAnsi" w:hAnsiTheme="majorHAnsi" w:cstheme="majorHAnsi"/>
          <w:color w:val="auto"/>
          <w:sz w:val="22"/>
        </w:rPr>
        <w:t>Per Olav Stenslet</w:t>
      </w:r>
      <w:r w:rsidRPr="00EF1D60">
        <w:rPr>
          <w:rFonts w:asciiTheme="majorHAnsi" w:hAnsiTheme="majorHAnsi" w:cstheme="majorHAnsi"/>
          <w:color w:val="auto"/>
          <w:sz w:val="22"/>
        </w:rPr>
        <w:tab/>
      </w:r>
      <w:r w:rsidRPr="00EF1D60">
        <w:rPr>
          <w:rFonts w:asciiTheme="majorHAnsi" w:hAnsiTheme="majorHAnsi" w:cstheme="majorHAnsi"/>
          <w:color w:val="auto"/>
          <w:sz w:val="22"/>
        </w:rPr>
        <w:tab/>
      </w:r>
      <w:r w:rsidR="003213A5">
        <w:rPr>
          <w:rFonts w:asciiTheme="majorHAnsi" w:hAnsiTheme="majorHAnsi" w:cstheme="majorHAnsi"/>
          <w:color w:val="auto"/>
          <w:sz w:val="22"/>
        </w:rPr>
        <w:tab/>
      </w:r>
      <w:r w:rsidRPr="00EF1D60">
        <w:rPr>
          <w:rFonts w:asciiTheme="majorHAnsi" w:hAnsiTheme="majorHAnsi" w:cstheme="majorHAnsi"/>
          <w:color w:val="auto"/>
          <w:sz w:val="22"/>
        </w:rPr>
        <w:t>Veronica Wæraas</w:t>
      </w:r>
    </w:p>
    <w:p w14:paraId="03A382C1" w14:textId="3D488A30" w:rsidR="009C1E1D" w:rsidRPr="00EF1D60" w:rsidRDefault="009C1E1D" w:rsidP="009C1E1D">
      <w:pPr>
        <w:rPr>
          <w:rFonts w:asciiTheme="majorHAnsi" w:hAnsiTheme="majorHAnsi" w:cstheme="majorHAnsi"/>
          <w:color w:val="auto"/>
          <w:sz w:val="22"/>
        </w:rPr>
      </w:pPr>
      <w:r w:rsidRPr="00EF1D60">
        <w:rPr>
          <w:rFonts w:asciiTheme="majorHAnsi" w:hAnsiTheme="majorHAnsi" w:cstheme="majorHAnsi"/>
          <w:color w:val="auto"/>
          <w:sz w:val="22"/>
        </w:rPr>
        <w:t>(Styreleder)</w:t>
      </w:r>
      <w:r w:rsidRPr="00EF1D60">
        <w:rPr>
          <w:rFonts w:asciiTheme="majorHAnsi" w:hAnsiTheme="majorHAnsi" w:cstheme="majorHAnsi"/>
          <w:color w:val="auto"/>
          <w:sz w:val="22"/>
        </w:rPr>
        <w:tab/>
      </w:r>
      <w:r w:rsidRPr="00EF1D60">
        <w:rPr>
          <w:rFonts w:asciiTheme="majorHAnsi" w:hAnsiTheme="majorHAnsi" w:cstheme="majorHAnsi"/>
          <w:color w:val="auto"/>
          <w:sz w:val="22"/>
        </w:rPr>
        <w:tab/>
      </w:r>
      <w:r w:rsidRPr="00EF1D60">
        <w:rPr>
          <w:rFonts w:asciiTheme="majorHAnsi" w:hAnsiTheme="majorHAnsi" w:cstheme="majorHAnsi"/>
          <w:color w:val="auto"/>
          <w:sz w:val="22"/>
        </w:rPr>
        <w:tab/>
        <w:t>(Nestleder)</w:t>
      </w:r>
      <w:r w:rsidRPr="00EF1D60">
        <w:rPr>
          <w:rFonts w:asciiTheme="majorHAnsi" w:hAnsiTheme="majorHAnsi" w:cstheme="majorHAnsi"/>
          <w:color w:val="auto"/>
          <w:sz w:val="22"/>
        </w:rPr>
        <w:tab/>
      </w:r>
      <w:r w:rsidRPr="00EF1D60">
        <w:rPr>
          <w:rFonts w:asciiTheme="majorHAnsi" w:hAnsiTheme="majorHAnsi" w:cstheme="majorHAnsi"/>
          <w:color w:val="auto"/>
          <w:sz w:val="22"/>
        </w:rPr>
        <w:tab/>
      </w:r>
      <w:r w:rsidRPr="00EF1D60">
        <w:rPr>
          <w:rFonts w:asciiTheme="majorHAnsi" w:hAnsiTheme="majorHAnsi" w:cstheme="majorHAnsi"/>
          <w:color w:val="auto"/>
          <w:sz w:val="22"/>
        </w:rPr>
        <w:tab/>
      </w:r>
      <w:r w:rsidR="003213A5">
        <w:rPr>
          <w:rFonts w:asciiTheme="majorHAnsi" w:hAnsiTheme="majorHAnsi" w:cstheme="majorHAnsi"/>
          <w:color w:val="auto"/>
          <w:sz w:val="22"/>
        </w:rPr>
        <w:tab/>
      </w:r>
      <w:r w:rsidRPr="00EF1D60">
        <w:rPr>
          <w:rFonts w:asciiTheme="majorHAnsi" w:hAnsiTheme="majorHAnsi" w:cstheme="majorHAnsi"/>
          <w:color w:val="auto"/>
          <w:sz w:val="22"/>
        </w:rPr>
        <w:t>(Styremedlem)</w:t>
      </w:r>
    </w:p>
    <w:p w14:paraId="349F4567" w14:textId="18DCDCB7" w:rsidR="009C1E1D" w:rsidRPr="00EF1D60" w:rsidRDefault="009C1E1D" w:rsidP="009C1E1D">
      <w:pPr>
        <w:rPr>
          <w:rFonts w:asciiTheme="majorHAnsi" w:hAnsiTheme="majorHAnsi" w:cstheme="majorHAnsi"/>
          <w:color w:val="auto"/>
          <w:sz w:val="22"/>
        </w:rPr>
      </w:pPr>
      <w:r w:rsidRPr="00EF1D60">
        <w:rPr>
          <w:rFonts w:asciiTheme="majorHAnsi" w:hAnsiTheme="majorHAnsi" w:cstheme="majorHAnsi"/>
          <w:color w:val="auto"/>
          <w:sz w:val="22"/>
        </w:rPr>
        <w:t>_______________________</w:t>
      </w:r>
      <w:r w:rsidRPr="00EF1D60">
        <w:rPr>
          <w:rFonts w:asciiTheme="majorHAnsi" w:hAnsiTheme="majorHAnsi" w:cstheme="majorHAnsi"/>
          <w:color w:val="auto"/>
          <w:sz w:val="22"/>
        </w:rPr>
        <w:tab/>
        <w:t>________________________</w:t>
      </w:r>
      <w:r w:rsidRPr="00EF1D60">
        <w:rPr>
          <w:rFonts w:asciiTheme="majorHAnsi" w:hAnsiTheme="majorHAnsi" w:cstheme="majorHAnsi"/>
          <w:color w:val="auto"/>
          <w:sz w:val="22"/>
        </w:rPr>
        <w:tab/>
        <w:t>_______________________</w:t>
      </w:r>
    </w:p>
    <w:p w14:paraId="24D78BD1" w14:textId="5F7C6A13" w:rsidR="009C1E1D" w:rsidRPr="00EF1D60" w:rsidRDefault="00D73395" w:rsidP="009C1E1D">
      <w:pPr>
        <w:rPr>
          <w:rFonts w:asciiTheme="majorHAnsi" w:hAnsiTheme="majorHAnsi" w:cstheme="majorHAnsi"/>
          <w:color w:val="auto"/>
          <w:sz w:val="22"/>
        </w:rPr>
      </w:pPr>
      <w:r w:rsidRPr="00EF1D60">
        <w:rPr>
          <w:rFonts w:asciiTheme="majorHAnsi" w:hAnsiTheme="majorHAnsi" w:cstheme="majorHAnsi"/>
          <w:color w:val="auto"/>
          <w:sz w:val="22"/>
        </w:rPr>
        <w:t>Anika Ruud Goplen</w:t>
      </w:r>
      <w:r w:rsidR="009C1E1D" w:rsidRPr="00EF1D60">
        <w:rPr>
          <w:rFonts w:asciiTheme="majorHAnsi" w:hAnsiTheme="majorHAnsi" w:cstheme="majorHAnsi"/>
          <w:color w:val="auto"/>
          <w:sz w:val="22"/>
        </w:rPr>
        <w:tab/>
      </w:r>
      <w:r w:rsidR="009C1E1D" w:rsidRPr="00EF1D60">
        <w:rPr>
          <w:rFonts w:asciiTheme="majorHAnsi" w:hAnsiTheme="majorHAnsi" w:cstheme="majorHAnsi"/>
          <w:color w:val="auto"/>
          <w:sz w:val="22"/>
        </w:rPr>
        <w:tab/>
        <w:t>Tommy Christer Larsen</w:t>
      </w:r>
      <w:r w:rsidR="009C1E1D" w:rsidRPr="00EF1D60">
        <w:rPr>
          <w:rFonts w:asciiTheme="majorHAnsi" w:hAnsiTheme="majorHAnsi" w:cstheme="majorHAnsi"/>
          <w:color w:val="auto"/>
          <w:sz w:val="22"/>
        </w:rPr>
        <w:tab/>
      </w:r>
      <w:r w:rsidR="009C1E1D" w:rsidRPr="00EF1D60">
        <w:rPr>
          <w:rFonts w:asciiTheme="majorHAnsi" w:hAnsiTheme="majorHAnsi" w:cstheme="majorHAnsi"/>
          <w:color w:val="auto"/>
          <w:sz w:val="22"/>
        </w:rPr>
        <w:tab/>
        <w:t>Birgitt Rost-Fjeld</w:t>
      </w:r>
    </w:p>
    <w:p w14:paraId="520E8656" w14:textId="0FEB96A2" w:rsidR="009C1E1D" w:rsidRPr="00EF1D60" w:rsidRDefault="009C1E1D" w:rsidP="009C1E1D">
      <w:pPr>
        <w:rPr>
          <w:rFonts w:asciiTheme="majorHAnsi" w:hAnsiTheme="majorHAnsi" w:cstheme="majorHAnsi"/>
          <w:color w:val="auto"/>
          <w:sz w:val="22"/>
        </w:rPr>
      </w:pPr>
      <w:r w:rsidRPr="00EF1D60">
        <w:rPr>
          <w:rFonts w:asciiTheme="majorHAnsi" w:hAnsiTheme="majorHAnsi" w:cstheme="majorHAnsi"/>
          <w:color w:val="auto"/>
          <w:sz w:val="22"/>
        </w:rPr>
        <w:t>(Styremedlem)</w:t>
      </w:r>
      <w:r w:rsidRPr="00EF1D60">
        <w:rPr>
          <w:rFonts w:asciiTheme="majorHAnsi" w:hAnsiTheme="majorHAnsi" w:cstheme="majorHAnsi"/>
          <w:color w:val="auto"/>
          <w:sz w:val="22"/>
        </w:rPr>
        <w:tab/>
      </w:r>
      <w:r w:rsidRPr="00EF1D60">
        <w:rPr>
          <w:rFonts w:asciiTheme="majorHAnsi" w:hAnsiTheme="majorHAnsi" w:cstheme="majorHAnsi"/>
          <w:color w:val="auto"/>
          <w:sz w:val="22"/>
        </w:rPr>
        <w:tab/>
        <w:t>(Styremedlem)</w:t>
      </w:r>
      <w:r w:rsidRPr="00EF1D60">
        <w:rPr>
          <w:rFonts w:asciiTheme="majorHAnsi" w:hAnsiTheme="majorHAnsi" w:cstheme="majorHAnsi"/>
          <w:color w:val="auto"/>
          <w:sz w:val="22"/>
        </w:rPr>
        <w:tab/>
      </w:r>
      <w:r w:rsidRPr="00EF1D60">
        <w:rPr>
          <w:rFonts w:asciiTheme="majorHAnsi" w:hAnsiTheme="majorHAnsi" w:cstheme="majorHAnsi"/>
          <w:color w:val="auto"/>
          <w:sz w:val="22"/>
        </w:rPr>
        <w:tab/>
      </w:r>
      <w:r w:rsidRPr="00EF1D60">
        <w:rPr>
          <w:rFonts w:asciiTheme="majorHAnsi" w:hAnsiTheme="majorHAnsi" w:cstheme="majorHAnsi"/>
          <w:color w:val="auto"/>
          <w:sz w:val="22"/>
        </w:rPr>
        <w:tab/>
        <w:t>(Styremedlem)</w:t>
      </w:r>
    </w:p>
    <w:p w14:paraId="4F98ABCC" w14:textId="77777777" w:rsidR="009C1E1D" w:rsidRPr="00EF1D60" w:rsidRDefault="009C1E1D" w:rsidP="009C1E1D">
      <w:pPr>
        <w:rPr>
          <w:rFonts w:asciiTheme="majorHAnsi" w:hAnsiTheme="majorHAnsi" w:cstheme="majorHAnsi"/>
          <w:color w:val="auto"/>
          <w:sz w:val="22"/>
        </w:rPr>
      </w:pPr>
    </w:p>
    <w:p w14:paraId="2D4D765F" w14:textId="03B01AE7" w:rsidR="00D30957" w:rsidRPr="00EF1D60" w:rsidRDefault="00D30957" w:rsidP="00D30957">
      <w:pPr>
        <w:rPr>
          <w:rFonts w:asciiTheme="majorHAnsi" w:hAnsiTheme="majorHAnsi" w:cstheme="majorHAnsi"/>
          <w:color w:val="auto"/>
          <w:sz w:val="22"/>
        </w:rPr>
      </w:pPr>
      <w:r w:rsidRPr="00EF1D60">
        <w:rPr>
          <w:rFonts w:asciiTheme="majorHAnsi" w:hAnsiTheme="majorHAnsi" w:cstheme="majorHAnsi"/>
          <w:color w:val="auto"/>
          <w:sz w:val="22"/>
        </w:rPr>
        <w:t>_______________________</w:t>
      </w:r>
      <w:r w:rsidR="009C1E1D" w:rsidRPr="00EF1D60">
        <w:rPr>
          <w:rFonts w:asciiTheme="majorHAnsi" w:hAnsiTheme="majorHAnsi" w:cstheme="majorHAnsi"/>
          <w:color w:val="auto"/>
          <w:sz w:val="22"/>
        </w:rPr>
        <w:tab/>
        <w:t>________________________</w:t>
      </w:r>
      <w:r w:rsidRPr="00EF1D60">
        <w:rPr>
          <w:rFonts w:asciiTheme="majorHAnsi" w:hAnsiTheme="majorHAnsi" w:cstheme="majorHAnsi"/>
          <w:color w:val="auto"/>
          <w:sz w:val="22"/>
        </w:rPr>
        <w:tab/>
        <w:t>___________________________</w:t>
      </w:r>
    </w:p>
    <w:p w14:paraId="0FC2EF2F" w14:textId="3F88A57F" w:rsidR="00D30957" w:rsidRPr="00EF1D60" w:rsidRDefault="00536F73" w:rsidP="00D30957">
      <w:pPr>
        <w:rPr>
          <w:rFonts w:asciiTheme="majorHAnsi" w:hAnsiTheme="majorHAnsi" w:cstheme="majorHAnsi"/>
          <w:color w:val="auto"/>
          <w:sz w:val="22"/>
        </w:rPr>
      </w:pPr>
      <w:r w:rsidRPr="00EF1D60">
        <w:rPr>
          <w:rFonts w:asciiTheme="majorHAnsi" w:hAnsiTheme="majorHAnsi" w:cstheme="majorHAnsi"/>
          <w:color w:val="auto"/>
          <w:sz w:val="22"/>
        </w:rPr>
        <w:t xml:space="preserve">Morten Fjell </w:t>
      </w:r>
      <w:r w:rsidR="009C1E1D" w:rsidRPr="00EF1D60">
        <w:rPr>
          <w:rFonts w:asciiTheme="majorHAnsi" w:hAnsiTheme="majorHAnsi" w:cstheme="majorHAnsi"/>
          <w:color w:val="auto"/>
          <w:sz w:val="22"/>
        </w:rPr>
        <w:tab/>
      </w:r>
      <w:r w:rsidR="009C1E1D" w:rsidRPr="00EF1D60">
        <w:rPr>
          <w:rFonts w:asciiTheme="majorHAnsi" w:hAnsiTheme="majorHAnsi" w:cstheme="majorHAnsi"/>
          <w:color w:val="auto"/>
          <w:sz w:val="22"/>
        </w:rPr>
        <w:tab/>
      </w:r>
      <w:r w:rsidR="009C1E1D" w:rsidRPr="00EF1D60">
        <w:rPr>
          <w:rFonts w:asciiTheme="majorHAnsi" w:hAnsiTheme="majorHAnsi" w:cstheme="majorHAnsi"/>
          <w:color w:val="auto"/>
          <w:sz w:val="22"/>
        </w:rPr>
        <w:tab/>
        <w:t>Bjørn Olav Bakken</w:t>
      </w:r>
      <w:r w:rsidR="009C1E1D" w:rsidRPr="00EF1D60">
        <w:rPr>
          <w:rFonts w:asciiTheme="majorHAnsi" w:hAnsiTheme="majorHAnsi" w:cstheme="majorHAnsi"/>
          <w:color w:val="auto"/>
          <w:sz w:val="22"/>
        </w:rPr>
        <w:tab/>
      </w:r>
      <w:r w:rsidR="009C1E1D" w:rsidRPr="00EF1D60">
        <w:rPr>
          <w:rFonts w:asciiTheme="majorHAnsi" w:hAnsiTheme="majorHAnsi" w:cstheme="majorHAnsi"/>
          <w:color w:val="auto"/>
          <w:sz w:val="22"/>
        </w:rPr>
        <w:tab/>
      </w:r>
      <w:r w:rsidR="003213A5">
        <w:rPr>
          <w:rFonts w:asciiTheme="majorHAnsi" w:hAnsiTheme="majorHAnsi" w:cstheme="majorHAnsi"/>
          <w:color w:val="auto"/>
          <w:sz w:val="22"/>
        </w:rPr>
        <w:tab/>
      </w:r>
      <w:r w:rsidR="009C1E1D" w:rsidRPr="00EF1D60">
        <w:rPr>
          <w:rFonts w:asciiTheme="majorHAnsi" w:hAnsiTheme="majorHAnsi" w:cstheme="majorHAnsi"/>
          <w:color w:val="auto"/>
          <w:sz w:val="22"/>
        </w:rPr>
        <w:t>Arnfinn Strømstad</w:t>
      </w:r>
    </w:p>
    <w:p w14:paraId="5F676AB6" w14:textId="7841D093" w:rsidR="009C1E1D" w:rsidRPr="00EF1D60" w:rsidRDefault="009C1E1D" w:rsidP="00D30957">
      <w:pPr>
        <w:rPr>
          <w:rFonts w:asciiTheme="majorHAnsi" w:hAnsiTheme="majorHAnsi" w:cstheme="majorHAnsi"/>
          <w:color w:val="auto"/>
          <w:sz w:val="22"/>
        </w:rPr>
      </w:pPr>
      <w:r w:rsidRPr="00EF1D60">
        <w:rPr>
          <w:rFonts w:asciiTheme="majorHAnsi" w:hAnsiTheme="majorHAnsi" w:cstheme="majorHAnsi"/>
          <w:color w:val="auto"/>
          <w:sz w:val="22"/>
        </w:rPr>
        <w:t>(Styremedlem)</w:t>
      </w:r>
      <w:r w:rsidRPr="00EF1D60">
        <w:rPr>
          <w:rFonts w:asciiTheme="majorHAnsi" w:hAnsiTheme="majorHAnsi" w:cstheme="majorHAnsi"/>
          <w:color w:val="auto"/>
          <w:sz w:val="22"/>
        </w:rPr>
        <w:tab/>
      </w:r>
      <w:r w:rsidRPr="00EF1D60">
        <w:rPr>
          <w:rFonts w:asciiTheme="majorHAnsi" w:hAnsiTheme="majorHAnsi" w:cstheme="majorHAnsi"/>
          <w:color w:val="auto"/>
          <w:sz w:val="22"/>
        </w:rPr>
        <w:tab/>
        <w:t>(Styremedlem)</w:t>
      </w:r>
      <w:r w:rsidRPr="00EF1D60">
        <w:rPr>
          <w:rFonts w:asciiTheme="majorHAnsi" w:hAnsiTheme="majorHAnsi" w:cstheme="majorHAnsi"/>
          <w:color w:val="auto"/>
          <w:sz w:val="22"/>
        </w:rPr>
        <w:tab/>
      </w:r>
      <w:r w:rsidRPr="00EF1D60">
        <w:rPr>
          <w:rFonts w:asciiTheme="majorHAnsi" w:hAnsiTheme="majorHAnsi" w:cstheme="majorHAnsi"/>
          <w:color w:val="auto"/>
          <w:sz w:val="22"/>
        </w:rPr>
        <w:tab/>
      </w:r>
      <w:r w:rsidRPr="00EF1D60">
        <w:rPr>
          <w:rFonts w:asciiTheme="majorHAnsi" w:hAnsiTheme="majorHAnsi" w:cstheme="majorHAnsi"/>
          <w:color w:val="auto"/>
          <w:sz w:val="22"/>
        </w:rPr>
        <w:tab/>
        <w:t>(Daglig leder)</w:t>
      </w:r>
    </w:p>
    <w:p w14:paraId="445E9B4A" w14:textId="77777777" w:rsidR="00D30957" w:rsidRPr="00EF1D60" w:rsidRDefault="00D30957" w:rsidP="00D30957">
      <w:pPr>
        <w:rPr>
          <w:rFonts w:asciiTheme="majorHAnsi" w:hAnsiTheme="majorHAnsi" w:cstheme="majorHAnsi"/>
          <w:color w:val="auto"/>
          <w:sz w:val="22"/>
        </w:rPr>
      </w:pPr>
    </w:p>
    <w:p w14:paraId="7C784F14" w14:textId="1887D7E8" w:rsidR="00EF79A1" w:rsidRPr="00EF1D60" w:rsidRDefault="00D30957" w:rsidP="00F2338B">
      <w:pPr>
        <w:shd w:val="clear" w:color="auto" w:fill="FFFFFF"/>
        <w:rPr>
          <w:rFonts w:asciiTheme="majorHAnsi" w:hAnsiTheme="majorHAnsi" w:cstheme="majorHAnsi"/>
          <w:color w:val="FF0000"/>
        </w:rPr>
      </w:pPr>
      <w:r w:rsidRPr="00EF1D60">
        <w:rPr>
          <w:rFonts w:asciiTheme="majorHAnsi" w:hAnsiTheme="majorHAnsi" w:cstheme="majorHAnsi"/>
          <w:iCs/>
          <w:color w:val="FF0000"/>
          <w:sz w:val="22"/>
        </w:rPr>
        <w:t> </w:t>
      </w:r>
    </w:p>
    <w:bookmarkEnd w:id="19"/>
    <w:p w14:paraId="71B325C1" w14:textId="160CB291" w:rsidR="00367AD2" w:rsidRPr="00EF1D60" w:rsidRDefault="00367AD2" w:rsidP="0079156D">
      <w:pPr>
        <w:pStyle w:val="Overskrift2"/>
        <w:rPr>
          <w:rFonts w:asciiTheme="majorHAnsi" w:hAnsiTheme="majorHAnsi" w:cstheme="majorHAnsi"/>
        </w:rPr>
      </w:pPr>
    </w:p>
    <w:p w14:paraId="5596DB46" w14:textId="002B1EC0" w:rsidR="00367AD2" w:rsidRPr="003213A5" w:rsidRDefault="0088526A" w:rsidP="0079156D">
      <w:pPr>
        <w:pStyle w:val="Overskrift2"/>
        <w:rPr>
          <w:rFonts w:asciiTheme="majorHAnsi" w:hAnsiTheme="majorHAnsi" w:cstheme="majorHAnsi"/>
          <w:color w:val="auto"/>
        </w:rPr>
      </w:pPr>
      <w:bookmarkStart w:id="31" w:name="_Toc193186174"/>
      <w:bookmarkStart w:id="32" w:name="_Toc194300972"/>
      <w:r w:rsidRPr="00EF1D60">
        <w:rPr>
          <w:rFonts w:asciiTheme="majorHAnsi" w:hAnsiTheme="majorHAnsi" w:cstheme="majorHAnsi"/>
          <w:noProof/>
          <w:color w:val="FF0000"/>
          <w:lang w:eastAsia="nb-NO"/>
        </w:rPr>
        <w:drawing>
          <wp:anchor distT="0" distB="0" distL="114300" distR="114300" simplePos="0" relativeHeight="251667456" behindDoc="1" locked="0" layoutInCell="1" allowOverlap="1" wp14:anchorId="5DC33392" wp14:editId="66A26AB2">
            <wp:simplePos x="0" y="0"/>
            <wp:positionH relativeFrom="column">
              <wp:posOffset>3749040</wp:posOffset>
            </wp:positionH>
            <wp:positionV relativeFrom="paragraph">
              <wp:posOffset>88900</wp:posOffset>
            </wp:positionV>
            <wp:extent cx="2857500" cy="805815"/>
            <wp:effectExtent l="0" t="0" r="0" b="0"/>
            <wp:wrapTight wrapText="bothSides">
              <wp:wrapPolygon edited="0">
                <wp:start x="0" y="0"/>
                <wp:lineTo x="0" y="20936"/>
                <wp:lineTo x="21456" y="20936"/>
                <wp:lineTo x="21456" y="0"/>
                <wp:lineTo x="0" y="0"/>
              </wp:wrapPolygon>
            </wp:wrapTight>
            <wp:docPr id="5122" name="Picture 2" descr="Bilderesultat for forebyggende arbeid bran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Bilderesultat for forebyggende arbeid brann carto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805815"/>
                    </a:xfrm>
                    <a:prstGeom prst="rect">
                      <a:avLst/>
                    </a:prstGeom>
                    <a:noFill/>
                  </pic:spPr>
                </pic:pic>
              </a:graphicData>
            </a:graphic>
            <wp14:sizeRelV relativeFrom="margin">
              <wp14:pctHeight>0</wp14:pctHeight>
            </wp14:sizeRelV>
          </wp:anchor>
        </w:drawing>
      </w:r>
      <w:bookmarkEnd w:id="31"/>
      <w:bookmarkEnd w:id="32"/>
    </w:p>
    <w:p w14:paraId="2E7EB35E" w14:textId="00BC5F0B" w:rsidR="00667E29" w:rsidRPr="003213A5" w:rsidRDefault="00667E29" w:rsidP="0079156D">
      <w:pPr>
        <w:pStyle w:val="Overskrift2"/>
        <w:rPr>
          <w:rFonts w:asciiTheme="majorHAnsi" w:hAnsiTheme="majorHAnsi" w:cstheme="majorHAnsi"/>
          <w:color w:val="auto"/>
        </w:rPr>
      </w:pPr>
      <w:bookmarkStart w:id="33" w:name="_Toc194300973"/>
      <w:r w:rsidRPr="003213A5">
        <w:rPr>
          <w:rFonts w:asciiTheme="majorHAnsi" w:hAnsiTheme="majorHAnsi" w:cstheme="majorHAnsi"/>
          <w:color w:val="auto"/>
        </w:rPr>
        <w:t>Vedlegg fra Forebyggende avdeling</w:t>
      </w:r>
      <w:bookmarkEnd w:id="33"/>
      <w:r w:rsidRPr="003213A5">
        <w:rPr>
          <w:rFonts w:asciiTheme="majorHAnsi" w:hAnsiTheme="majorHAnsi" w:cstheme="majorHAnsi"/>
          <w:color w:val="auto"/>
        </w:rPr>
        <w:t xml:space="preserve"> </w:t>
      </w:r>
    </w:p>
    <w:p w14:paraId="4AF6551C" w14:textId="77777777" w:rsidR="00C91BF9" w:rsidRPr="00C91BF9" w:rsidRDefault="00C91BF9" w:rsidP="00C91BF9">
      <w:pPr>
        <w:rPr>
          <w:rFonts w:asciiTheme="majorHAnsi" w:eastAsia="Times New Roman" w:hAnsiTheme="majorHAnsi" w:cstheme="majorHAnsi"/>
          <w:color w:val="auto"/>
          <w:sz w:val="22"/>
        </w:rPr>
      </w:pPr>
      <w:r w:rsidRPr="00C91BF9">
        <w:rPr>
          <w:rFonts w:asciiTheme="majorHAnsi" w:eastAsia="Times New Roman" w:hAnsiTheme="majorHAnsi" w:cstheme="majorHAnsi"/>
          <w:color w:val="auto"/>
          <w:sz w:val="22"/>
        </w:rPr>
        <w:t>Innledning</w:t>
      </w:r>
    </w:p>
    <w:p w14:paraId="672BEFA2"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er ny organisering av forebyggende arbeid i GBI hvor tidligere feieravdeling og forebyggendeavdeling er slått sammen til en.</w:t>
      </w:r>
    </w:p>
    <w:p w14:paraId="1B94F93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Formann for boligseksjonen vil ha det daglige og faglige ansvaret for å følge opp de lovpålagte oppgavene innen brannforebyggerfaget, (feiing og tilsyn). </w:t>
      </w:r>
    </w:p>
    <w:p w14:paraId="3D2A556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Formålsparagrafen i Forskrift om brannforebygging er grunnpilaren i vårt forebyggende arbeid.</w:t>
      </w:r>
      <w:r w:rsidRPr="00C91BF9">
        <w:rPr>
          <w:rFonts w:asciiTheme="majorHAnsi" w:eastAsia="Times New Roman" w:hAnsiTheme="majorHAnsi" w:cstheme="majorHAnsi"/>
          <w:b w:val="0"/>
          <w:bCs/>
          <w:color w:val="auto"/>
          <w:sz w:val="22"/>
        </w:rPr>
        <w:br/>
        <w:t>Forskriften skal bidra til å redusere sannsynligheten for brann, og begrense konsekvensene brann kan få for liv, helse, miljø og materielle verdier.</w:t>
      </w:r>
      <w:r w:rsidRPr="00C91BF9">
        <w:rPr>
          <w:rFonts w:asciiTheme="majorHAnsi" w:eastAsia="Times New Roman" w:hAnsiTheme="majorHAnsi" w:cstheme="majorHAnsi"/>
          <w:b w:val="0"/>
          <w:bCs/>
          <w:color w:val="auto"/>
          <w:sz w:val="22"/>
        </w:rPr>
        <w:br/>
      </w:r>
    </w:p>
    <w:p w14:paraId="1C1B2BC2"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Formålsbestemmelsen medfører ikke i seg selv noen plikter, men den sier noe om hvilke verdier forskriften skal ivareta. </w:t>
      </w:r>
    </w:p>
    <w:p w14:paraId="596A7510" w14:textId="77777777" w:rsidR="00C91BF9" w:rsidRPr="00C91BF9" w:rsidRDefault="00C91BF9" w:rsidP="00C91BF9">
      <w:pPr>
        <w:rPr>
          <w:rFonts w:asciiTheme="majorHAnsi" w:eastAsia="Times New Roman" w:hAnsiTheme="majorHAnsi" w:cstheme="majorHAnsi"/>
          <w:b w:val="0"/>
          <w:bCs/>
          <w:color w:val="auto"/>
          <w:sz w:val="22"/>
        </w:rPr>
      </w:pPr>
    </w:p>
    <w:p w14:paraId="6419BA81"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I henhold til Forskrift om brannforebygging § 22 skal det dokumenteres at kommunens plikter etter §§ 14 - 21 er oppfylt. I henhold til intensjon i gjeldende forebyggendeforskrift er vårt hovedfokus på områder der hvor det er størst risiko for tap av liv. Det vil si at våre arbeidsoppgaver er endret fra i hovedsak tilsyn i særskilte brannobjekt til større lokalt ansvar med å vurdere risiko og sårbarhet som grunnlag for det brannforebyggende arbeidet. Dette skal bidra til mer effektiv bruk av ressursene og færre branner, samt at forebyggende arbeid settes inn der risikoen er høyest.</w:t>
      </w:r>
    </w:p>
    <w:p w14:paraId="4A14E2F2" w14:textId="77777777" w:rsidR="00C91BF9" w:rsidRPr="00C91BF9" w:rsidRDefault="00C91BF9" w:rsidP="00C91BF9">
      <w:pPr>
        <w:rPr>
          <w:rFonts w:asciiTheme="majorHAnsi" w:eastAsia="Times New Roman" w:hAnsiTheme="majorHAnsi" w:cstheme="majorHAnsi"/>
          <w:b w:val="0"/>
          <w:bCs/>
          <w:color w:val="auto"/>
          <w:sz w:val="22"/>
        </w:rPr>
      </w:pPr>
    </w:p>
    <w:p w14:paraId="1E532FF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Forskrift om brannforebygging fastsetter at kommunene skal gjøre en lokal vurdering av risiko og sårbarhet, kartlegge, planlegge og gjennomføre egnede tiltak og evaluere effektene. Kommunene skal også kartlegge utsatte grupper som har en særlig risiko for å omkomme eller bli skadet i brann.</w:t>
      </w:r>
    </w:p>
    <w:p w14:paraId="7863C63B" w14:textId="77777777" w:rsidR="00C91BF9" w:rsidRPr="00C91BF9" w:rsidRDefault="00C91BF9" w:rsidP="00C91BF9">
      <w:pPr>
        <w:rPr>
          <w:rFonts w:asciiTheme="majorHAnsi" w:eastAsia="Times New Roman" w:hAnsiTheme="majorHAnsi" w:cstheme="majorHAnsi"/>
          <w:b w:val="0"/>
          <w:bCs/>
          <w:color w:val="auto"/>
          <w:sz w:val="22"/>
        </w:rPr>
      </w:pPr>
    </w:p>
    <w:p w14:paraId="26B8CBC8" w14:textId="77777777" w:rsidR="00C91BF9" w:rsidRPr="00C91BF9" w:rsidRDefault="00C91BF9" w:rsidP="00C91BF9">
      <w:pPr>
        <w:rPr>
          <w:rFonts w:asciiTheme="majorHAnsi" w:eastAsia="Times New Roman" w:hAnsiTheme="majorHAnsi" w:cstheme="majorHAnsi"/>
          <w:color w:val="auto"/>
          <w:sz w:val="22"/>
        </w:rPr>
      </w:pPr>
      <w:r w:rsidRPr="00C91BF9">
        <w:rPr>
          <w:rFonts w:asciiTheme="majorHAnsi" w:eastAsia="Times New Roman" w:hAnsiTheme="majorHAnsi" w:cstheme="majorHAnsi"/>
          <w:color w:val="auto"/>
          <w:sz w:val="22"/>
        </w:rPr>
        <w:t>Forebyggende avdeling har som målsetting å kunne:</w:t>
      </w:r>
    </w:p>
    <w:p w14:paraId="1A6E855C" w14:textId="77777777" w:rsidR="00C91BF9" w:rsidRPr="00C91BF9" w:rsidRDefault="00C91BF9" w:rsidP="00C91BF9">
      <w:pPr>
        <w:numPr>
          <w:ilvl w:val="0"/>
          <w:numId w:val="18"/>
        </w:numPr>
        <w:spacing w:after="160" w:line="259"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gjennomføre tilsyn i de særskilte brannobjektene hvor risikoen er stor for at mange liv kan gå tapt ved en brann. </w:t>
      </w:r>
    </w:p>
    <w:p w14:paraId="1CFEDBC3" w14:textId="77777777" w:rsidR="00C91BF9" w:rsidRPr="00C91BF9" w:rsidRDefault="00C91BF9" w:rsidP="00C91BF9">
      <w:pPr>
        <w:numPr>
          <w:ilvl w:val="0"/>
          <w:numId w:val="18"/>
        </w:numPr>
        <w:spacing w:after="160" w:line="259"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utføre feiing av røykkanaler i fyringsanlegg som brukes til oppvarming av byggverk, ut fra behov for feiing. </w:t>
      </w:r>
    </w:p>
    <w:p w14:paraId="78418A4C" w14:textId="77777777" w:rsidR="00C91BF9" w:rsidRPr="00C91BF9" w:rsidRDefault="00C91BF9" w:rsidP="00C91BF9">
      <w:pPr>
        <w:numPr>
          <w:ilvl w:val="0"/>
          <w:numId w:val="18"/>
        </w:numPr>
        <w:spacing w:after="160" w:line="259"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utføre tilsyn med fyringsanlegg som brukes til oppvarming av byggverk, ut fra behov for tilsyn. </w:t>
      </w:r>
    </w:p>
    <w:p w14:paraId="05638A3D" w14:textId="77777777" w:rsidR="00C91BF9" w:rsidRPr="00C91BF9" w:rsidRDefault="00C91BF9" w:rsidP="00C91BF9">
      <w:pPr>
        <w:numPr>
          <w:ilvl w:val="0"/>
          <w:numId w:val="18"/>
        </w:numPr>
        <w:spacing w:after="160" w:line="259"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videreføre etablerte aktiviteter slik som informasjonstiltak rettet mot allmennheten og spesielt risikoutsatte grupper, kurs og opplæring, saksbehandling i henhold til brannvernlovgivningen.  </w:t>
      </w:r>
    </w:p>
    <w:p w14:paraId="56BAE6C1" w14:textId="77777777" w:rsidR="00C91BF9" w:rsidRPr="00C91BF9" w:rsidRDefault="00C91BF9" w:rsidP="00C91BF9">
      <w:pPr>
        <w:rPr>
          <w:rFonts w:asciiTheme="majorHAnsi" w:eastAsia="Times New Roman" w:hAnsiTheme="majorHAnsi" w:cstheme="majorHAnsi"/>
          <w:color w:val="0E2841"/>
          <w:sz w:val="22"/>
        </w:rPr>
      </w:pPr>
    </w:p>
    <w:p w14:paraId="5B33547A"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Bemanning</w:t>
      </w:r>
    </w:p>
    <w:p w14:paraId="5B3CA868"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Forskrift om organisering, bemanning og utrustning setter minstekrav til 0,1 årsverk branninspektører per 1000 innbyggere i tillegg til avdelingsleder. </w:t>
      </w:r>
    </w:p>
    <w:p w14:paraId="411580B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For boligseksjonen må bemanningen være slik at de lovpålagte oppgaver blir utført på en tilfredsstillende måte i henhold til lovverket, og ovenfor innbyggerne og eierkommunene Grue, Eidskog og Kongsvinger. Forebyggendeanalysen for GBI avdekker at tilstrekkelig bemanning er mangelfull, spesielt i boligseksjonen, med tanke på tilleggsoppgaver som har tilkommet de senere år. For å følge opp alle hytter og fritidsboliger kreves større ressurser enn dagens grunnbemanning. På sikt bør det vurderes å ansette en person med hovedansvar for hytter og fritidsboliger. Erfaringer tilsier at denne jobben er krevende, i forhold til å få en rasjonell drift på tidligere primæroppgaver. For 2024 har </w:t>
      </w:r>
      <w:r w:rsidRPr="00C91BF9">
        <w:rPr>
          <w:rFonts w:asciiTheme="majorHAnsi" w:eastAsia="Times New Roman" w:hAnsiTheme="majorHAnsi" w:cstheme="majorHAnsi"/>
          <w:b w:val="0"/>
          <w:bCs/>
          <w:color w:val="auto"/>
          <w:sz w:val="22"/>
        </w:rPr>
        <w:lastRenderedPageBreak/>
        <w:t>bemanningsproblemet vært ekstra utfordrende når en brannforebygger har vært sykemeldt store deler av året, samtidig som en gikk av med pensjon. Det ble ansatt en § 20 kandidat høsten 2024 som krever oppfølging. Det er nå to § 20 kandidater. Ny læreplan for brannforebyggerne er betydelig oppjustert og krever mer dokumentert oppfølging enn tidligere, noe som gjenspeiler de endrede arbeidsoppgavene for brannforebyggeren. Dette igjen fører til at opplæring går utover ressursbruk som tidligere var benyttet til primæroppgavene.</w:t>
      </w:r>
    </w:p>
    <w:p w14:paraId="70F6B0C8" w14:textId="77777777" w:rsidR="00C91BF9" w:rsidRPr="00C91BF9" w:rsidRDefault="00C91BF9" w:rsidP="00C91BF9">
      <w:pPr>
        <w:rPr>
          <w:rFonts w:asciiTheme="majorHAnsi" w:eastAsia="Times New Roman" w:hAnsiTheme="majorHAnsi" w:cstheme="majorHAnsi"/>
          <w:b w:val="0"/>
          <w:bCs/>
          <w:color w:val="FF0000"/>
          <w:sz w:val="22"/>
        </w:rPr>
      </w:pPr>
    </w:p>
    <w:p w14:paraId="42E8E87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Forebyggende analysen tar også for seg bemanning av branninspektører, hvor vaktberedskap på den ene siden stjeler tid fra det forebyggende arbeidet. På den andre siden ser man derimot at vaktberedskapen fører til lærdom som kommer det forebyggende arbeidet til nytte. Både i form av økt kunnskap og en bedre forståelse av det totale sikkerhetsbildet, bedre samarbeid internt mellom beredskap og forebyggende, samt tettere og mer samarbeid mellom branninspektør og den enkelte virksomhet. Denne løsningen gir også en gevinst i forhold til oppfølging innen den enkelte kommune.</w:t>
      </w:r>
    </w:p>
    <w:p w14:paraId="7C2BB263" w14:textId="77777777" w:rsidR="00C91BF9" w:rsidRPr="00C91BF9" w:rsidRDefault="00C91BF9" w:rsidP="00C91BF9">
      <w:pPr>
        <w:rPr>
          <w:rFonts w:asciiTheme="majorHAnsi" w:eastAsia="Times New Roman" w:hAnsiTheme="majorHAnsi" w:cstheme="majorHAnsi"/>
          <w:b w:val="0"/>
          <w:bCs/>
          <w:color w:val="FF0000"/>
          <w:sz w:val="22"/>
        </w:rPr>
      </w:pPr>
    </w:p>
    <w:p w14:paraId="33677BE6"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Forebyggende avdeling har følgende bemanning:</w:t>
      </w:r>
    </w:p>
    <w:p w14:paraId="2408EAD1"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En avdelingsleder.</w:t>
      </w:r>
    </w:p>
    <w:p w14:paraId="0525199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Tre inspektører, hvor alle er utdannet i henhold til forskriften.</w:t>
      </w:r>
    </w:p>
    <w:p w14:paraId="7B544CA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Alle inspektører og avdelingsleder er også en del av beredskapsstyrken i GBI. En er deltidskonstabel i Eidskog, en er utrykningsleder i Grue, og to har innsatsledervakt for alle kommunene, samt Sør-Odal. </w:t>
      </w:r>
    </w:p>
    <w:p w14:paraId="6C0DEB2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Avdelingsleder er i tillegg med i en fylkesvis gruppe med brannetterforskere bestående av politi, el - tilsyn og brann.</w:t>
      </w:r>
      <w:r w:rsidRPr="00C91BF9">
        <w:rPr>
          <w:rFonts w:asciiTheme="majorHAnsi" w:eastAsia="Times New Roman" w:hAnsiTheme="majorHAnsi" w:cstheme="majorHAnsi"/>
          <w:b w:val="0"/>
          <w:bCs/>
          <w:color w:val="auto"/>
          <w:sz w:val="22"/>
        </w:rPr>
        <w:br/>
      </w:r>
    </w:p>
    <w:p w14:paraId="6D03F9E2"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Boligseksjonen (feier):</w:t>
      </w:r>
    </w:p>
    <w:p w14:paraId="4C963987"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En formann.</w:t>
      </w:r>
    </w:p>
    <w:p w14:paraId="3A29D592"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 xml:space="preserve">Fire brannforebyggere, hvor en er langtids sykemeldt. </w:t>
      </w:r>
    </w:p>
    <w:p w14:paraId="71F32099"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To privatist/§ 20 kandidater.</w:t>
      </w:r>
    </w:p>
    <w:p w14:paraId="17367044"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Formann og brannforebyggere er kvalifisert i henhold til forskriften</w:t>
      </w:r>
    </w:p>
    <w:p w14:paraId="1E7D9CB9"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Privatist/praksiskandidater gjennomfører feiing og tilsyn som en del av utdannelsen og det skal tilrettelegges for intern opplæring og oppfølgingssamtaler underveis, utført av kvalifisert personell.</w:t>
      </w:r>
    </w:p>
    <w:p w14:paraId="53F22BA4"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En privatist vil etter planen gjennomføre eksamensforberedende kurs på brann - og redningsskolen og være ferdig utdannet i løpet av 2025.</w:t>
      </w:r>
    </w:p>
    <w:p w14:paraId="0C810288" w14:textId="77777777" w:rsidR="00C91BF9" w:rsidRPr="00C91BF9" w:rsidRDefault="00C91BF9" w:rsidP="00C91BF9">
      <w:pPr>
        <w:rPr>
          <w:rFonts w:asciiTheme="majorHAnsi" w:eastAsia="Times New Roman" w:hAnsiTheme="majorHAnsi" w:cstheme="majorHAnsi"/>
          <w:b w:val="0"/>
          <w:bCs/>
          <w:color w:val="000000"/>
          <w:sz w:val="22"/>
        </w:rPr>
      </w:pPr>
    </w:p>
    <w:p w14:paraId="4C4AC79D" w14:textId="77777777" w:rsidR="00C91BF9" w:rsidRPr="00C91BF9" w:rsidRDefault="00C91BF9" w:rsidP="00C91BF9">
      <w:pPr>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 xml:space="preserve">Forman og en av brannforebyggerne er i tillegg deltidskonstabler på beredskap, en i Kongsvinger og en i Eidskog. </w:t>
      </w:r>
    </w:p>
    <w:p w14:paraId="6BD8B251" w14:textId="77777777" w:rsidR="00C91BF9" w:rsidRPr="00C91BF9" w:rsidRDefault="00C91BF9" w:rsidP="00C91BF9">
      <w:pPr>
        <w:rPr>
          <w:rFonts w:asciiTheme="majorHAnsi" w:eastAsia="Times New Roman" w:hAnsiTheme="majorHAnsi" w:cstheme="majorHAnsi"/>
          <w:b w:val="0"/>
          <w:bCs/>
          <w:color w:val="FF0000"/>
          <w:sz w:val="22"/>
        </w:rPr>
      </w:pPr>
    </w:p>
    <w:p w14:paraId="733DB6EC"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Oppgaver</w:t>
      </w:r>
    </w:p>
    <w:p w14:paraId="219F7259" w14:textId="77777777" w:rsidR="00C91BF9" w:rsidRPr="00C91BF9" w:rsidRDefault="00C91BF9" w:rsidP="00C91BF9">
      <w:pPr>
        <w:numPr>
          <w:ilvl w:val="0"/>
          <w:numId w:val="19"/>
        </w:numPr>
        <w:spacing w:after="160" w:line="278"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Utføre feiing av røykkanaler i fyringsanlegg som brukes til oppvarming av byggverk, ut fra behov for feiing. Feiing skal utføres på en faglig tilfredsstillende måte som medfører minst mulig ulempe for eier og bruker. </w:t>
      </w:r>
    </w:p>
    <w:p w14:paraId="7CF2887C" w14:textId="77777777" w:rsidR="00C91BF9" w:rsidRPr="00C91BF9" w:rsidRDefault="00C91BF9" w:rsidP="00C91BF9">
      <w:pPr>
        <w:numPr>
          <w:ilvl w:val="0"/>
          <w:numId w:val="19"/>
        </w:numPr>
        <w:spacing w:after="160" w:line="278"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Etter feiing skal feieren sørge for at sot blir fjernet og brakt til egnet sted.</w:t>
      </w:r>
    </w:p>
    <w:p w14:paraId="7F6AFA2C" w14:textId="77777777" w:rsidR="00C91BF9" w:rsidRPr="00C91BF9" w:rsidRDefault="00C91BF9" w:rsidP="00C91BF9">
      <w:pPr>
        <w:numPr>
          <w:ilvl w:val="0"/>
          <w:numId w:val="19"/>
        </w:numPr>
        <w:spacing w:after="160" w:line="278"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Utføre tilsyn med fyringsanlegg som brukes til oppvarming av byggverk, ut fra behov for tilsyn.</w:t>
      </w:r>
    </w:p>
    <w:p w14:paraId="460C7760" w14:textId="77777777" w:rsidR="00C91BF9" w:rsidRPr="00C91BF9" w:rsidRDefault="00C91BF9" w:rsidP="00C91BF9">
      <w:pPr>
        <w:numPr>
          <w:ilvl w:val="0"/>
          <w:numId w:val="19"/>
        </w:numPr>
        <w:spacing w:after="160" w:line="278"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Tilsyn skal i tillegg utføres på fyringsanlegg i etterkant av brann eller eksplosjon i, eller i tilknytning til fyringsanlegget.</w:t>
      </w:r>
    </w:p>
    <w:p w14:paraId="674C6E6C" w14:textId="77777777" w:rsidR="00C91BF9" w:rsidRPr="00C91BF9" w:rsidRDefault="00C91BF9" w:rsidP="00C91BF9">
      <w:pPr>
        <w:numPr>
          <w:ilvl w:val="0"/>
          <w:numId w:val="19"/>
        </w:numPr>
        <w:spacing w:after="160" w:line="278" w:lineRule="auto"/>
        <w:contextualSpacing/>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Gjennomføre brann- og ulykkesforebyggende tilsyn i forbindelse med fyringsanlegg med gass.</w:t>
      </w:r>
    </w:p>
    <w:p w14:paraId="7A35092F" w14:textId="77777777" w:rsidR="00C91BF9" w:rsidRPr="00C91BF9" w:rsidRDefault="00C91BF9" w:rsidP="00C91BF9">
      <w:pPr>
        <w:rPr>
          <w:rFonts w:asciiTheme="majorHAnsi" w:eastAsia="Times New Roman" w:hAnsiTheme="majorHAnsi" w:cstheme="majorHAnsi"/>
          <w:b w:val="0"/>
          <w:color w:val="auto"/>
          <w:sz w:val="22"/>
        </w:rPr>
      </w:pPr>
    </w:p>
    <w:p w14:paraId="5FAE5C1D"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b w:val="0"/>
          <w:color w:val="auto"/>
          <w:sz w:val="22"/>
        </w:rPr>
        <w:t xml:space="preserve">Lokal forskrift om adgang til å føre tilsyn med bygninger, områder m.m. åpner for at det kan gjennomføres tilsyn i boliger og boenheter uten ildsted. Her vil tilsynet gjennomføres med tanke på pålagt varslingsutstyr, slukkeutstyr og tilgjengelighet i rømningsveier. Boligbygg og fritidsboliger der det </w:t>
      </w:r>
      <w:r w:rsidRPr="00C91BF9">
        <w:rPr>
          <w:rFonts w:asciiTheme="majorHAnsi" w:eastAsia="Times New Roman" w:hAnsiTheme="majorHAnsi" w:cstheme="majorHAnsi"/>
          <w:b w:val="0"/>
          <w:color w:val="auto"/>
          <w:sz w:val="22"/>
        </w:rPr>
        <w:lastRenderedPageBreak/>
        <w:t>ikke er montert skorstein eller ildsted og som ikke faller innunder faste gebyrsatser, vil gis enkeltgebyr ved utført tilsyn.</w:t>
      </w:r>
    </w:p>
    <w:p w14:paraId="3F10B11B" w14:textId="77777777" w:rsidR="00C91BF9" w:rsidRPr="00C91BF9" w:rsidRDefault="00C91BF9" w:rsidP="00C91BF9">
      <w:pPr>
        <w:rPr>
          <w:rFonts w:asciiTheme="majorHAnsi" w:eastAsia="Times New Roman" w:hAnsiTheme="majorHAnsi" w:cstheme="majorHAnsi"/>
          <w:b w:val="0"/>
          <w:color w:val="auto"/>
          <w:sz w:val="22"/>
        </w:rPr>
      </w:pPr>
    </w:p>
    <w:p w14:paraId="7E673A36"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b w:val="0"/>
          <w:color w:val="auto"/>
          <w:sz w:val="22"/>
        </w:rPr>
        <w:t xml:space="preserve">I tillegg skal det i forbindelse med feiing og tilsyn kartlegges sannsynligheten for brann og konsekvensene brann kan få for liv, helse, miljø og materielle verdier. Kommunen skal herunder kartlegge utsatte grupper i kommunen som har en særlig risiko for å omkomme i eller bli skadet av brann, og brannobjekter der brann kan føre til tap av mange menneskeliv. Det er i siste halvdel av 2024 begynt et arbeid med å iverksette Komtek risikomodul. Modulen vil på sikt danne ett bedre bilde på risikoen i de enkelte kommunene, samtidig avdekke behov for intervall ut fra risiko på en oversiktlig måte. Intervall ut fra risiko vil igjen danne grunnlaget for antall brannforebyggere som må til for å kunne følge opp lovverkets intensjon. </w:t>
      </w:r>
    </w:p>
    <w:p w14:paraId="59312EEA"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b w:val="0"/>
          <w:color w:val="auto"/>
          <w:sz w:val="22"/>
        </w:rPr>
        <w:t xml:space="preserve">Modulen vil også være utslagsgivende for å fastsette satsingsområder og planlegge samarbeid og tiltak for å redusere den kartlagte risikoen for brann på en effektiv måte. </w:t>
      </w:r>
    </w:p>
    <w:p w14:paraId="4EE1A63E"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color w:val="auto"/>
          <w:sz w:val="22"/>
        </w:rPr>
        <w:br/>
        <w:t>Det skal gjennomføres tiltak i samsvar med planen for det forbyggende arbeidet, og på bakgrunn av hendelser, bekymringsmeldinger og lignende som gir ny kunnskap om</w:t>
      </w:r>
      <w:r w:rsidRPr="00C91BF9">
        <w:rPr>
          <w:rFonts w:asciiTheme="majorHAnsi" w:eastAsia="Times New Roman" w:hAnsiTheme="majorHAnsi" w:cstheme="majorHAnsi"/>
          <w:color w:val="auto"/>
        </w:rPr>
        <w:t xml:space="preserve"> </w:t>
      </w:r>
      <w:r w:rsidRPr="00C91BF9">
        <w:rPr>
          <w:rFonts w:asciiTheme="majorHAnsi" w:eastAsia="Times New Roman" w:hAnsiTheme="majorHAnsi" w:cstheme="majorHAnsi"/>
          <w:b w:val="0"/>
          <w:bCs/>
          <w:color w:val="auto"/>
          <w:sz w:val="22"/>
        </w:rPr>
        <w:t>risikoen for brann.</w:t>
      </w:r>
      <w:r w:rsidRPr="00C91BF9">
        <w:rPr>
          <w:rFonts w:asciiTheme="majorHAnsi" w:eastAsia="Times New Roman" w:hAnsiTheme="majorHAnsi" w:cstheme="majorHAnsi"/>
          <w:color w:val="auto"/>
        </w:rPr>
        <w:br/>
      </w:r>
      <w:r w:rsidRPr="00C91BF9">
        <w:rPr>
          <w:rFonts w:asciiTheme="majorHAnsi" w:eastAsia="Times New Roman" w:hAnsiTheme="majorHAnsi" w:cstheme="majorHAnsi"/>
          <w:b w:val="0"/>
          <w:bCs/>
          <w:color w:val="auto"/>
          <w:sz w:val="22"/>
        </w:rPr>
        <w:t>Gjennomføre informasjons- og motivasjonstiltak om fare for brann, farer ved brann, brannverntiltak og opptreden i tilfelle av brann og andre akutte ulykker.</w:t>
      </w:r>
    </w:p>
    <w:p w14:paraId="41B36D31" w14:textId="77777777" w:rsidR="00C91BF9" w:rsidRPr="00C91BF9" w:rsidRDefault="00C91BF9" w:rsidP="00C91BF9">
      <w:pPr>
        <w:rPr>
          <w:rFonts w:asciiTheme="majorHAnsi" w:eastAsia="Times New Roman" w:hAnsiTheme="majorHAnsi" w:cstheme="majorHAnsi"/>
          <w:b w:val="0"/>
          <w:bCs/>
          <w:color w:val="auto"/>
          <w:sz w:val="22"/>
        </w:rPr>
      </w:pPr>
    </w:p>
    <w:p w14:paraId="1B70D462"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Saksbehandling og kontroll som gjelder innstallering av nye ildsteder, eller der hvor det er gjort vesentlig endring av fyringsanlegg. Eier av fyringsanlegg har plikt til å melde fra om endringer. </w:t>
      </w:r>
    </w:p>
    <w:p w14:paraId="5290767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Samarbeid med bygningsmyndighetene og andre aktuelle aktører.</w:t>
      </w:r>
    </w:p>
    <w:p w14:paraId="0B1C816E" w14:textId="77777777" w:rsidR="00C91BF9" w:rsidRPr="00C91BF9" w:rsidRDefault="00C91BF9" w:rsidP="00C91BF9">
      <w:pPr>
        <w:rPr>
          <w:rFonts w:asciiTheme="majorHAnsi" w:eastAsia="Times New Roman" w:hAnsiTheme="majorHAnsi" w:cstheme="majorHAnsi"/>
          <w:color w:val="0E2841"/>
        </w:rPr>
      </w:pPr>
    </w:p>
    <w:p w14:paraId="5F9E0B29" w14:textId="77777777" w:rsidR="00C91BF9" w:rsidRPr="00C91BF9" w:rsidRDefault="00C91BF9" w:rsidP="00C91BF9">
      <w:pPr>
        <w:rPr>
          <w:rFonts w:asciiTheme="majorHAnsi" w:eastAsia="Times New Roman" w:hAnsiTheme="majorHAnsi" w:cstheme="majorHAnsi"/>
          <w:color w:val="auto"/>
          <w:sz w:val="22"/>
        </w:rPr>
      </w:pPr>
      <w:r w:rsidRPr="00C91BF9">
        <w:rPr>
          <w:rFonts w:asciiTheme="majorHAnsi" w:eastAsia="Times New Roman" w:hAnsiTheme="majorHAnsi" w:cstheme="majorHAnsi"/>
          <w:color w:val="auto"/>
          <w:sz w:val="22"/>
        </w:rPr>
        <w:t>Tilsyn i særskilte brannobjekter</w:t>
      </w:r>
    </w:p>
    <w:p w14:paraId="4D1F188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Overordnet målsetting er at alle særskilte brannobjekter skal være oppgradert til et brannteknisk tilfredsstillende nivå, eller at det skal foreligge en handlingsplan med tidsangivelse for oppgradering.</w:t>
      </w:r>
      <w:r w:rsidRPr="00C91BF9">
        <w:rPr>
          <w:rFonts w:asciiTheme="majorHAnsi" w:eastAsia="Times New Roman" w:hAnsiTheme="majorHAnsi" w:cstheme="majorHAnsi"/>
          <w:b w:val="0"/>
          <w:bCs/>
          <w:color w:val="auto"/>
          <w:sz w:val="22"/>
        </w:rPr>
        <w:br/>
        <w:t>Tilsyn ses på som et av de sterkeste virkemidlene i forhold til at det ikke skal oppstå enkeltbranner med mange omkomne i overnattings- og forsamlingslokaler, samt institusjoner eller institusjonslignende objekter. Dette inkluderer også branner som kan medføre store tap av materielle eller samfunnsviktige verdier, eller tap av viktige kulturhistoriske verdier.</w:t>
      </w:r>
      <w:r w:rsidRPr="00C91BF9">
        <w:rPr>
          <w:rFonts w:asciiTheme="majorHAnsi" w:eastAsia="Times New Roman" w:hAnsiTheme="majorHAnsi" w:cstheme="majorHAnsi"/>
          <w:b w:val="0"/>
          <w:bCs/>
          <w:color w:val="auto"/>
          <w:sz w:val="22"/>
        </w:rPr>
        <w:br/>
      </w:r>
    </w:p>
    <w:p w14:paraId="00401AB0"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Gjennomførte oppgaver i 2024</w:t>
      </w:r>
    </w:p>
    <w:p w14:paraId="364C74C8" w14:textId="77777777" w:rsidR="00C91BF9" w:rsidRPr="00C91BF9" w:rsidRDefault="00C91BF9" w:rsidP="00C91BF9">
      <w:pPr>
        <w:rPr>
          <w:rFonts w:asciiTheme="majorHAnsi" w:eastAsia="Times New Roman" w:hAnsiTheme="majorHAnsi" w:cstheme="majorHAnsi"/>
          <w:color w:val="0E2841"/>
        </w:rPr>
      </w:pPr>
    </w:p>
    <w:p w14:paraId="2E28E1E5"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Tilsyn §13</w:t>
      </w:r>
    </w:p>
    <w:p w14:paraId="716EC9C2"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ble gjennomført tilsyn i særskilte brannobjekter registrert etter brann- og eksplosjonsvernlovens § 13 i henhold til plan for tilsyn. Vi har registrert en fremgang i det brannforebyggende arbeidet i de særskilte brannobjektene de senere år, samtidig ser vi at brannvesenets årlige tilsyn er viktig for at virksomhetene skal opprettholde søkelys på sikkerhetsarbeidet.</w:t>
      </w:r>
    </w:p>
    <w:p w14:paraId="423F00D3"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ble prioritert tilsyn i kommunal-eide objekter innen helse og omsorg og skole/idrettsbygg med utleie. I tillegg ble industri- og større næringsbygg prioritert i Kongsvinger. I Eidskog ble kirkebygg, industri og kjøpesentre, samt noen gjenstående omsorgsbygg prioritert. For Grue ble private og kommunale virksomheter innen industri og næring prioritert, samt barnehager og omsorgsbygg for barn. </w:t>
      </w:r>
    </w:p>
    <w:p w14:paraId="060F877B" w14:textId="77777777" w:rsidR="00C91BF9" w:rsidRPr="00C91BF9" w:rsidRDefault="00C91BF9" w:rsidP="00C91BF9">
      <w:pPr>
        <w:rPr>
          <w:rFonts w:asciiTheme="majorHAnsi" w:eastAsia="Times New Roman" w:hAnsiTheme="majorHAnsi" w:cstheme="majorHAnsi"/>
          <w:b w:val="0"/>
          <w:bCs/>
          <w:color w:val="auto"/>
          <w:sz w:val="22"/>
        </w:rPr>
      </w:pPr>
    </w:p>
    <w:p w14:paraId="1CCD3195"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Tilsynslister gjennomgås kontinuerlig og er under stadig revisjon. Noen objekter er ut fra risiko friskmeldt/avregistrert. Ny midlertidig veileder for brannvesenets tilsyn med særskilte brannobjekter </w:t>
      </w:r>
    </w:p>
    <w:p w14:paraId="06F3E7F1"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13) er utgitt fra DSB, denne endrer oppfølging og registrering av særskilte brannobjekter.</w:t>
      </w:r>
    </w:p>
    <w:p w14:paraId="5615AE9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er registrert noen nye objekter i hver kommune i 2024. </w:t>
      </w:r>
    </w:p>
    <w:p w14:paraId="18D8A15E"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lastRenderedPageBreak/>
        <w:t>GBI har i dag ca. 180 objekter registrert i henhold til brannloven § 13. Det er utarbeidet risikomatriser for disse bjektene, risikomatrisen angir tilsynsfrekvens på det enkelte objekt og danner grunnlaget for den årlige tilsynsplan.</w:t>
      </w:r>
    </w:p>
    <w:p w14:paraId="49B34EF1" w14:textId="77777777" w:rsidR="00C91BF9" w:rsidRPr="00C91BF9" w:rsidRDefault="00C91BF9" w:rsidP="00C91BF9">
      <w:pPr>
        <w:rPr>
          <w:rFonts w:asciiTheme="majorHAnsi" w:eastAsia="Times New Roman" w:hAnsiTheme="majorHAnsi" w:cstheme="majorHAnsi"/>
          <w:color w:val="0E2841"/>
        </w:rPr>
      </w:pPr>
    </w:p>
    <w:p w14:paraId="7EE84B70" w14:textId="77777777" w:rsidR="00C91BF9" w:rsidRPr="00C91BF9" w:rsidRDefault="00C91BF9" w:rsidP="00C91BF9">
      <w:pPr>
        <w:rPr>
          <w:rFonts w:asciiTheme="majorHAnsi" w:eastAsia="Times New Roman" w:hAnsiTheme="majorHAnsi" w:cstheme="majorHAnsi"/>
          <w:b w:val="0"/>
          <w:color w:val="000000"/>
          <w:sz w:val="22"/>
        </w:rPr>
      </w:pPr>
      <w:r w:rsidRPr="00C91BF9">
        <w:rPr>
          <w:rFonts w:asciiTheme="majorHAnsi" w:eastAsia="Times New Roman" w:hAnsiTheme="majorHAnsi" w:cstheme="majorHAnsi"/>
          <w:color w:val="000000"/>
          <w:sz w:val="22"/>
        </w:rPr>
        <w:t>Feiing og tilsyn i bolig med ildsted</w:t>
      </w:r>
    </w:p>
    <w:p w14:paraId="30A30A5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Overordnet målsetting er at alle fyringsanlegg skal feies ut fra vurdering av hvert enkelt fyringsanlegg og minst hvert fjerde år. Ved forhold og risikoer som tilsier at dette må gjennomføres oftere skal dette komme frem i planverket for det enkelte objekt.</w:t>
      </w:r>
    </w:p>
    <w:p w14:paraId="79D1633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Overordnet målsetting er tilsyn minst hvert fjerde år. Både hyppigheten og gjennomføringen av tilsyn må vurderes ut fra risiko. Ved forhøyet risiko må tilsynshyppigheten økes.</w:t>
      </w:r>
    </w:p>
    <w:p w14:paraId="70D8B947" w14:textId="77777777" w:rsidR="00C91BF9" w:rsidRPr="00C91BF9" w:rsidRDefault="00C91BF9" w:rsidP="00C91BF9">
      <w:pPr>
        <w:rPr>
          <w:rFonts w:asciiTheme="majorHAnsi" w:eastAsia="Times New Roman" w:hAnsiTheme="majorHAnsi" w:cstheme="majorHAnsi"/>
          <w:b w:val="0"/>
          <w:bCs/>
          <w:color w:val="auto"/>
          <w:sz w:val="22"/>
        </w:rPr>
      </w:pPr>
    </w:p>
    <w:p w14:paraId="4548D9E5" w14:textId="77777777" w:rsidR="00C91BF9" w:rsidRPr="00C91BF9" w:rsidRDefault="00C91BF9" w:rsidP="00C91BF9">
      <w:pPr>
        <w:rPr>
          <w:rFonts w:asciiTheme="majorHAnsi" w:eastAsia="Times New Roman" w:hAnsiTheme="majorHAnsi" w:cstheme="majorHAnsi"/>
          <w:color w:val="000000"/>
          <w:sz w:val="22"/>
        </w:rPr>
      </w:pPr>
      <w:r w:rsidRPr="00C91BF9">
        <w:rPr>
          <w:rFonts w:asciiTheme="majorHAnsi" w:eastAsia="Times New Roman" w:hAnsiTheme="majorHAnsi" w:cstheme="majorHAnsi"/>
          <w:color w:val="000000"/>
          <w:sz w:val="22"/>
        </w:rPr>
        <w:t>Forhold som må vurderes er bla:</w:t>
      </w:r>
    </w:p>
    <w:p w14:paraId="16DBFED6"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Byggverket og bygningsmiljøets karakter, tett trehusbebyggelse.</w:t>
      </w:r>
    </w:p>
    <w:p w14:paraId="10CC06A7"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Type fyringsanlegg, gass.</w:t>
      </w:r>
    </w:p>
    <w:p w14:paraId="7E27DCE7"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Kvalitet på fyringsanlegg, rentbrennende.</w:t>
      </w:r>
    </w:p>
    <w:p w14:paraId="5A527883"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Fyringsmønster, sotmengde, uttak av sot.</w:t>
      </w:r>
    </w:p>
    <w:p w14:paraId="28E61754"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Evne til lukking av tidligere avdekkede avvik, oppfølging.</w:t>
      </w:r>
    </w:p>
    <w:p w14:paraId="1E19ADE9"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Utleieboliger med hyppig utskifting av beboere, kommunale utleieboliger.</w:t>
      </w:r>
    </w:p>
    <w:p w14:paraId="5A31868E"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Boevne, rus og psykiatri, alder på beboer evt. andre utfordringer med tanke på brannsikkerhet.</w:t>
      </w:r>
    </w:p>
    <w:p w14:paraId="3903D74B" w14:textId="77777777" w:rsidR="00C91BF9" w:rsidRPr="00C91BF9" w:rsidRDefault="00C91BF9" w:rsidP="00C91BF9">
      <w:pPr>
        <w:numPr>
          <w:ilvl w:val="0"/>
          <w:numId w:val="20"/>
        </w:numPr>
        <w:spacing w:after="160" w:line="278" w:lineRule="auto"/>
        <w:contextualSpacing/>
        <w:rPr>
          <w:rFonts w:asciiTheme="majorHAnsi" w:eastAsia="Times New Roman" w:hAnsiTheme="majorHAnsi" w:cstheme="majorHAnsi"/>
          <w:b w:val="0"/>
          <w:bCs/>
          <w:color w:val="000000"/>
          <w:sz w:val="22"/>
        </w:rPr>
      </w:pPr>
      <w:r w:rsidRPr="00C91BF9">
        <w:rPr>
          <w:rFonts w:asciiTheme="majorHAnsi" w:eastAsia="Times New Roman" w:hAnsiTheme="majorHAnsi" w:cstheme="majorHAnsi"/>
          <w:b w:val="0"/>
          <w:bCs/>
          <w:color w:val="000000"/>
          <w:sz w:val="22"/>
        </w:rPr>
        <w:t>Alder på beboer</w:t>
      </w:r>
    </w:p>
    <w:p w14:paraId="63672CB0" w14:textId="77777777" w:rsidR="00C91BF9" w:rsidRPr="00C91BF9" w:rsidRDefault="00C91BF9" w:rsidP="00C91BF9">
      <w:pPr>
        <w:rPr>
          <w:rFonts w:asciiTheme="majorHAnsi" w:eastAsia="Times New Roman" w:hAnsiTheme="majorHAnsi" w:cstheme="majorHAnsi"/>
          <w:b w:val="0"/>
          <w:bCs/>
          <w:color w:val="FF0000"/>
          <w:sz w:val="22"/>
        </w:rPr>
      </w:pPr>
    </w:p>
    <w:p w14:paraId="082A50F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Dette er noen av faktorene som ligger inne i risikomodulen i Komtek. Ved å gjennomgå alle objekter en runde, også hytter og fritidsboliger, vil man sitte med en kvalifisert dokumentert tilstand.</w:t>
      </w:r>
    </w:p>
    <w:p w14:paraId="5A715605" w14:textId="77777777" w:rsidR="00C91BF9" w:rsidRPr="00C91BF9" w:rsidRDefault="00C91BF9" w:rsidP="00C91BF9">
      <w:pPr>
        <w:rPr>
          <w:rFonts w:asciiTheme="majorHAnsi" w:eastAsia="Times New Roman" w:hAnsiTheme="majorHAnsi" w:cstheme="majorHAnsi"/>
          <w:color w:val="auto"/>
          <w:sz w:val="22"/>
        </w:rPr>
      </w:pPr>
    </w:p>
    <w:p w14:paraId="48FDD76E" w14:textId="77777777" w:rsidR="00C91BF9" w:rsidRPr="00C91BF9" w:rsidRDefault="00C91BF9" w:rsidP="00C91BF9">
      <w:pPr>
        <w:rPr>
          <w:rFonts w:asciiTheme="majorHAnsi" w:eastAsia="Times New Roman" w:hAnsiTheme="majorHAnsi" w:cstheme="majorHAnsi"/>
          <w:b w:val="0"/>
          <w:color w:val="000000"/>
          <w:sz w:val="22"/>
        </w:rPr>
      </w:pPr>
      <w:r w:rsidRPr="00C91BF9">
        <w:rPr>
          <w:rFonts w:asciiTheme="majorHAnsi" w:eastAsia="Times New Roman" w:hAnsiTheme="majorHAnsi" w:cstheme="majorHAnsi"/>
          <w:color w:val="000000"/>
          <w:sz w:val="22"/>
        </w:rPr>
        <w:t>Feiing og tilsyn i hytter og fritidsbolig</w:t>
      </w:r>
    </w:p>
    <w:p w14:paraId="4D3E7A1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Overordnet målsetting er at alle fritidsboliger og hytter skal ha tilsyn og feiing. </w:t>
      </w:r>
    </w:p>
    <w:p w14:paraId="70DEAA1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Intervall vil bli vurdert ut fra risiko. Det er gjennomført noe feiing og tilsyn i år, men erfaringen så langt tilsier at dette arbeidet krever større ressurser for å nå alle. Det er avdekket en del avvik på fritidsboliger.</w:t>
      </w:r>
    </w:p>
    <w:p w14:paraId="2930C146"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Feiing og tilsyn med fritidsboliger og hytter blir fakturert enkeltvis.</w:t>
      </w:r>
    </w:p>
    <w:p w14:paraId="4E7370D2" w14:textId="77777777" w:rsidR="00C91BF9" w:rsidRPr="00C91BF9" w:rsidRDefault="00C91BF9" w:rsidP="00C91BF9">
      <w:pPr>
        <w:rPr>
          <w:rFonts w:asciiTheme="majorHAnsi" w:eastAsia="Times New Roman" w:hAnsiTheme="majorHAnsi" w:cstheme="majorHAnsi"/>
          <w:b w:val="0"/>
          <w:bCs/>
          <w:color w:val="auto"/>
          <w:sz w:val="22"/>
        </w:rPr>
      </w:pPr>
    </w:p>
    <w:p w14:paraId="3DBC12B0" w14:textId="77777777" w:rsidR="00C91BF9" w:rsidRPr="00C91BF9" w:rsidRDefault="00C91BF9" w:rsidP="00C91BF9">
      <w:pPr>
        <w:rPr>
          <w:rFonts w:asciiTheme="majorHAnsi" w:eastAsia="Times New Roman" w:hAnsiTheme="majorHAnsi" w:cstheme="majorHAnsi"/>
          <w:color w:val="auto"/>
          <w:sz w:val="22"/>
        </w:rPr>
      </w:pPr>
      <w:r w:rsidRPr="00C91BF9">
        <w:rPr>
          <w:rFonts w:asciiTheme="majorHAnsi" w:eastAsia="Times New Roman" w:hAnsiTheme="majorHAnsi" w:cstheme="majorHAnsi"/>
          <w:color w:val="auto"/>
          <w:sz w:val="22"/>
        </w:rPr>
        <w:t>Komtek</w:t>
      </w:r>
    </w:p>
    <w:p w14:paraId="7325C114"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Tidligere kartlegging i Komtek brannforebyggende modul er gjennomført, og man har kommet i mål med store deler av boligene, når det gjelder hytter og fritidsboliger gjenstår det fortsatt en del. Ny modul innen Komtek som tar for seg risikovurdering og intervall og blir benyttet så snart programmet er klart. Programmet vil klarere danne et bilde av behov for tiltak opp mot risiko, noe som igjen vil gjenspeile behovet for ressurser innen boligseksjonen. Det kommer frem i forebyggende analysen at manglende ressurser i boligseksjonen fører til at man ikke kommer gjennom de oppgavene som skal utføres.</w:t>
      </w:r>
    </w:p>
    <w:p w14:paraId="0A6CFFA0" w14:textId="77777777" w:rsidR="00C91BF9" w:rsidRPr="00C91BF9" w:rsidRDefault="00C91BF9" w:rsidP="00C91BF9">
      <w:pPr>
        <w:rPr>
          <w:rFonts w:asciiTheme="majorHAnsi" w:eastAsia="Times New Roman" w:hAnsiTheme="majorHAnsi" w:cstheme="majorHAnsi"/>
          <w:color w:val="0E2841"/>
        </w:rPr>
      </w:pPr>
    </w:p>
    <w:p w14:paraId="12974B36"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Tilsyn med håndtering av farlig stoff</w:t>
      </w:r>
    </w:p>
    <w:p w14:paraId="512CFEEE"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er gjennomført egne tilsyn med gassanlegg. I de særskilte brannobjektene hvor det er gassanlegg har dette vært noe som er spesielt ivaretatt. </w:t>
      </w:r>
    </w:p>
    <w:p w14:paraId="463CBFA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Årets tilsynsaksjon fra DSB omfattet virksomheter med mengder LPG tett opp mot storulykkes virksomhet. Vi har ett slikt anlegg i våre kommuner, tilsynet ble forsøkt gjennomført, men grunnet sykdom ble dette flyttet til starten av 2025. </w:t>
      </w:r>
    </w:p>
    <w:p w14:paraId="23919003" w14:textId="77777777" w:rsidR="00C91BF9" w:rsidRPr="00C91BF9" w:rsidRDefault="00C91BF9" w:rsidP="00C91BF9">
      <w:pPr>
        <w:rPr>
          <w:rFonts w:asciiTheme="majorHAnsi" w:eastAsia="Times New Roman" w:hAnsiTheme="majorHAnsi" w:cstheme="majorHAnsi"/>
          <w:b w:val="0"/>
          <w:bCs/>
          <w:color w:val="auto"/>
        </w:rPr>
      </w:pPr>
    </w:p>
    <w:p w14:paraId="224E7FD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lastRenderedPageBreak/>
        <w:t xml:space="preserve">Det ble gjennomført tilsyn med gassanlegg i boligblokk i 2024, organisering av dette arbeidet må gjennomgås og ses på opp mot kompetanse og den totale arbeidsmengden. </w:t>
      </w:r>
    </w:p>
    <w:p w14:paraId="388BDA50" w14:textId="77777777" w:rsidR="00C91BF9" w:rsidRPr="00C91BF9" w:rsidRDefault="00C91BF9" w:rsidP="00C91BF9">
      <w:pPr>
        <w:rPr>
          <w:rFonts w:asciiTheme="majorHAnsi" w:eastAsia="Times New Roman" w:hAnsiTheme="majorHAnsi" w:cstheme="majorHAnsi"/>
          <w:b w:val="0"/>
          <w:bCs/>
          <w:color w:val="auto"/>
          <w:sz w:val="22"/>
        </w:rPr>
      </w:pPr>
    </w:p>
    <w:p w14:paraId="6842FC2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Vi mottok ingen anmodning fra DSB om å utføre tilsyn med oppbevaring av eksplosiver i 2024. </w:t>
      </w:r>
    </w:p>
    <w:p w14:paraId="6CD0AD93" w14:textId="77777777" w:rsidR="00C91BF9" w:rsidRPr="00C91BF9" w:rsidRDefault="00C91BF9" w:rsidP="00C91BF9">
      <w:pPr>
        <w:rPr>
          <w:rFonts w:asciiTheme="majorHAnsi" w:eastAsia="Times New Roman" w:hAnsiTheme="majorHAnsi" w:cstheme="majorHAnsi"/>
          <w:b w:val="0"/>
          <w:color w:val="auto"/>
        </w:rPr>
      </w:pPr>
    </w:p>
    <w:p w14:paraId="1C9FC3D6" w14:textId="77777777" w:rsidR="00C91BF9" w:rsidRPr="00C91BF9" w:rsidRDefault="00C91BF9" w:rsidP="00C91BF9">
      <w:pPr>
        <w:rPr>
          <w:rFonts w:asciiTheme="majorHAnsi" w:eastAsia="Times New Roman" w:hAnsiTheme="majorHAnsi" w:cstheme="majorHAnsi"/>
          <w:color w:val="auto"/>
          <w:sz w:val="22"/>
        </w:rPr>
      </w:pPr>
      <w:r w:rsidRPr="00C91BF9">
        <w:rPr>
          <w:rFonts w:asciiTheme="majorHAnsi" w:eastAsia="Times New Roman" w:hAnsiTheme="majorHAnsi" w:cstheme="majorHAnsi"/>
          <w:color w:val="auto"/>
          <w:sz w:val="22"/>
        </w:rPr>
        <w:t>Risikoutsatte grupper</w:t>
      </w:r>
    </w:p>
    <w:p w14:paraId="09375F6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Vi har hatt stort søkelys på, og brukt veldig mye tid, i forhold til brannsikkerhet for risikoutsatte grupper de senere årene. </w:t>
      </w:r>
    </w:p>
    <w:p w14:paraId="2C54D2A8" w14:textId="77777777" w:rsidR="00C91BF9" w:rsidRPr="00C91BF9" w:rsidRDefault="00C91BF9" w:rsidP="00C91BF9">
      <w:pPr>
        <w:rPr>
          <w:rFonts w:asciiTheme="majorHAnsi" w:eastAsia="Times New Roman" w:hAnsiTheme="majorHAnsi" w:cstheme="majorHAnsi"/>
          <w:b w:val="0"/>
          <w:bCs/>
          <w:color w:val="auto"/>
          <w:sz w:val="22"/>
        </w:rPr>
      </w:pPr>
    </w:p>
    <w:p w14:paraId="4D224CC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For Kongsvinger er det gjennomført opplæring mot flyktningeenheter, helse- og omsorgsenheter, rus og psykiatri inneværende år. Ny helhetlig opplæring av alle enhetene er gjennomført i 2024. Evaluering etter årets opplæring viser at det er et årlig behov for denne opplæringen.</w:t>
      </w:r>
    </w:p>
    <w:p w14:paraId="37E733C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Boligsosial arbeidsgruppe er aktive og utvidet til å omfatte flere enheter det siste år. Mange saker har vært til behandling og løst via det tversektorielle samarbeidet.</w:t>
      </w:r>
    </w:p>
    <w:p w14:paraId="0D6ECCCF" w14:textId="77777777" w:rsidR="00C91BF9" w:rsidRPr="00C91BF9" w:rsidRDefault="00C91BF9" w:rsidP="00C91BF9">
      <w:pPr>
        <w:rPr>
          <w:rFonts w:asciiTheme="majorHAnsi" w:eastAsia="Times New Roman" w:hAnsiTheme="majorHAnsi" w:cstheme="majorHAnsi"/>
          <w:color w:val="auto"/>
        </w:rPr>
      </w:pPr>
    </w:p>
    <w:p w14:paraId="6EB3C876"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For Eidskog ble det gjennomført opplæring av personer innen helse- og omsorgsektoren, boligtjenesten. Prosjektet rundt risikoutsatte grupper har kommet godt i gang, men det gjenstår en jobb for å få en helhetlig overordnet systematikk, boligsosial arbeidsgruppe er etablert.  Avtale om oppfølging av risikoutsatte grupper mellom brannvesenet og Eidskog kommune ble underskrevet i 2024. </w:t>
      </w:r>
    </w:p>
    <w:p w14:paraId="021E379B" w14:textId="77777777" w:rsidR="00C91BF9" w:rsidRPr="00C91BF9" w:rsidRDefault="00C91BF9" w:rsidP="00C91BF9">
      <w:pPr>
        <w:rPr>
          <w:rFonts w:asciiTheme="majorHAnsi" w:eastAsia="Times New Roman" w:hAnsiTheme="majorHAnsi" w:cstheme="majorHAnsi"/>
          <w:color w:val="auto"/>
          <w:highlight w:val="yellow"/>
        </w:rPr>
      </w:pPr>
    </w:p>
    <w:p w14:paraId="5C47D59A"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For Grue ble det gjennomført opplæring for helse og omsorgs sektoren og inn mot flyktningeenheter, samt kommunale omsorgsboliger. Boligsosial arbeidsgruppe har stoppet opp noe i forhold til endrede ansvarsforhold i Kommunen. Brannvesenet har vært pådriver til økt aktivitet, uten at dette har ført frem.</w:t>
      </w:r>
    </w:p>
    <w:p w14:paraId="4ADA59CD" w14:textId="77777777" w:rsidR="00C91BF9" w:rsidRPr="00C91BF9" w:rsidRDefault="00C91BF9" w:rsidP="00C91BF9">
      <w:pPr>
        <w:rPr>
          <w:rFonts w:asciiTheme="majorHAnsi" w:eastAsia="Times New Roman" w:hAnsiTheme="majorHAnsi" w:cstheme="majorHAnsi"/>
          <w:b w:val="0"/>
          <w:bCs/>
          <w:color w:val="auto"/>
          <w:sz w:val="22"/>
        </w:rPr>
      </w:pPr>
    </w:p>
    <w:p w14:paraId="35B3EAA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Som en del av samarbeidsavtalen mellom brannvesenet og kommunene skal vi bistå og være rådgiver ved meldte behov/bekymringsmeldinger om brannrisiko, og om nødvendig delta ved hjemmebesøk. </w:t>
      </w:r>
    </w:p>
    <w:p w14:paraId="523F13EA"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Brannvesenet skal videre melde inn til kommunen dersom ordinære tilsyn/feiertilsyn ute hos innbyggere avdekker risiko og/eller mulig risikoutsatt beboer.</w:t>
      </w:r>
    </w:p>
    <w:p w14:paraId="58EBD7C4" w14:textId="77777777" w:rsidR="00C91BF9" w:rsidRPr="00C91BF9" w:rsidRDefault="00C91BF9" w:rsidP="00C91BF9">
      <w:pPr>
        <w:rPr>
          <w:rFonts w:asciiTheme="majorHAnsi" w:eastAsia="Times New Roman" w:hAnsiTheme="majorHAnsi" w:cstheme="majorHAnsi"/>
          <w:b w:val="0"/>
          <w:bCs/>
          <w:color w:val="auto"/>
          <w:sz w:val="22"/>
        </w:rPr>
      </w:pPr>
    </w:p>
    <w:p w14:paraId="6AC1594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har vært mange innmeldte bekymringsmeldinger vedrørende boforhold innenfor rus og psykiatri, og andre risikoutsatte grupper. Disse har blitt fulgt opp i løpet av året.</w:t>
      </w:r>
    </w:p>
    <w:p w14:paraId="168B329E"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Boligtilsyn har også avdekket forhold som er meldt inn.</w:t>
      </w:r>
    </w:p>
    <w:p w14:paraId="75219CDB" w14:textId="77777777" w:rsidR="00C91BF9" w:rsidRPr="00C91BF9" w:rsidRDefault="00C91BF9" w:rsidP="00C91BF9">
      <w:pPr>
        <w:rPr>
          <w:rFonts w:asciiTheme="majorHAnsi" w:eastAsia="Times New Roman" w:hAnsiTheme="majorHAnsi" w:cstheme="majorHAnsi"/>
          <w:b w:val="0"/>
          <w:bCs/>
          <w:color w:val="auto"/>
          <w:sz w:val="22"/>
        </w:rPr>
      </w:pPr>
    </w:p>
    <w:p w14:paraId="258B6603"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Erfaringsmessig er det store variasjoner i de enkelte kommunene vedrørende samarbeidet og oppfølging av de risikoutsatte gruppene. For kongsvinger gjennomføres det månedlige møter hvor avdekkede forhold blir gjennomgått. Eidskog har det siste året også gjennomført flere tversektorielle arbeidsmøter, for Grue derimot har det vært lite samarbeid rundt dette siste år.  </w:t>
      </w:r>
    </w:p>
    <w:p w14:paraId="6FD53CA8"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Erfaringsmessig er det en økende utfordring at det ikke blir iverksatt tiltak ut fra avdekket risiko. Behovet for å sitte på avbøtende hjelpemidler i forhold til forhøyet brannrisiko er avdekket over flere år, uten at det blir avsatt midler til dette Kommunene. Dette gjelder bla. komfyrvakter, brannhemmende sengetøy, røykeforklær, mobile vanntåkeanlegg osv.  Nye avtaler med Indigo som antagelig fører til at røykvarsler blir fjernet fra trygghetsalarmen er ett langt steg tilbake i forhold til den jobben som er lagt ned de senere år, noe vi er kritiske til.</w:t>
      </w:r>
    </w:p>
    <w:p w14:paraId="2B0CDCFF" w14:textId="77777777" w:rsidR="007C2E92" w:rsidRDefault="00C91BF9" w:rsidP="00C91BF9">
      <w:pPr>
        <w:rPr>
          <w:rFonts w:asciiTheme="majorHAnsi" w:eastAsia="Times New Roman" w:hAnsiTheme="majorHAnsi" w:cstheme="majorHAnsi"/>
          <w:color w:val="auto"/>
        </w:rPr>
      </w:pPr>
      <w:r w:rsidRPr="00C91BF9">
        <w:rPr>
          <w:rFonts w:asciiTheme="majorHAnsi" w:eastAsia="Times New Roman" w:hAnsiTheme="majorHAnsi" w:cstheme="majorHAnsi"/>
          <w:color w:val="auto"/>
        </w:rPr>
        <w:br/>
      </w:r>
    </w:p>
    <w:p w14:paraId="7BD95C4E" w14:textId="77777777" w:rsidR="007C2E92" w:rsidRDefault="007C2E92" w:rsidP="00C91BF9">
      <w:pPr>
        <w:rPr>
          <w:rFonts w:asciiTheme="majorHAnsi" w:eastAsia="Times New Roman" w:hAnsiTheme="majorHAnsi" w:cstheme="majorHAnsi"/>
          <w:color w:val="auto"/>
        </w:rPr>
      </w:pPr>
    </w:p>
    <w:p w14:paraId="6284E261" w14:textId="2786DD02"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lastRenderedPageBreak/>
        <w:t>Brannetterforskning</w:t>
      </w:r>
    </w:p>
    <w:p w14:paraId="1EED8C11" w14:textId="77777777" w:rsidR="00C91BF9" w:rsidRPr="00C91BF9" w:rsidRDefault="00C91BF9" w:rsidP="00C91BF9">
      <w:pPr>
        <w:rPr>
          <w:rFonts w:asciiTheme="majorHAnsi" w:eastAsia="Times New Roman" w:hAnsiTheme="majorHAnsi" w:cstheme="majorHAnsi"/>
          <w:color w:val="auto"/>
        </w:rPr>
      </w:pPr>
      <w:r w:rsidRPr="00C91BF9">
        <w:rPr>
          <w:rFonts w:asciiTheme="majorHAnsi" w:eastAsia="Times New Roman" w:hAnsiTheme="majorHAnsi" w:cstheme="majorHAnsi"/>
          <w:b w:val="0"/>
          <w:bCs/>
          <w:color w:val="auto"/>
          <w:sz w:val="22"/>
        </w:rPr>
        <w:t>Det har vært noen boligbranner i distriktet i 2024, hvorav en del hendelser har blitt etterforsket av branngruppa som vi er medlem av. Grunnet mange krevende saker med høyere prioritet fra Politiets side er ikke alle branner etterforsket. Vi har en oppfatning om at mange av de gamle kjente brannårsakene går igjen og at det vil være viktig med fortsatt informasjon inn mot allmenheten. I tillegg har vi hatt hendelser lokalt hvor elektrisk utstyr er involvert, disse har også vært gjenstand for branner på landsbasis, og er meldt inn til DSB som farlige produkter</w:t>
      </w:r>
      <w:r w:rsidRPr="00C91BF9">
        <w:rPr>
          <w:rFonts w:asciiTheme="majorHAnsi" w:eastAsia="Times New Roman" w:hAnsiTheme="majorHAnsi" w:cstheme="majorHAnsi"/>
          <w:color w:val="auto"/>
        </w:rPr>
        <w:t>.</w:t>
      </w:r>
    </w:p>
    <w:p w14:paraId="1A232013" w14:textId="77777777" w:rsidR="00C91BF9" w:rsidRPr="00C91BF9" w:rsidRDefault="00C91BF9" w:rsidP="00C91BF9">
      <w:pPr>
        <w:rPr>
          <w:rFonts w:asciiTheme="majorHAnsi" w:eastAsia="Times New Roman" w:hAnsiTheme="majorHAnsi" w:cstheme="majorHAnsi"/>
          <w:b w:val="0"/>
          <w:color w:val="auto"/>
        </w:rPr>
      </w:pPr>
    </w:p>
    <w:p w14:paraId="50923FB5"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color w:val="auto"/>
          <w:sz w:val="22"/>
        </w:rPr>
        <w:t>Tett trehusbebyggelse i Øvrebyen</w:t>
      </w:r>
      <w:r w:rsidRPr="00C91BF9">
        <w:rPr>
          <w:rFonts w:asciiTheme="majorHAnsi" w:eastAsia="Times New Roman" w:hAnsiTheme="majorHAnsi" w:cstheme="majorHAnsi"/>
          <w:color w:val="auto"/>
        </w:rPr>
        <w:br/>
      </w:r>
      <w:r w:rsidRPr="00C91BF9">
        <w:rPr>
          <w:rFonts w:asciiTheme="majorHAnsi" w:eastAsia="Times New Roman" w:hAnsiTheme="majorHAnsi" w:cstheme="majorHAnsi"/>
          <w:b w:val="0"/>
          <w:bCs/>
          <w:color w:val="auto"/>
          <w:sz w:val="22"/>
        </w:rPr>
        <w:t>Den tette trehusbebyggelsen i Øvrebyen er unik og har en nasjonal kulturhistorisk verdi. Det er et nasjonalt mål at brann i slik bebyggelse ikke skal forekomme. Brannsikring av Øvrebyen er omfattende, og arbeidet fortsetter.</w:t>
      </w:r>
    </w:p>
    <w:p w14:paraId="15A2F58C" w14:textId="77777777" w:rsidR="00C91BF9" w:rsidRPr="00C91BF9" w:rsidRDefault="00C91BF9" w:rsidP="00C91BF9">
      <w:pPr>
        <w:rPr>
          <w:rFonts w:asciiTheme="majorHAnsi" w:eastAsia="Times New Roman" w:hAnsiTheme="majorHAnsi" w:cstheme="majorHAnsi"/>
          <w:b w:val="0"/>
          <w:bCs/>
          <w:color w:val="auto"/>
          <w:sz w:val="22"/>
        </w:rPr>
      </w:pPr>
    </w:p>
    <w:p w14:paraId="27B2B9D4"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Brannsikringsplanen for Øvrebyen var ferdigstilt og behandlet i kommunestyret i januar 2011. Senere samme år opprettet Kongsvinger kommune et brannsikringsfond for Øvrebyen. Det ble opprettet en brannsikringsgruppe hvor kommunen, brannvesenet og eiere var representert. Gruppa var i noen år inaktiv, selv etter gjentatt bekymring fra brannvesenet. Gruppen er nå delvis oppe og går igjen.</w:t>
      </w:r>
    </w:p>
    <w:p w14:paraId="0E8FB5D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br/>
        <w:t>Det ble i 2015 igangsatt et prosjekt, «Bybranndeteksjon», med trådløse detektorer og brannsentral tilkoplet 110-innlandet. Kongsvinger kommune er eier og drifter anlegget. Årlige kontroller er kommet på plass, men det gjenstår fortsatt en jobb for å få anlegget forskriftsmessig og uten feil og mangler. Det ble gjennomført en større utbedrings jobb som gjelder anlegget inneværende år. Men alle feil er ikke utbedret, brannsentralen på brannstasjonen er fortsatt ikke oppe og går etter flytting. Feil og mangler ved anlegget fører fortsatt til unødvendige utrykninger, noe som er et problem.</w:t>
      </w:r>
    </w:p>
    <w:p w14:paraId="3A3E9E17" w14:textId="77777777" w:rsidR="00C91BF9" w:rsidRPr="00C91BF9" w:rsidRDefault="00C91BF9" w:rsidP="00C91BF9">
      <w:pPr>
        <w:rPr>
          <w:rFonts w:asciiTheme="majorHAnsi" w:eastAsia="Times New Roman" w:hAnsiTheme="majorHAnsi" w:cstheme="majorHAnsi"/>
          <w:b w:val="0"/>
          <w:bCs/>
          <w:color w:val="auto"/>
          <w:sz w:val="22"/>
        </w:rPr>
      </w:pPr>
    </w:p>
    <w:p w14:paraId="0F43B4A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Brannsikringsplanen fra 2011 ble revidert i 2021. </w:t>
      </w:r>
    </w:p>
    <w:p w14:paraId="3376D592" w14:textId="77777777" w:rsidR="00C91BF9" w:rsidRPr="00C91BF9" w:rsidRDefault="00C91BF9" w:rsidP="00C91BF9">
      <w:pPr>
        <w:rPr>
          <w:rFonts w:asciiTheme="majorHAnsi" w:eastAsia="Times New Roman" w:hAnsiTheme="majorHAnsi" w:cstheme="majorHAnsi"/>
          <w:b w:val="0"/>
          <w:color w:val="auto"/>
        </w:rPr>
      </w:pPr>
    </w:p>
    <w:p w14:paraId="70EC0685"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er fra Riksantikvaren tildelt midler til tørrsprinkler-anlegg av kalde loft. Det er i den forbindelse gjennomført beboermøter, og det er utarbeidet anbudsgrunnlag. Prosjektet ble lagt ut på anbud uten noen respons. Det ble derfor fra kommunens side valgt å bruke et firma med rammeavtale, for å få prosjektet i gang. Store deler av tørr-sprinkler anlegget er nå montert, gjenstår noen mindre loft som blir ferdigstilt i starten av 2025.</w:t>
      </w:r>
    </w:p>
    <w:p w14:paraId="29C31D45"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er i tillegg utarbeidet beredskaps og innsatsplaner for alle byggene hvor dette er montert. </w:t>
      </w:r>
    </w:p>
    <w:p w14:paraId="3D46AAC5" w14:textId="77777777" w:rsidR="00C91BF9" w:rsidRPr="00C91BF9" w:rsidRDefault="00C91BF9" w:rsidP="00C91BF9">
      <w:pPr>
        <w:rPr>
          <w:rFonts w:asciiTheme="majorHAnsi" w:eastAsia="Times New Roman" w:hAnsiTheme="majorHAnsi" w:cstheme="majorHAnsi"/>
          <w:b w:val="0"/>
          <w:bCs/>
          <w:color w:val="auto"/>
          <w:sz w:val="22"/>
        </w:rPr>
      </w:pPr>
    </w:p>
    <w:p w14:paraId="5B122513"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I revidert brannsikringsplan er det flere anbefalte tiltak som må følges opp, dette gjelder bla. søppelhåndtering, trafikkforhold, infokampanjer osv. Det er i forbindelse med trafikkforhold og snørydding gjennomført befaring og utarbeidet forslag for hvordan dette kan løses bedre. </w:t>
      </w:r>
    </w:p>
    <w:p w14:paraId="62253E1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Boligtilsyn var prioritert i Øvrebyen i 2023, og det ble avdekket mange feil og avvik på piper og ildsted. Avvikshåndtering av disse har blitt fulgt opp i 2024. Dette gjelder spesielt i leiegårder, noe som vil bli fulgt opp tettere i fremtiden.</w:t>
      </w:r>
    </w:p>
    <w:p w14:paraId="49CCD42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GBI er en aktiv pådriver og medspiller for sikring av Øvrebyen. </w:t>
      </w:r>
    </w:p>
    <w:p w14:paraId="51F47C91" w14:textId="77777777" w:rsidR="00C91BF9" w:rsidRPr="00C91BF9" w:rsidRDefault="00C91BF9" w:rsidP="00C91BF9">
      <w:pPr>
        <w:rPr>
          <w:rFonts w:asciiTheme="majorHAnsi" w:eastAsia="Times New Roman" w:hAnsiTheme="majorHAnsi" w:cstheme="majorHAnsi"/>
          <w:b w:val="0"/>
          <w:color w:val="auto"/>
        </w:rPr>
      </w:pPr>
    </w:p>
    <w:p w14:paraId="2B5BA5B0"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Kontroll av fyrverkeriutsalg</w:t>
      </w:r>
    </w:p>
    <w:p w14:paraId="75F010B3"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ble behandlet ti søknader vedrørende salg av fyrverkeri i våre kommuner. Søknadsfristen for salg er 1. mai, og det ble ikke gitt noen utsatt frist i år. </w:t>
      </w:r>
      <w:r w:rsidRPr="00C91BF9">
        <w:rPr>
          <w:rFonts w:asciiTheme="majorHAnsi" w:eastAsia="Times New Roman" w:hAnsiTheme="majorHAnsi" w:cstheme="majorHAnsi"/>
          <w:b w:val="0"/>
          <w:bCs/>
          <w:color w:val="auto"/>
          <w:sz w:val="22"/>
        </w:rPr>
        <w:br/>
        <w:t>Det ble utført kontroll av samtlige fyrverkeriutsalg som hadde tillatelse til handel, kontrollene avdekket ingen større avvik.</w:t>
      </w:r>
    </w:p>
    <w:p w14:paraId="15BD92F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lastRenderedPageBreak/>
        <w:t>Det ble ikke meldt inn noen personskader i forbindelse med bruk av fyrverkeri i våre kommuner inneværende år.</w:t>
      </w:r>
      <w:r w:rsidRPr="00C91BF9">
        <w:rPr>
          <w:rFonts w:asciiTheme="majorHAnsi" w:eastAsia="Times New Roman" w:hAnsiTheme="majorHAnsi" w:cstheme="majorHAnsi"/>
          <w:b w:val="0"/>
          <w:bCs/>
          <w:color w:val="auto"/>
          <w:sz w:val="22"/>
        </w:rPr>
        <w:br/>
        <w:t>Nytt forslag til forskrift om pyrotekniske artikler ble sendt ut på høring fra DSB i 2021, det er usikkert når denne trer i kraft.</w:t>
      </w:r>
    </w:p>
    <w:p w14:paraId="24BC1C52" w14:textId="77777777" w:rsidR="00C91BF9" w:rsidRPr="00C91BF9" w:rsidRDefault="00C91BF9" w:rsidP="00C91BF9">
      <w:pPr>
        <w:rPr>
          <w:rFonts w:asciiTheme="majorHAnsi" w:eastAsia="Times New Roman" w:hAnsiTheme="majorHAnsi" w:cstheme="majorHAnsi"/>
          <w:color w:val="auto"/>
        </w:rPr>
      </w:pPr>
    </w:p>
    <w:p w14:paraId="5F9742AA"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 xml:space="preserve">Kontroll av større arrangement </w:t>
      </w:r>
    </w:p>
    <w:p w14:paraId="48E55B89" w14:textId="77777777" w:rsid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I forbindelse med større arrangementer er det blitt utført kontroll av arrangørens internkontroll og gitte forutsetninger for gjennomføring av arrangementene. Det er viktig med slike kontroller da brannsikkerheten ofte ikke er godt nok vurdert. Skjenkebevillinger blir oversendt oss for uttalelse. Ved behov utfører vi befaringer før, under og etter arrangement. </w:t>
      </w:r>
    </w:p>
    <w:p w14:paraId="7869E4E5" w14:textId="77777777" w:rsidR="007C2E92" w:rsidRPr="00C91BF9" w:rsidRDefault="007C2E92" w:rsidP="00C91BF9">
      <w:pPr>
        <w:rPr>
          <w:rFonts w:asciiTheme="majorHAnsi" w:eastAsia="Times New Roman" w:hAnsiTheme="majorHAnsi" w:cstheme="majorHAnsi"/>
          <w:b w:val="0"/>
          <w:bCs/>
          <w:color w:val="auto"/>
          <w:sz w:val="22"/>
        </w:rPr>
      </w:pPr>
    </w:p>
    <w:p w14:paraId="21F56034"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Borettslag</w:t>
      </w:r>
    </w:p>
    <w:p w14:paraId="5D785EAA"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Flere borettslag med rekkehus som er bygd uten brannskille på loft, har i de siste årene fått montert forskriftsmessige brannskiller. Flere borettslag med blokker har også gjort tiltak med ekstra brannskille på loft slik at det nå er brannskille helt oppunder tak, mellom trappeløpene. Det har også blitt større fokus på brannvarsling. Det er i 2024 flere borettslag som har installert brannalarmanlegg med direkte kobling til 110-sentralen, samt utbedring av rømningsforhold.</w:t>
      </w:r>
    </w:p>
    <w:p w14:paraId="6DD48D4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Vi har etablert et tettere samarbeid med KOBBL. Flere styreledere har kontaktet oss for å øke brannsikkerheten i sine borettslag. Og det har blitt arrangert flere styresamlinger hvor brannsikkerhet i borettslag har vært tema. Det er gjennomført ett samarbeid mellom forebyggende og beredskap å kartlegge, samt få på plass oppstillingsplasser for ny høyderedskap, der hvor dette ikke er ivaretatt i dag. </w:t>
      </w:r>
    </w:p>
    <w:p w14:paraId="0E3DB23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er etablert flere nye oppstillingsplasser i 2024, dette arbeidet vil bli videreført i 2025.</w:t>
      </w:r>
    </w:p>
    <w:p w14:paraId="6FEBC452"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Borettslag og spesielt blokkbebyggelse må de neste årene prioriteres ut ifra risiko, manglende brannalarmanlegg og tilgjengelighet, også sett opp mot risikoutsatte grupper. Alder på beboerne i mange borettslag er økende og innebærer dermed en økt brannrisiko. Kartlegging av risiko vedrørende parkeringskjellere i borettslag ble arbeidet med i 2024, blir videreført i 2025.</w:t>
      </w:r>
    </w:p>
    <w:p w14:paraId="42D768C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Kongsvinger har mange borettslag hvor det må ses på mer effektive løsninger i forhold til varsling av beboerne i Komtek systemet, slik at man sikrer tilgang og tilsyn i alle leiligheter.</w:t>
      </w:r>
    </w:p>
    <w:p w14:paraId="5CDBCF8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Ny lokal forskrift om tilsyn i objekter som ikke faller inn under § 13., som også omhandler borettslag, er godkjent i kommunene og vil være ett ledd i arbeidet med å øke brannsikkerheten i borettslagene.</w:t>
      </w:r>
    </w:p>
    <w:p w14:paraId="77B5F03E" w14:textId="77777777" w:rsidR="00C91BF9" w:rsidRPr="00C91BF9" w:rsidRDefault="00C91BF9" w:rsidP="00C91BF9">
      <w:pPr>
        <w:rPr>
          <w:rFonts w:asciiTheme="majorHAnsi" w:eastAsia="Times New Roman" w:hAnsiTheme="majorHAnsi" w:cstheme="majorHAnsi"/>
          <w:b w:val="0"/>
          <w:bCs/>
          <w:color w:val="auto"/>
          <w:sz w:val="22"/>
        </w:rPr>
      </w:pPr>
    </w:p>
    <w:p w14:paraId="19CE782E"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Motivasjons – og informasjonstiltak</w:t>
      </w:r>
    </w:p>
    <w:p w14:paraId="20E547B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Overordnet målsetting er i henhold til Brann- og eksplosjonsvernloven § 11 punkt a., at det skal gjennomføres motivasjons- og informasjonstiltak om fare for brann, farer ved brann, brannverntiltak og opptreden i tilfelle brann og andre akutte ulykker.</w:t>
      </w:r>
    </w:p>
    <w:p w14:paraId="16FD0A81" w14:textId="77777777" w:rsidR="00C91BF9" w:rsidRPr="00C91BF9" w:rsidRDefault="00C91BF9" w:rsidP="00C91BF9">
      <w:pPr>
        <w:rPr>
          <w:rFonts w:asciiTheme="majorHAnsi" w:eastAsia="Times New Roman" w:hAnsiTheme="majorHAnsi" w:cstheme="majorHAnsi"/>
          <w:b w:val="0"/>
          <w:bCs/>
          <w:color w:val="auto"/>
          <w:sz w:val="22"/>
        </w:rPr>
      </w:pPr>
    </w:p>
    <w:p w14:paraId="0488B43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Vi har vedlikeholdt en nær kontakt med barnehager, skoler, institusjoner, bedrifter og lokale medier.</w:t>
      </w:r>
      <w:r w:rsidRPr="00C91BF9">
        <w:rPr>
          <w:rFonts w:asciiTheme="majorHAnsi" w:eastAsia="Times New Roman" w:hAnsiTheme="majorHAnsi" w:cstheme="majorHAnsi"/>
          <w:b w:val="0"/>
          <w:bCs/>
          <w:color w:val="auto"/>
          <w:sz w:val="22"/>
        </w:rPr>
        <w:br/>
        <w:t xml:space="preserve">Hovedsakelig er våre informasjonstiltak rettet mot allmennheten generelt og risikoutsatte grupper spesielt, slik som hjemmeboende (omsorgs- og pleietrengende), uføre og demente, samt rusavhengige som er spesielt utsatt ved brann. </w:t>
      </w:r>
    </w:p>
    <w:p w14:paraId="0B770C36" w14:textId="77777777" w:rsidR="00C91BF9" w:rsidRPr="00C91BF9" w:rsidRDefault="00C91BF9" w:rsidP="00C91BF9">
      <w:pPr>
        <w:rPr>
          <w:rFonts w:asciiTheme="majorHAnsi" w:eastAsia="Times New Roman" w:hAnsiTheme="majorHAnsi" w:cstheme="majorHAnsi"/>
          <w:b w:val="0"/>
          <w:bCs/>
          <w:color w:val="auto"/>
          <w:sz w:val="22"/>
        </w:rPr>
      </w:pPr>
    </w:p>
    <w:p w14:paraId="711C1FB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Statistikk fra DSB viser en økende tendens for boligbranner hos eldre. Det gjennomføres derfor opplæring for å avdekke risiko for personell som jobber innen helse- og omsorgssektoren. Det ble gjennomført opplæring for mange ansatte som arbeider inn mot risikoutsatte grupper i 2024.</w:t>
      </w:r>
    </w:p>
    <w:p w14:paraId="5EFAE210" w14:textId="77777777" w:rsid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br/>
        <w:t xml:space="preserve">En annen viktig gruppe er barn og unge som har lett for å lære og tar med seg kunnskap videre gjennom livet. Dette ser vi på som et av de sterkeste virkemidlene med tanke på å redusere </w:t>
      </w:r>
      <w:r w:rsidRPr="00C91BF9">
        <w:rPr>
          <w:rFonts w:asciiTheme="majorHAnsi" w:eastAsia="Times New Roman" w:hAnsiTheme="majorHAnsi" w:cstheme="majorHAnsi"/>
          <w:b w:val="0"/>
          <w:bCs/>
          <w:color w:val="auto"/>
          <w:sz w:val="22"/>
        </w:rPr>
        <w:lastRenderedPageBreak/>
        <w:t>sannsynligheten for å omkomme som følge av brann, samt å unngå branner eller branntilløp som medfører tap av materielle verdier.</w:t>
      </w:r>
    </w:p>
    <w:p w14:paraId="5229EF22" w14:textId="01B8F67C" w:rsidR="007C2E92" w:rsidRDefault="007C2E92" w:rsidP="00C91BF9">
      <w:pPr>
        <w:rPr>
          <w:rFonts w:asciiTheme="majorHAnsi" w:eastAsia="Times New Roman" w:hAnsiTheme="majorHAnsi" w:cstheme="majorHAnsi"/>
          <w:b w:val="0"/>
          <w:bCs/>
          <w:color w:val="auto"/>
          <w:sz w:val="22"/>
        </w:rPr>
      </w:pPr>
    </w:p>
    <w:p w14:paraId="67D5AD14" w14:textId="6390E8E2" w:rsidR="007C2E92" w:rsidRPr="00C91BF9" w:rsidRDefault="007C2E92"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noProof/>
          <w:color w:val="auto"/>
          <w:sz w:val="22"/>
        </w:rPr>
        <w:drawing>
          <wp:anchor distT="0" distB="0" distL="114300" distR="114300" simplePos="0" relativeHeight="251707392" behindDoc="0" locked="0" layoutInCell="1" allowOverlap="1" wp14:anchorId="5E7DA07C" wp14:editId="10E4BEF4">
            <wp:simplePos x="0" y="0"/>
            <wp:positionH relativeFrom="column">
              <wp:posOffset>-53975</wp:posOffset>
            </wp:positionH>
            <wp:positionV relativeFrom="paragraph">
              <wp:posOffset>121920</wp:posOffset>
            </wp:positionV>
            <wp:extent cx="1780540" cy="2830195"/>
            <wp:effectExtent l="0" t="0" r="0" b="8255"/>
            <wp:wrapSquare wrapText="bothSides"/>
            <wp:docPr id="2088495617" name="Bilde 1" descr="Et bilde som inneholder tekst, jul, jule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95617" name="Bilde 1" descr="Et bilde som inneholder tekst, jul, juletr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0540" cy="2830195"/>
                    </a:xfrm>
                    <a:prstGeom prst="rect">
                      <a:avLst/>
                    </a:prstGeom>
                  </pic:spPr>
                </pic:pic>
              </a:graphicData>
            </a:graphic>
            <wp14:sizeRelH relativeFrom="margin">
              <wp14:pctWidth>0</wp14:pctWidth>
            </wp14:sizeRelH>
            <wp14:sizeRelV relativeFrom="margin">
              <wp14:pctHeight>0</wp14:pctHeight>
            </wp14:sizeRelV>
          </wp:anchor>
        </w:drawing>
      </w:r>
    </w:p>
    <w:p w14:paraId="59BF6D6E" w14:textId="7EAB8232" w:rsidR="00C91BF9" w:rsidRPr="00C91BF9" w:rsidRDefault="00C91BF9" w:rsidP="00C91BF9">
      <w:pPr>
        <w:rPr>
          <w:rFonts w:asciiTheme="majorHAnsi" w:eastAsia="Times New Roman" w:hAnsiTheme="majorHAnsi" w:cstheme="majorHAnsi"/>
          <w:b w:val="0"/>
          <w:bCs/>
          <w:i/>
          <w:color w:val="auto"/>
          <w:sz w:val="22"/>
        </w:rPr>
      </w:pPr>
    </w:p>
    <w:p w14:paraId="1FD60B33" w14:textId="0D6B2C58" w:rsidR="00C91BF9" w:rsidRPr="00C91BF9" w:rsidRDefault="00C91BF9" w:rsidP="00C91BF9">
      <w:pPr>
        <w:rPr>
          <w:rFonts w:asciiTheme="majorHAnsi" w:eastAsia="Times New Roman" w:hAnsiTheme="majorHAnsi" w:cstheme="majorHAnsi"/>
          <w:i/>
          <w:color w:val="auto"/>
          <w:sz w:val="22"/>
        </w:rPr>
      </w:pPr>
      <w:r w:rsidRPr="00C91BF9">
        <w:rPr>
          <w:rFonts w:asciiTheme="majorHAnsi" w:eastAsia="Times New Roman" w:hAnsiTheme="majorHAnsi" w:cstheme="majorHAnsi"/>
          <w:color w:val="auto"/>
          <w:sz w:val="22"/>
        </w:rPr>
        <w:t>Undervisning 6. klasse</w:t>
      </w:r>
    </w:p>
    <w:p w14:paraId="71786F21"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Vårt undervisningsopplegg for 6. klasse på tre timer, med brannteori og praktisk slokking, ble gjennomført i august - september. Vi besøkte 12 skoler i vårt område med totalt ca. 310 elever. </w:t>
      </w:r>
    </w:p>
    <w:p w14:paraId="344C2965" w14:textId="77777777" w:rsidR="00C91BF9" w:rsidRPr="00C91BF9" w:rsidRDefault="00C91BF9" w:rsidP="00C91BF9">
      <w:pPr>
        <w:rPr>
          <w:rFonts w:asciiTheme="majorHAnsi" w:eastAsia="Times New Roman" w:hAnsiTheme="majorHAnsi" w:cstheme="majorHAnsi"/>
          <w:color w:val="auto"/>
        </w:rPr>
      </w:pPr>
    </w:p>
    <w:p w14:paraId="68DCCA73"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color w:val="auto"/>
          <w:sz w:val="22"/>
        </w:rPr>
        <w:t>Undervisning 4. klasse</w:t>
      </w:r>
      <w:r w:rsidRPr="00C91BF9">
        <w:rPr>
          <w:rFonts w:asciiTheme="majorHAnsi" w:eastAsia="Times New Roman" w:hAnsiTheme="majorHAnsi" w:cstheme="majorHAnsi"/>
          <w:i/>
          <w:color w:val="auto"/>
        </w:rPr>
        <w:br/>
      </w:r>
      <w:r w:rsidRPr="00C91BF9">
        <w:rPr>
          <w:rFonts w:asciiTheme="majorHAnsi" w:eastAsia="Times New Roman" w:hAnsiTheme="majorHAnsi" w:cstheme="majorHAnsi"/>
          <w:b w:val="0"/>
          <w:bCs/>
          <w:i/>
          <w:color w:val="auto"/>
          <w:sz w:val="22"/>
        </w:rPr>
        <w:t>Brannvesenets julekalender.</w:t>
      </w:r>
    </w:p>
    <w:p w14:paraId="794F97E8" w14:textId="158A5429"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Brannvesenets julekalender er et samarbeid med mange andre brannvesen i landet. Dette er en nettbasert adventskalender med åpning av luker hver dag med brannvernspørsmål og premier. Det ble gitt undervisning og utdeling av kalendere til ca. 300 elever i Eidskog, Grue og Kongsvinger.</w:t>
      </w:r>
    </w:p>
    <w:p w14:paraId="7D83A254"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To av filmene i årets kalender ble spilt inn i Kongsvinger og i Grue, hvor våre ansatte sto for fremførelsen i filmene.</w:t>
      </w:r>
    </w:p>
    <w:p w14:paraId="3DF764E1" w14:textId="77777777" w:rsidR="00C91BF9" w:rsidRPr="00C91BF9" w:rsidRDefault="00C91BF9" w:rsidP="00C91BF9">
      <w:pPr>
        <w:rPr>
          <w:rFonts w:asciiTheme="majorHAnsi" w:eastAsia="Times New Roman" w:hAnsiTheme="majorHAnsi" w:cstheme="majorHAnsi"/>
          <w:color w:val="auto"/>
        </w:rPr>
      </w:pPr>
    </w:p>
    <w:p w14:paraId="56E5E906" w14:textId="77777777" w:rsidR="00C91BF9" w:rsidRPr="00C91BF9" w:rsidRDefault="00C91BF9" w:rsidP="00C91BF9">
      <w:pPr>
        <w:rPr>
          <w:rFonts w:asciiTheme="majorHAnsi" w:eastAsia="Times New Roman" w:hAnsiTheme="majorHAnsi" w:cstheme="majorHAnsi"/>
          <w:color w:val="auto"/>
          <w:sz w:val="22"/>
        </w:rPr>
      </w:pPr>
      <w:r w:rsidRPr="00C91BF9">
        <w:rPr>
          <w:rFonts w:asciiTheme="majorHAnsi" w:eastAsia="Times New Roman" w:hAnsiTheme="majorHAnsi" w:cstheme="majorHAnsi"/>
          <w:color w:val="auto"/>
          <w:sz w:val="22"/>
        </w:rPr>
        <w:t>Barnehager</w:t>
      </w:r>
    </w:p>
    <w:p w14:paraId="4D296A7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Alle skolestarterne i Grue, Eidskog og Kongsvinger ble invitert på de enkelte stasjonene hvor brannvernopplæring ble gitt. Brannvernopplæringen bygger på Bjørnis konseptet hvor de fleste barnehagene også bruker dette internt og inn mot at barnet selv har med Bjørnis sin brannsjekk hjem til seg selv og gjerne til besteforeldre. Totalt ble det gitt undervisning til ca. 220 barn. </w:t>
      </w:r>
    </w:p>
    <w:p w14:paraId="48E7190C" w14:textId="77777777" w:rsidR="00C91BF9" w:rsidRPr="00C91BF9" w:rsidRDefault="00C91BF9" w:rsidP="00C91BF9">
      <w:pPr>
        <w:rPr>
          <w:rFonts w:asciiTheme="majorHAnsi" w:eastAsia="Times New Roman" w:hAnsiTheme="majorHAnsi" w:cstheme="majorHAnsi"/>
          <w:color w:val="auto"/>
        </w:rPr>
      </w:pPr>
    </w:p>
    <w:p w14:paraId="64B8C0D1"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Brannvernuka og åpen dag</w:t>
      </w:r>
    </w:p>
    <w:p w14:paraId="1EC9FB81"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har blitt tradisjon å arrangere åpen dag på brannstasjonene som en del av brannvernuka. Det er hovedsakelig barnefamilier vi treffer med vårt opplegg hvor hovedfokus er lagt på brannsikkerhet og brannøvelser i eget hjem. Nytt for i år var større fokus på ladevettregler, når dette er en brannårsak som har blitt mer vanlig de seinere år. Alle brannstasjonen i våre kommuner holdt åpent denne dagen og oppmøtet var bra på alle stasjonene. Men oppmøtet var i stor grad styrt av når Bjørnis var annonsert til å komme på den enkelte stasjon, noe som gjør at vi bør se på åpningstider i forhold til dette.</w:t>
      </w:r>
    </w:p>
    <w:p w14:paraId="45C234B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Politiet var også representert under åpen dag på Kongsvinger.</w:t>
      </w:r>
    </w:p>
    <w:p w14:paraId="466D3ACE" w14:textId="77777777" w:rsidR="00C91BF9" w:rsidRPr="00C91BF9" w:rsidRDefault="00C91BF9" w:rsidP="00C91BF9">
      <w:pPr>
        <w:rPr>
          <w:rFonts w:asciiTheme="majorHAnsi" w:eastAsia="Times New Roman" w:hAnsiTheme="majorHAnsi" w:cstheme="majorHAnsi"/>
          <w:b w:val="0"/>
          <w:color w:val="auto"/>
        </w:rPr>
      </w:pPr>
    </w:p>
    <w:p w14:paraId="6775C102"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Brannverninformasjon til større grupper</w:t>
      </w:r>
    </w:p>
    <w:p w14:paraId="2B7A5134"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Forebyggende avdeling har i 2024 gjennomført mange oppdrag hvor generell brannverninformasjon er formidlet, samt utført opplæring i slukking med brannslukningsapparat. Gjennom dette har vi totalt nådd ut til ca. 2600 personer. </w:t>
      </w:r>
      <w:r w:rsidRPr="00C91BF9">
        <w:rPr>
          <w:rFonts w:asciiTheme="majorHAnsi" w:eastAsia="Times New Roman" w:hAnsiTheme="majorHAnsi" w:cstheme="majorHAnsi"/>
          <w:b w:val="0"/>
          <w:bCs/>
          <w:color w:val="auto"/>
          <w:sz w:val="22"/>
        </w:rPr>
        <w:br/>
        <w:t>Grupper som kan nevnes er borettslag, sameier, velforeninger og frivillige organisasjoner, industri og andre virksomheter, samt skoleklasser i videregående skole.</w:t>
      </w:r>
    </w:p>
    <w:p w14:paraId="0E8A0BD0" w14:textId="77777777" w:rsidR="00C91BF9" w:rsidRPr="00C91BF9" w:rsidRDefault="00C91BF9" w:rsidP="00C91BF9">
      <w:pPr>
        <w:rPr>
          <w:rFonts w:asciiTheme="majorHAnsi" w:eastAsia="Times New Roman" w:hAnsiTheme="majorHAnsi" w:cstheme="majorHAnsi"/>
          <w:b w:val="0"/>
          <w:bCs/>
          <w:color w:val="auto"/>
          <w:sz w:val="22"/>
        </w:rPr>
      </w:pPr>
    </w:p>
    <w:p w14:paraId="60F3EED2"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Aksjon boligbrann og komfyrvaktkampanje</w:t>
      </w:r>
    </w:p>
    <w:p w14:paraId="091DDA5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Vi hadde også i år stand på kjøpesentre hvor vi fikk god kontakt med publikum og fikk formidlet informasjon om brannsikkerhet. </w:t>
      </w:r>
    </w:p>
    <w:p w14:paraId="594DEC3C" w14:textId="77777777" w:rsidR="00C91BF9" w:rsidRPr="00C91BF9" w:rsidRDefault="00C91BF9" w:rsidP="00C91BF9">
      <w:pPr>
        <w:rPr>
          <w:rFonts w:asciiTheme="majorHAnsi" w:eastAsia="Times New Roman" w:hAnsiTheme="majorHAnsi" w:cstheme="majorHAnsi"/>
          <w:b w:val="0"/>
          <w:bCs/>
          <w:color w:val="auto"/>
          <w:sz w:val="22"/>
        </w:rPr>
      </w:pPr>
    </w:p>
    <w:p w14:paraId="1D6C8F38" w14:textId="77777777" w:rsidR="00C91BF9" w:rsidRPr="00C91BF9" w:rsidRDefault="00C91BF9" w:rsidP="00C91BF9">
      <w:pPr>
        <w:rPr>
          <w:rFonts w:asciiTheme="majorHAnsi" w:eastAsia="Times New Roman" w:hAnsiTheme="majorHAnsi" w:cstheme="majorHAnsi"/>
          <w:b w:val="0"/>
          <w:bCs/>
          <w:i/>
          <w:color w:val="auto"/>
          <w:sz w:val="22"/>
        </w:rPr>
      </w:pPr>
    </w:p>
    <w:p w14:paraId="68BF0D84"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Kursvirksomheten</w:t>
      </w:r>
    </w:p>
    <w:p w14:paraId="0476674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ble i 2024 avholdt kurs og opplæring for blant annet:</w:t>
      </w:r>
    </w:p>
    <w:p w14:paraId="4D65F9D2" w14:textId="77777777" w:rsidR="00C91BF9" w:rsidRPr="00C91BF9" w:rsidRDefault="00C91BF9" w:rsidP="00C91BF9">
      <w:pPr>
        <w:numPr>
          <w:ilvl w:val="0"/>
          <w:numId w:val="14"/>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personell på sykehjem og HDO.</w:t>
      </w:r>
    </w:p>
    <w:p w14:paraId="5C2DC900" w14:textId="77777777" w:rsidR="00C91BF9" w:rsidRPr="00C91BF9" w:rsidRDefault="00C91BF9" w:rsidP="00C91BF9">
      <w:pPr>
        <w:numPr>
          <w:ilvl w:val="0"/>
          <w:numId w:val="14"/>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andre enheter med risikoutsatte grupper.</w:t>
      </w:r>
    </w:p>
    <w:p w14:paraId="6384EB6D" w14:textId="77777777" w:rsidR="00C91BF9" w:rsidRPr="00C91BF9" w:rsidRDefault="00C91BF9" w:rsidP="00C91BF9">
      <w:pPr>
        <w:numPr>
          <w:ilvl w:val="0"/>
          <w:numId w:val="14"/>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pleie- og omsorgsenhetene tilknyttet Kongsvinger boligstiftelse.</w:t>
      </w:r>
    </w:p>
    <w:p w14:paraId="7D489A0C" w14:textId="77777777" w:rsidR="00C91BF9" w:rsidRPr="00C91BF9" w:rsidRDefault="00C91BF9" w:rsidP="00C91BF9">
      <w:pPr>
        <w:numPr>
          <w:ilvl w:val="0"/>
          <w:numId w:val="14"/>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barnehager.</w:t>
      </w:r>
    </w:p>
    <w:p w14:paraId="654ABC50" w14:textId="77777777" w:rsidR="00C91BF9" w:rsidRPr="00C91BF9" w:rsidRDefault="00C91BF9" w:rsidP="00C91BF9">
      <w:pPr>
        <w:numPr>
          <w:ilvl w:val="0"/>
          <w:numId w:val="14"/>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borettslag.</w:t>
      </w:r>
    </w:p>
    <w:p w14:paraId="7F272FEF" w14:textId="77777777" w:rsidR="00C91BF9" w:rsidRPr="00C91BF9" w:rsidRDefault="00C91BF9" w:rsidP="00C91BF9">
      <w:pPr>
        <w:numPr>
          <w:ilvl w:val="0"/>
          <w:numId w:val="14"/>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o.l.</w:t>
      </w:r>
    </w:p>
    <w:p w14:paraId="1D66F317" w14:textId="77777777" w:rsidR="00C91BF9" w:rsidRPr="00C91BF9" w:rsidRDefault="00C91BF9" w:rsidP="00C91BF9">
      <w:pPr>
        <w:spacing w:line="240" w:lineRule="auto"/>
        <w:ind w:left="720"/>
        <w:contextualSpacing/>
        <w:rPr>
          <w:rFonts w:asciiTheme="majorHAnsi" w:eastAsia="Times New Roman" w:hAnsiTheme="majorHAnsi" w:cstheme="majorHAnsi"/>
          <w:color w:val="auto"/>
          <w:lang w:eastAsia="nb-NO"/>
        </w:rPr>
      </w:pPr>
    </w:p>
    <w:p w14:paraId="11887839" w14:textId="4E7FEF60"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er gjennomført slukkeøvelser for virksomheter i forbindelse med varme arbeider sertifikat. Vi har i dag ingen godkjent instruktør til å gjennomføre de teoretiske kursene selv, noe vi har hatt tidligere. Vi bør skolere instruktører i egen organisasjon som kan gjennomføre varme arbeider kurs.</w:t>
      </w:r>
    </w:p>
    <w:p w14:paraId="3B78E565" w14:textId="77777777" w:rsidR="00C91BF9" w:rsidRPr="00C91BF9" w:rsidRDefault="00C91BF9" w:rsidP="00C91BF9">
      <w:pPr>
        <w:rPr>
          <w:rFonts w:asciiTheme="majorHAnsi" w:eastAsia="Times New Roman" w:hAnsiTheme="majorHAnsi" w:cstheme="majorHAnsi"/>
          <w:b w:val="0"/>
          <w:bCs/>
          <w:color w:val="auto"/>
          <w:sz w:val="22"/>
        </w:rPr>
      </w:pPr>
    </w:p>
    <w:p w14:paraId="2805207F"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ble annonsert brannvernansvarlig kurs i 2024, hvor målet var å ha ett kurs. Interessen for kurset var så høyt at det endte på fire kurs og nesten 100 deltagere. Dette er kurs for ansvarlige innen byggdrift, enhetslederansvar, eiere og andre med ett utvidet brannansvar i de særskilte brannobjektene. Vi meget fornøyd med at så mange meldte sin interesse når dette er til stor betydning for brannsikkerhets-arbeidet ute i de særskilte brannobjektene. Noe vi tar med oss inn i 2025 hvor vi på nytt vil gjennomføre slike kurs.</w:t>
      </w:r>
    </w:p>
    <w:p w14:paraId="67BC6294" w14:textId="77777777" w:rsidR="00C91BF9" w:rsidRPr="00C91BF9" w:rsidRDefault="00C91BF9" w:rsidP="00C91BF9">
      <w:pPr>
        <w:rPr>
          <w:rFonts w:asciiTheme="majorHAnsi" w:eastAsia="Times New Roman" w:hAnsiTheme="majorHAnsi" w:cstheme="majorHAnsi"/>
          <w:color w:val="auto"/>
        </w:rPr>
      </w:pPr>
    </w:p>
    <w:p w14:paraId="411EBBAE"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 xml:space="preserve">Saksbehandling </w:t>
      </w:r>
    </w:p>
    <w:p w14:paraId="5312DBF9"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Vedrørende brann- og eksplosjonsfarlige stoffer er det behandlet ti søknader om handel med pyroteknisk vare.</w:t>
      </w:r>
      <w:r w:rsidRPr="00C91BF9">
        <w:rPr>
          <w:rFonts w:asciiTheme="majorHAnsi" w:eastAsia="Times New Roman" w:hAnsiTheme="majorHAnsi" w:cstheme="majorHAnsi"/>
          <w:b w:val="0"/>
          <w:bCs/>
          <w:noProof/>
          <w:color w:val="auto"/>
          <w:sz w:val="22"/>
        </w:rPr>
        <w:t xml:space="preserve"> </w:t>
      </w:r>
      <w:r w:rsidRPr="00C91BF9">
        <w:rPr>
          <w:rFonts w:asciiTheme="majorHAnsi" w:eastAsia="Times New Roman" w:hAnsiTheme="majorHAnsi" w:cstheme="majorHAnsi"/>
          <w:b w:val="0"/>
          <w:bCs/>
          <w:color w:val="auto"/>
          <w:sz w:val="22"/>
        </w:rPr>
        <w:br/>
        <w:t xml:space="preserve">Vi har hatt mange saker til gjennomsyn fra bygningsenhetene, og vi har jobbet aktivt med flere saker. </w:t>
      </w:r>
    </w:p>
    <w:p w14:paraId="158DD087"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Vi bruker fagprogrammet Komtek Brann, § 13 tilsynsmodulen og brannforebyggermodulen.</w:t>
      </w:r>
    </w:p>
    <w:p w14:paraId="7C85823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Modul for risikovurdering er under implementering, samt at ny modul for §13 er under utvikling av leverandør. Ny § 13 modul vil bli tatt i bruk så raskt denne er klar, når denne i større grad er tilpasset nyere lovverk og krav til dokumentasjon.</w:t>
      </w:r>
    </w:p>
    <w:p w14:paraId="28E05FA7" w14:textId="77777777" w:rsidR="00C91BF9" w:rsidRPr="00C91BF9" w:rsidRDefault="00C91BF9" w:rsidP="00C91BF9">
      <w:pPr>
        <w:rPr>
          <w:rFonts w:asciiTheme="majorHAnsi" w:eastAsia="Times New Roman" w:hAnsiTheme="majorHAnsi" w:cstheme="majorHAnsi"/>
          <w:color w:val="auto"/>
        </w:rPr>
      </w:pPr>
    </w:p>
    <w:p w14:paraId="42C25904"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Innsats- og objektplaner/nøkkelbokser</w:t>
      </w:r>
    </w:p>
    <w:p w14:paraId="34DDD601"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Innsatsplaner og nøkkelhåndtering må få en tettere oppfølging, spesielt ute på deltidsstasjonene. </w:t>
      </w:r>
    </w:p>
    <w:p w14:paraId="3D67BF4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I Eidskog er det montert få nøkkelbokser fra tidligere, ved alle nyinstallasjoner av brannvarslingsanlegg er dette ett krav og har blitt fulgt opp nå. Det har kommet på plass flere nøkkelbokser i kommunale bygg i løpet av året.</w:t>
      </w:r>
    </w:p>
    <w:p w14:paraId="5020E0C0"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er til stadighet objekter som tilknyttes 110-sentralen, både eksisterende og nye objekter.</w:t>
      </w:r>
    </w:p>
    <w:p w14:paraId="185B122D"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arbeides med å utarbeide objekt- og situasjonsplaner når dette mangler på en del objekter. </w:t>
      </w:r>
    </w:p>
    <w:p w14:paraId="78D4F574"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Innsats- og objektplaner blir lagt inn i Brannstasjonsportalen og vil komme frem på Locus (kart i bilene) ved en hendelse på objektet.</w:t>
      </w:r>
    </w:p>
    <w:p w14:paraId="1CD94A52" w14:textId="77777777" w:rsidR="00C91BF9" w:rsidRPr="00C91BF9" w:rsidRDefault="00C91BF9" w:rsidP="00C91BF9">
      <w:pPr>
        <w:rPr>
          <w:rFonts w:asciiTheme="majorHAnsi" w:eastAsia="Times New Roman" w:hAnsiTheme="majorHAnsi" w:cstheme="majorHAnsi"/>
          <w:color w:val="auto"/>
        </w:rPr>
      </w:pPr>
    </w:p>
    <w:p w14:paraId="5704E3E9"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Landbrukseiendommer</w:t>
      </w:r>
    </w:p>
    <w:p w14:paraId="71A83D5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Brannstatistikken viser at brann i landbruksbygg har vært et stort problem i mange år, og spesielt i bygninger som har dyrehold. Konsekvensene ved disse brannene har også vært store, med tap av mange dyreliv. De siste årene har derimot denne trenden snudd noe, grunnet strengere krav til el-kontroller, og at næringen selv har innført strengere krav, og høyere fokus rundt HMS.</w:t>
      </w:r>
    </w:p>
    <w:p w14:paraId="5E46B27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Vi startet en registering av dyrebruk over en viss størrelse i våre kommuner i 2023. Grue er kartlagt i forhold til potensielle eiendommer, mens for Kongsvinger og Eidskog er dette arbeidet i startfasen. </w:t>
      </w:r>
      <w:r w:rsidRPr="00C91BF9">
        <w:rPr>
          <w:rFonts w:asciiTheme="majorHAnsi" w:eastAsia="Times New Roman" w:hAnsiTheme="majorHAnsi" w:cstheme="majorHAnsi"/>
          <w:b w:val="0"/>
          <w:bCs/>
          <w:color w:val="auto"/>
          <w:sz w:val="22"/>
        </w:rPr>
        <w:lastRenderedPageBreak/>
        <w:t xml:space="preserve">Dette vil være et arbeid som fortsetter, og vi vil se på hvordan disse skal følges opp. Målet må være å lage innsatsplaner for de objektene som det ikke skal gjennomføres tilsyn i, med tanke på risiko. </w:t>
      </w:r>
    </w:p>
    <w:p w14:paraId="593A2493" w14:textId="77777777" w:rsidR="00C91BF9" w:rsidRPr="00C91BF9" w:rsidRDefault="00C91BF9" w:rsidP="00C91BF9">
      <w:pPr>
        <w:rPr>
          <w:rFonts w:asciiTheme="majorHAnsi" w:eastAsia="Times New Roman" w:hAnsiTheme="majorHAnsi" w:cstheme="majorHAnsi"/>
          <w:b w:val="0"/>
          <w:color w:val="auto"/>
        </w:rPr>
      </w:pPr>
    </w:p>
    <w:p w14:paraId="2699F9F7" w14:textId="68569905"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Lokale forskrifter</w:t>
      </w:r>
    </w:p>
    <w:p w14:paraId="7C17350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 er tidligere utarbeidet forslag til fire lokale forskrifter i kommunene, disse er godkjent i kommunene.</w:t>
      </w:r>
    </w:p>
    <w:p w14:paraId="215AEFAB"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Dette gjelder:</w:t>
      </w:r>
    </w:p>
    <w:p w14:paraId="38A93296" w14:textId="77777777" w:rsidR="00C91BF9" w:rsidRPr="00C91BF9" w:rsidRDefault="00C91BF9" w:rsidP="00C91BF9">
      <w:pPr>
        <w:numPr>
          <w:ilvl w:val="0"/>
          <w:numId w:val="15"/>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Lokal forskrift for nedgravde oljetanker.</w:t>
      </w:r>
    </w:p>
    <w:p w14:paraId="4E067890" w14:textId="77777777" w:rsidR="00C91BF9" w:rsidRPr="00C91BF9" w:rsidRDefault="00C91BF9" w:rsidP="00C91BF9">
      <w:pPr>
        <w:numPr>
          <w:ilvl w:val="0"/>
          <w:numId w:val="15"/>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Lokal forskrift om å føre tilsyn.</w:t>
      </w:r>
    </w:p>
    <w:p w14:paraId="694BFE82" w14:textId="77777777" w:rsidR="00C91BF9" w:rsidRPr="00C91BF9" w:rsidRDefault="00C91BF9" w:rsidP="00C91BF9">
      <w:pPr>
        <w:numPr>
          <w:ilvl w:val="0"/>
          <w:numId w:val="15"/>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Lokal forskrift for saksbehandling av fyrverkeri.</w:t>
      </w:r>
    </w:p>
    <w:p w14:paraId="236FA508" w14:textId="77777777" w:rsidR="00C91BF9" w:rsidRPr="00C91BF9" w:rsidRDefault="00C91BF9" w:rsidP="00C91BF9">
      <w:pPr>
        <w:numPr>
          <w:ilvl w:val="0"/>
          <w:numId w:val="15"/>
        </w:numPr>
        <w:spacing w:after="160" w:line="240" w:lineRule="auto"/>
        <w:contextualSpacing/>
        <w:rPr>
          <w:rFonts w:asciiTheme="majorHAnsi" w:eastAsia="Times New Roman" w:hAnsiTheme="majorHAnsi" w:cstheme="majorHAnsi"/>
          <w:b w:val="0"/>
          <w:bCs/>
          <w:color w:val="auto"/>
          <w:sz w:val="22"/>
          <w:lang w:eastAsia="nb-NO"/>
        </w:rPr>
      </w:pPr>
      <w:r w:rsidRPr="00C91BF9">
        <w:rPr>
          <w:rFonts w:asciiTheme="majorHAnsi" w:eastAsia="Times New Roman" w:hAnsiTheme="majorHAnsi" w:cstheme="majorHAnsi"/>
          <w:b w:val="0"/>
          <w:bCs/>
          <w:color w:val="auto"/>
          <w:sz w:val="22"/>
          <w:lang w:eastAsia="nb-NO"/>
        </w:rPr>
        <w:t>Lokal forskrift om åpen brenning.</w:t>
      </w:r>
    </w:p>
    <w:p w14:paraId="0D1AFBA7" w14:textId="77777777" w:rsidR="00C91BF9" w:rsidRPr="00C91BF9" w:rsidRDefault="00C91BF9" w:rsidP="00C91BF9">
      <w:pPr>
        <w:spacing w:line="240" w:lineRule="auto"/>
        <w:ind w:left="720"/>
        <w:contextualSpacing/>
        <w:rPr>
          <w:rFonts w:asciiTheme="majorHAnsi" w:eastAsia="Times New Roman" w:hAnsiTheme="majorHAnsi" w:cstheme="majorHAnsi"/>
          <w:b w:val="0"/>
          <w:bCs/>
          <w:color w:val="auto"/>
          <w:sz w:val="22"/>
          <w:lang w:eastAsia="nb-NO"/>
        </w:rPr>
      </w:pPr>
    </w:p>
    <w:p w14:paraId="5F34DDAE"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Vi har en del henvendelser rundt åpen brenning hvor det er åpnet for å søke dispensasjon. Vi har utarbeidet søkekriterier for å kunne behandle slike typer søknader med tanke på brannfaren, vi savner derimot ett tettere samarbeid med kommunene og avklaring rundt oppfølging av miljøforskriftene i slike saker.</w:t>
      </w:r>
    </w:p>
    <w:p w14:paraId="0A2935E7" w14:textId="77777777" w:rsidR="00C91BF9" w:rsidRPr="00C91BF9" w:rsidRDefault="00C91BF9" w:rsidP="00C91BF9">
      <w:pPr>
        <w:rPr>
          <w:rFonts w:asciiTheme="majorHAnsi" w:eastAsia="Times New Roman" w:hAnsiTheme="majorHAnsi" w:cstheme="majorHAnsi"/>
          <w:b w:val="0"/>
          <w:bCs/>
          <w:color w:val="auto"/>
          <w:sz w:val="22"/>
        </w:rPr>
      </w:pPr>
    </w:p>
    <w:p w14:paraId="6A05A2A7" w14:textId="77777777" w:rsidR="00C91BF9" w:rsidRPr="00C91BF9" w:rsidRDefault="00C91BF9" w:rsidP="00C91BF9">
      <w:pPr>
        <w:rPr>
          <w:rFonts w:asciiTheme="majorHAnsi" w:eastAsia="Times New Roman" w:hAnsiTheme="majorHAnsi" w:cstheme="majorHAnsi"/>
          <w:b w:val="0"/>
          <w:color w:val="auto"/>
          <w:sz w:val="22"/>
        </w:rPr>
      </w:pPr>
      <w:r w:rsidRPr="00C91BF9">
        <w:rPr>
          <w:rFonts w:asciiTheme="majorHAnsi" w:eastAsia="Times New Roman" w:hAnsiTheme="majorHAnsi" w:cstheme="majorHAnsi"/>
          <w:color w:val="auto"/>
          <w:sz w:val="22"/>
        </w:rPr>
        <w:t>Investering</w:t>
      </w:r>
    </w:p>
    <w:p w14:paraId="753DC24C"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 xml:space="preserve">Det ble kjøpt inn to nye biler i boligseksjonen i 2024. Begge bilene ble kjøpt brukt, grunnet flere forhold. </w:t>
      </w:r>
    </w:p>
    <w:p w14:paraId="5D53D172" w14:textId="77777777" w:rsidR="00C91BF9" w:rsidRPr="00C91BF9" w:rsidRDefault="00C91BF9" w:rsidP="00C91BF9">
      <w:pPr>
        <w:rPr>
          <w:rFonts w:asciiTheme="majorHAnsi" w:eastAsia="Times New Roman" w:hAnsiTheme="majorHAnsi" w:cstheme="majorHAnsi"/>
          <w:b w:val="0"/>
          <w:color w:val="auto"/>
        </w:rPr>
      </w:pPr>
      <w:r w:rsidRPr="00C91BF9">
        <w:rPr>
          <w:rFonts w:asciiTheme="majorHAnsi" w:eastAsia="Times New Roman" w:hAnsiTheme="majorHAnsi" w:cstheme="majorHAnsi"/>
          <w:noProof/>
          <w:color w:val="0E2841"/>
        </w:rPr>
        <w:drawing>
          <wp:anchor distT="0" distB="0" distL="114300" distR="114300" simplePos="0" relativeHeight="251709440" behindDoc="0" locked="0" layoutInCell="1" allowOverlap="1" wp14:anchorId="713A3A6B" wp14:editId="61DFFF20">
            <wp:simplePos x="0" y="0"/>
            <wp:positionH relativeFrom="column">
              <wp:posOffset>2771140</wp:posOffset>
            </wp:positionH>
            <wp:positionV relativeFrom="paragraph">
              <wp:posOffset>109855</wp:posOffset>
            </wp:positionV>
            <wp:extent cx="2684780" cy="2013585"/>
            <wp:effectExtent l="0" t="0" r="1270" b="5715"/>
            <wp:wrapSquare wrapText="bothSides"/>
            <wp:docPr id="5" name="Bilde 5" descr="Et bilde som inneholder hjul, kjøretøy, Landkjøretøy, Nødtjene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hjul, kjøretøy, Landkjøretøy, Nødtjenester&#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anchor>
        </w:drawing>
      </w:r>
      <w:r w:rsidRPr="00C91BF9">
        <w:rPr>
          <w:rFonts w:asciiTheme="majorHAnsi" w:eastAsia="Times New Roman" w:hAnsiTheme="majorHAnsi" w:cstheme="majorHAnsi"/>
          <w:noProof/>
          <w:color w:val="0E2841"/>
        </w:rPr>
        <w:drawing>
          <wp:anchor distT="0" distB="0" distL="114300" distR="114300" simplePos="0" relativeHeight="251708416" behindDoc="0" locked="0" layoutInCell="1" allowOverlap="1" wp14:anchorId="694B49F6" wp14:editId="08614C52">
            <wp:simplePos x="0" y="0"/>
            <wp:positionH relativeFrom="margin">
              <wp:align>left</wp:align>
            </wp:positionH>
            <wp:positionV relativeFrom="paragraph">
              <wp:posOffset>84455</wp:posOffset>
            </wp:positionV>
            <wp:extent cx="2684958" cy="2013940"/>
            <wp:effectExtent l="0" t="0" r="1270" b="5715"/>
            <wp:wrapThrough wrapText="bothSides">
              <wp:wrapPolygon edited="0">
                <wp:start x="0" y="0"/>
                <wp:lineTo x="0" y="21457"/>
                <wp:lineTo x="21457" y="21457"/>
                <wp:lineTo x="21457" y="0"/>
                <wp:lineTo x="0" y="0"/>
              </wp:wrapPolygon>
            </wp:wrapThrough>
            <wp:docPr id="4" name="Bilde 4" descr="Et bilde som inneholder kjøretøy, Landkjøretøy, utendørs, hj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jøretøy, Landkjøretøy, utendørs, hjul&#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4958" cy="20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FBB8" w14:textId="77777777" w:rsidR="00C91BF9" w:rsidRPr="00C91BF9" w:rsidRDefault="00C91BF9" w:rsidP="00C91BF9">
      <w:pPr>
        <w:rPr>
          <w:rFonts w:asciiTheme="majorHAnsi" w:eastAsia="Times New Roman" w:hAnsiTheme="majorHAnsi" w:cstheme="majorHAnsi"/>
          <w:b w:val="0"/>
          <w:color w:val="0E2841"/>
        </w:rPr>
      </w:pPr>
    </w:p>
    <w:p w14:paraId="0243C4F9" w14:textId="77777777" w:rsidR="00C91BF9" w:rsidRDefault="00C91BF9" w:rsidP="00C91BF9">
      <w:pPr>
        <w:rPr>
          <w:rFonts w:asciiTheme="majorHAnsi" w:eastAsia="Times New Roman" w:hAnsiTheme="majorHAnsi" w:cstheme="majorHAnsi"/>
          <w:b w:val="0"/>
          <w:bCs/>
          <w:color w:val="auto"/>
          <w:sz w:val="22"/>
        </w:rPr>
      </w:pPr>
    </w:p>
    <w:p w14:paraId="760A7156" w14:textId="77777777" w:rsidR="00877744" w:rsidRDefault="00877744" w:rsidP="00C91BF9">
      <w:pPr>
        <w:rPr>
          <w:rFonts w:asciiTheme="majorHAnsi" w:eastAsia="Times New Roman" w:hAnsiTheme="majorHAnsi" w:cstheme="majorHAnsi"/>
          <w:b w:val="0"/>
          <w:bCs/>
          <w:color w:val="auto"/>
          <w:sz w:val="22"/>
        </w:rPr>
      </w:pPr>
    </w:p>
    <w:p w14:paraId="7EF68A3A" w14:textId="77777777" w:rsidR="00877744" w:rsidRDefault="00877744" w:rsidP="00C91BF9">
      <w:pPr>
        <w:rPr>
          <w:rFonts w:asciiTheme="majorHAnsi" w:eastAsia="Times New Roman" w:hAnsiTheme="majorHAnsi" w:cstheme="majorHAnsi"/>
          <w:b w:val="0"/>
          <w:bCs/>
          <w:color w:val="auto"/>
          <w:sz w:val="22"/>
        </w:rPr>
      </w:pPr>
    </w:p>
    <w:p w14:paraId="5068BC25" w14:textId="77777777" w:rsidR="00877744" w:rsidRDefault="00877744" w:rsidP="00C91BF9">
      <w:pPr>
        <w:rPr>
          <w:rFonts w:asciiTheme="majorHAnsi" w:eastAsia="Times New Roman" w:hAnsiTheme="majorHAnsi" w:cstheme="majorHAnsi"/>
          <w:b w:val="0"/>
          <w:bCs/>
          <w:color w:val="auto"/>
          <w:sz w:val="22"/>
        </w:rPr>
      </w:pPr>
    </w:p>
    <w:p w14:paraId="63CC1456" w14:textId="77777777" w:rsidR="00877744" w:rsidRDefault="00877744" w:rsidP="00C91BF9">
      <w:pPr>
        <w:rPr>
          <w:rFonts w:asciiTheme="majorHAnsi" w:eastAsia="Times New Roman" w:hAnsiTheme="majorHAnsi" w:cstheme="majorHAnsi"/>
          <w:b w:val="0"/>
          <w:bCs/>
          <w:color w:val="auto"/>
          <w:sz w:val="22"/>
        </w:rPr>
      </w:pPr>
    </w:p>
    <w:p w14:paraId="3A9F0FF6" w14:textId="77777777" w:rsidR="00877744" w:rsidRDefault="00877744" w:rsidP="00C91BF9">
      <w:pPr>
        <w:rPr>
          <w:rFonts w:asciiTheme="majorHAnsi" w:eastAsia="Times New Roman" w:hAnsiTheme="majorHAnsi" w:cstheme="majorHAnsi"/>
          <w:b w:val="0"/>
          <w:bCs/>
          <w:color w:val="auto"/>
          <w:sz w:val="22"/>
        </w:rPr>
      </w:pPr>
    </w:p>
    <w:p w14:paraId="0221B1FE" w14:textId="77777777" w:rsidR="00877744" w:rsidRDefault="00877744" w:rsidP="00C91BF9">
      <w:pPr>
        <w:rPr>
          <w:rFonts w:asciiTheme="majorHAnsi" w:eastAsia="Times New Roman" w:hAnsiTheme="majorHAnsi" w:cstheme="majorHAnsi"/>
          <w:b w:val="0"/>
          <w:bCs/>
          <w:color w:val="auto"/>
          <w:sz w:val="22"/>
        </w:rPr>
      </w:pPr>
    </w:p>
    <w:p w14:paraId="1FBEE928" w14:textId="77777777" w:rsidR="00877744" w:rsidRDefault="00877744" w:rsidP="00C91BF9">
      <w:pPr>
        <w:rPr>
          <w:rFonts w:asciiTheme="majorHAnsi" w:eastAsia="Times New Roman" w:hAnsiTheme="majorHAnsi" w:cstheme="majorHAnsi"/>
          <w:b w:val="0"/>
          <w:bCs/>
          <w:color w:val="auto"/>
          <w:sz w:val="22"/>
        </w:rPr>
      </w:pPr>
    </w:p>
    <w:p w14:paraId="6FDF9A5C" w14:textId="77777777" w:rsidR="00877744" w:rsidRPr="00C91BF9" w:rsidRDefault="00877744" w:rsidP="00C91BF9">
      <w:pPr>
        <w:rPr>
          <w:rFonts w:asciiTheme="majorHAnsi" w:eastAsia="Times New Roman" w:hAnsiTheme="majorHAnsi" w:cstheme="majorHAnsi"/>
          <w:b w:val="0"/>
          <w:bCs/>
          <w:color w:val="auto"/>
          <w:sz w:val="22"/>
        </w:rPr>
      </w:pPr>
    </w:p>
    <w:p w14:paraId="7CE83322" w14:textId="77777777" w:rsidR="00C91BF9" w:rsidRPr="00C91BF9" w:rsidRDefault="00C91BF9" w:rsidP="00C91BF9">
      <w:pPr>
        <w:rPr>
          <w:rFonts w:asciiTheme="majorHAnsi" w:eastAsia="Times New Roman" w:hAnsiTheme="majorHAnsi" w:cstheme="majorHAnsi"/>
          <w:b w:val="0"/>
          <w:bCs/>
          <w:color w:val="auto"/>
          <w:sz w:val="22"/>
        </w:rPr>
      </w:pPr>
    </w:p>
    <w:p w14:paraId="72FEA5C6"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Per Harald Bekken</w:t>
      </w:r>
    </w:p>
    <w:p w14:paraId="2E2A889A" w14:textId="77777777" w:rsidR="00C91BF9" w:rsidRPr="00C91BF9" w:rsidRDefault="00C91BF9" w:rsidP="00C91BF9">
      <w:pPr>
        <w:rPr>
          <w:rFonts w:asciiTheme="majorHAnsi" w:eastAsia="Times New Roman" w:hAnsiTheme="majorHAnsi" w:cstheme="majorHAnsi"/>
          <w:b w:val="0"/>
          <w:bCs/>
          <w:color w:val="auto"/>
          <w:sz w:val="22"/>
        </w:rPr>
      </w:pPr>
      <w:r w:rsidRPr="00C91BF9">
        <w:rPr>
          <w:rFonts w:asciiTheme="majorHAnsi" w:eastAsia="Times New Roman" w:hAnsiTheme="majorHAnsi" w:cstheme="majorHAnsi"/>
          <w:b w:val="0"/>
          <w:bCs/>
          <w:color w:val="auto"/>
          <w:sz w:val="22"/>
        </w:rPr>
        <w:t>Leder forebyggende avdeling</w:t>
      </w:r>
    </w:p>
    <w:p w14:paraId="30C75689" w14:textId="77777777" w:rsidR="00C91BF9" w:rsidRPr="00C91BF9" w:rsidRDefault="00C91BF9" w:rsidP="00C91BF9">
      <w:pPr>
        <w:rPr>
          <w:rFonts w:asciiTheme="majorHAnsi" w:eastAsia="Times New Roman" w:hAnsiTheme="majorHAnsi" w:cstheme="majorHAnsi"/>
          <w:b w:val="0"/>
          <w:color w:val="0E2841"/>
          <w:sz w:val="24"/>
          <w:szCs w:val="24"/>
        </w:rPr>
      </w:pPr>
    </w:p>
    <w:p w14:paraId="6A4F9065" w14:textId="77777777" w:rsidR="00C91BF9" w:rsidRDefault="00C91BF9" w:rsidP="00C91BF9">
      <w:pPr>
        <w:rPr>
          <w:rFonts w:asciiTheme="majorHAnsi" w:eastAsia="Times New Roman" w:hAnsiTheme="majorHAnsi" w:cstheme="majorHAnsi"/>
          <w:color w:val="0E2841"/>
        </w:rPr>
      </w:pPr>
    </w:p>
    <w:p w14:paraId="68CAC1EE" w14:textId="77777777" w:rsidR="00835B07" w:rsidRDefault="00835B07" w:rsidP="00C91BF9">
      <w:pPr>
        <w:rPr>
          <w:rFonts w:asciiTheme="majorHAnsi" w:eastAsia="Times New Roman" w:hAnsiTheme="majorHAnsi" w:cstheme="majorHAnsi"/>
          <w:color w:val="0E2841"/>
        </w:rPr>
      </w:pPr>
    </w:p>
    <w:p w14:paraId="26C24FDA" w14:textId="77777777" w:rsidR="00835B07" w:rsidRDefault="00835B07" w:rsidP="00C91BF9">
      <w:pPr>
        <w:rPr>
          <w:rFonts w:asciiTheme="majorHAnsi" w:eastAsia="Times New Roman" w:hAnsiTheme="majorHAnsi" w:cstheme="majorHAnsi"/>
          <w:color w:val="0E2841"/>
        </w:rPr>
      </w:pPr>
    </w:p>
    <w:p w14:paraId="0E66D7E5" w14:textId="77777777" w:rsidR="00835B07" w:rsidRDefault="00835B07" w:rsidP="00C91BF9">
      <w:pPr>
        <w:rPr>
          <w:rFonts w:asciiTheme="majorHAnsi" w:eastAsia="Times New Roman" w:hAnsiTheme="majorHAnsi" w:cstheme="majorHAnsi"/>
          <w:color w:val="0E2841"/>
        </w:rPr>
      </w:pPr>
    </w:p>
    <w:p w14:paraId="1C8B9AEE" w14:textId="77777777" w:rsidR="00835B07" w:rsidRDefault="00835B07" w:rsidP="00C91BF9">
      <w:pPr>
        <w:rPr>
          <w:rFonts w:asciiTheme="majorHAnsi" w:eastAsia="Times New Roman" w:hAnsiTheme="majorHAnsi" w:cstheme="majorHAnsi"/>
          <w:color w:val="0E2841"/>
        </w:rPr>
      </w:pPr>
    </w:p>
    <w:p w14:paraId="0CC41A7F" w14:textId="77777777" w:rsidR="00835B07" w:rsidRDefault="00835B07" w:rsidP="00C91BF9">
      <w:pPr>
        <w:rPr>
          <w:rFonts w:asciiTheme="majorHAnsi" w:eastAsia="Times New Roman" w:hAnsiTheme="majorHAnsi" w:cstheme="majorHAnsi"/>
          <w:color w:val="0E2841"/>
        </w:rPr>
      </w:pPr>
    </w:p>
    <w:p w14:paraId="602A1F9A" w14:textId="77777777" w:rsidR="00835B07" w:rsidRPr="00C91BF9" w:rsidRDefault="00835B07" w:rsidP="00C91BF9">
      <w:pPr>
        <w:rPr>
          <w:rFonts w:asciiTheme="majorHAnsi" w:eastAsia="Times New Roman" w:hAnsiTheme="majorHAnsi" w:cstheme="majorHAnsi"/>
          <w:color w:val="0E2841"/>
        </w:rPr>
      </w:pPr>
    </w:p>
    <w:p w14:paraId="09636F9A" w14:textId="77777777" w:rsidR="00C91BF9" w:rsidRPr="00C91BF9" w:rsidRDefault="00C91BF9" w:rsidP="00C91BF9">
      <w:pPr>
        <w:rPr>
          <w:rFonts w:asciiTheme="majorHAnsi" w:eastAsia="Times New Roman" w:hAnsiTheme="majorHAnsi" w:cstheme="majorHAnsi"/>
          <w:color w:val="0E2841"/>
        </w:rPr>
      </w:pPr>
    </w:p>
    <w:p w14:paraId="46BD128E" w14:textId="77777777" w:rsidR="00C91BF9" w:rsidRPr="00C91BF9" w:rsidRDefault="00C91BF9" w:rsidP="00C91BF9">
      <w:pPr>
        <w:spacing w:after="160" w:line="278" w:lineRule="auto"/>
        <w:rPr>
          <w:rFonts w:asciiTheme="majorHAnsi" w:eastAsia="Aptos" w:hAnsiTheme="majorHAnsi" w:cstheme="majorHAnsi"/>
          <w:b w:val="0"/>
          <w:color w:val="auto"/>
          <w:kern w:val="2"/>
          <w:sz w:val="24"/>
          <w:szCs w:val="24"/>
          <w14:ligatures w14:val="standardContextual"/>
        </w:rPr>
      </w:pPr>
    </w:p>
    <w:p w14:paraId="27949862" w14:textId="77777777" w:rsidR="00C91BF9" w:rsidRPr="00EF1D60" w:rsidRDefault="00C91BF9" w:rsidP="00C91BF9">
      <w:pPr>
        <w:rPr>
          <w:rFonts w:asciiTheme="majorHAnsi" w:hAnsiTheme="majorHAnsi" w:cstheme="majorHAnsi"/>
        </w:rPr>
      </w:pPr>
    </w:p>
    <w:p w14:paraId="45F73AC5" w14:textId="77777777" w:rsidR="00633A4E" w:rsidRPr="00EF1D60" w:rsidRDefault="00633A4E" w:rsidP="00633A4E">
      <w:pPr>
        <w:keepNext/>
        <w:spacing w:after="240" w:line="240" w:lineRule="auto"/>
        <w:outlineLvl w:val="1"/>
        <w:rPr>
          <w:rFonts w:asciiTheme="majorHAnsi" w:eastAsiaTheme="majorEastAsia" w:hAnsiTheme="majorHAnsi" w:cstheme="majorHAnsi"/>
          <w:b w:val="0"/>
          <w:color w:val="auto"/>
          <w:sz w:val="36"/>
          <w:szCs w:val="26"/>
        </w:rPr>
      </w:pPr>
      <w:bookmarkStart w:id="34" w:name="_Toc190084794"/>
      <w:bookmarkStart w:id="35" w:name="_Toc194300974"/>
      <w:r w:rsidRPr="00EF1D60">
        <w:rPr>
          <w:rFonts w:asciiTheme="majorHAnsi" w:eastAsiaTheme="majorEastAsia" w:hAnsiTheme="majorHAnsi" w:cstheme="majorHAnsi"/>
          <w:b w:val="0"/>
          <w:color w:val="auto"/>
          <w:sz w:val="36"/>
          <w:szCs w:val="26"/>
        </w:rPr>
        <w:lastRenderedPageBreak/>
        <w:t>Vedlegg fra Beredskaps avdeling</w:t>
      </w:r>
      <w:bookmarkEnd w:id="34"/>
      <w:bookmarkEnd w:id="35"/>
    </w:p>
    <w:p w14:paraId="389665DE" w14:textId="77777777" w:rsidR="00633A4E" w:rsidRPr="00EF1D60" w:rsidRDefault="00633A4E" w:rsidP="00633A4E">
      <w:pPr>
        <w:rPr>
          <w:rFonts w:asciiTheme="majorHAnsi" w:hAnsiTheme="majorHAnsi" w:cstheme="majorHAnsi"/>
          <w:color w:val="auto"/>
          <w:sz w:val="22"/>
        </w:rPr>
      </w:pPr>
      <w:r w:rsidRPr="00EF1D60">
        <w:rPr>
          <w:rFonts w:asciiTheme="majorHAnsi" w:hAnsiTheme="majorHAnsi" w:cstheme="majorHAnsi"/>
          <w:color w:val="auto"/>
          <w:sz w:val="22"/>
        </w:rPr>
        <w:t>Innledning</w:t>
      </w:r>
    </w:p>
    <w:p w14:paraId="5686737B" w14:textId="77E23A59" w:rsidR="00633A4E" w:rsidRPr="004C0BA6" w:rsidRDefault="004C0BA6" w:rsidP="004C0BA6">
      <w:pPr>
        <w:rPr>
          <w:rFonts w:asciiTheme="majorHAnsi" w:hAnsiTheme="majorHAnsi" w:cstheme="majorHAnsi"/>
          <w:b w:val="0"/>
          <w:bCs/>
          <w:color w:val="auto"/>
          <w:sz w:val="22"/>
        </w:rPr>
      </w:pPr>
      <w:r w:rsidRPr="004C0BA6">
        <w:rPr>
          <w:rFonts w:asciiTheme="majorHAnsi" w:hAnsiTheme="majorHAnsi" w:cstheme="majorHAnsi"/>
          <w:b w:val="0"/>
          <w:bCs/>
          <w:color w:val="auto"/>
          <w:sz w:val="22"/>
        </w:rPr>
        <w:t>I henhold til Brann- og eksplosjonsvernlovens § 11 skal brannvesenet fungere som innsatsstyrke ved brann og andre akutte ulykker, basert på kommunens risiko- og sårbarhetsanalyse. Kommunen kan tillegge brannvesenet ytterligere oppgaver, så lenge dette ikke svekker beredskapsevnen.</w:t>
      </w:r>
    </w:p>
    <w:p w14:paraId="2B9F4080" w14:textId="77777777" w:rsidR="004C0BA6" w:rsidRDefault="004C0BA6" w:rsidP="00633A4E">
      <w:pPr>
        <w:rPr>
          <w:rFonts w:asciiTheme="majorHAnsi" w:hAnsiTheme="majorHAnsi" w:cstheme="majorHAnsi"/>
          <w:color w:val="auto"/>
          <w:sz w:val="22"/>
        </w:rPr>
      </w:pPr>
    </w:p>
    <w:p w14:paraId="41B8B975" w14:textId="576D1241" w:rsidR="004C0BA6" w:rsidRDefault="004C0BA6" w:rsidP="00740EDD">
      <w:pPr>
        <w:rPr>
          <w:rFonts w:asciiTheme="majorHAnsi" w:hAnsiTheme="majorHAnsi" w:cstheme="majorHAnsi"/>
          <w:b w:val="0"/>
          <w:color w:val="auto"/>
          <w:sz w:val="22"/>
          <w:lang w:eastAsia="nb-NO"/>
        </w:rPr>
      </w:pPr>
      <w:r w:rsidRPr="00740EDD">
        <w:rPr>
          <w:rFonts w:asciiTheme="majorHAnsi" w:hAnsiTheme="majorHAnsi" w:cstheme="majorHAnsi"/>
          <w:bCs/>
          <w:color w:val="auto"/>
          <w:sz w:val="22"/>
          <w:lang w:eastAsia="nb-NO"/>
        </w:rPr>
        <w:t>Ansvarsområder og oppgaver</w:t>
      </w:r>
      <w:r w:rsidR="00835B07" w:rsidRPr="00740EDD">
        <w:rPr>
          <w:rFonts w:asciiTheme="majorHAnsi" w:hAnsiTheme="majorHAnsi" w:cstheme="majorHAnsi"/>
          <w:b w:val="0"/>
          <w:color w:val="auto"/>
          <w:sz w:val="22"/>
          <w:lang w:eastAsia="nb-NO"/>
        </w:rPr>
        <w:br/>
      </w:r>
      <w:r w:rsidRPr="00740EDD">
        <w:rPr>
          <w:rFonts w:asciiTheme="majorHAnsi" w:hAnsiTheme="majorHAnsi" w:cstheme="majorHAnsi"/>
          <w:b w:val="0"/>
          <w:color w:val="auto"/>
          <w:sz w:val="22"/>
          <w:lang w:eastAsia="nb-NO"/>
        </w:rPr>
        <w:t>Brannvesenet i Kongsvinger, Grue og Eidskog skal til enhver tid være operativt og i beredskap for å håndtere branner og ulykker, i tråd med gjeldende brannordning. Ved behov bistår vi også nabobrannvesen i større hendelser. Vi er ansvarlige for førsteinnsats ved akutt forurensning i hele vår region, og Kongsvinger brannstasjon er vertsbrannstasjon for KOAF-2, som dekker Sør-Odal, Nord-Odal, Eidskog, Grue, Åsnes og Kongsvinger.</w:t>
      </w:r>
    </w:p>
    <w:p w14:paraId="41CC92E0" w14:textId="77777777" w:rsidR="008C153E" w:rsidRPr="00740EDD" w:rsidRDefault="008C153E" w:rsidP="00740EDD">
      <w:pPr>
        <w:rPr>
          <w:rFonts w:asciiTheme="majorHAnsi" w:hAnsiTheme="majorHAnsi" w:cstheme="majorHAnsi"/>
          <w:b w:val="0"/>
          <w:color w:val="auto"/>
          <w:sz w:val="22"/>
          <w:lang w:eastAsia="nb-NO"/>
        </w:rPr>
      </w:pPr>
    </w:p>
    <w:p w14:paraId="66AF9265" w14:textId="77777777" w:rsidR="004C0BA6" w:rsidRPr="008C153E" w:rsidRDefault="004C0BA6" w:rsidP="008C153E">
      <w:pPr>
        <w:rPr>
          <w:rFonts w:asciiTheme="majorHAnsi" w:hAnsiTheme="majorHAnsi" w:cstheme="majorHAnsi"/>
          <w:b w:val="0"/>
          <w:bCs/>
          <w:color w:val="auto"/>
          <w:sz w:val="22"/>
          <w:lang w:eastAsia="nb-NO"/>
        </w:rPr>
      </w:pPr>
      <w:r w:rsidRPr="008C153E">
        <w:rPr>
          <w:rFonts w:asciiTheme="majorHAnsi" w:hAnsiTheme="majorHAnsi" w:cstheme="majorHAnsi"/>
          <w:b w:val="0"/>
          <w:bCs/>
          <w:color w:val="auto"/>
          <w:sz w:val="22"/>
          <w:lang w:eastAsia="nb-NO"/>
        </w:rPr>
        <w:t>I tillegg utfører vi en rekke andre oppgaver, blant annet tekniske oppdrag med spesialutstyr som tankbil og Bronto-lift. De kasernerte vaktlagene på Kongsvinger gjennomfører objektsyn, sjekker nøkkelbokser og utarbeider innsatsplaner for å effektivisere arbeidet ved hendelser. Vi har også et samarbeid med hjemmetjenesten i Kongsvinger og legevakten i våre kommuner, der vi bistår med oppdrag som faller mellom helsevesenets ansvarsområder. Disse oppdragene er fakturerbare.</w:t>
      </w:r>
    </w:p>
    <w:p w14:paraId="65F53B27" w14:textId="10D6A966" w:rsidR="00477E6B" w:rsidRDefault="004C0BA6" w:rsidP="008C153E">
      <w:pPr>
        <w:rPr>
          <w:rFonts w:asciiTheme="majorHAnsi" w:hAnsiTheme="majorHAnsi" w:cstheme="majorHAnsi"/>
          <w:b w:val="0"/>
          <w:bCs/>
          <w:color w:val="auto"/>
          <w:sz w:val="22"/>
          <w:lang w:eastAsia="nb-NO"/>
        </w:rPr>
      </w:pPr>
      <w:r w:rsidRPr="008C153E">
        <w:rPr>
          <w:rFonts w:asciiTheme="majorHAnsi" w:hAnsiTheme="majorHAnsi" w:cstheme="majorHAnsi"/>
          <w:b w:val="0"/>
          <w:bCs/>
          <w:color w:val="auto"/>
          <w:sz w:val="22"/>
          <w:lang w:eastAsia="nb-NO"/>
        </w:rPr>
        <w:t>Videre sørger våre mannskaper for løpende vedlikehold av kjøretøy og utstyr, og vi har utdannet egne mannskaper til å kontrollere klippeverktøy og pusteluftutstyr.</w:t>
      </w:r>
    </w:p>
    <w:p w14:paraId="67DF6AC0" w14:textId="77777777" w:rsidR="008C153E" w:rsidRPr="008C153E" w:rsidRDefault="008C153E" w:rsidP="008C153E">
      <w:pPr>
        <w:rPr>
          <w:rFonts w:asciiTheme="majorHAnsi" w:hAnsiTheme="majorHAnsi" w:cstheme="majorHAnsi"/>
          <w:b w:val="0"/>
          <w:bCs/>
          <w:color w:val="auto"/>
          <w:sz w:val="22"/>
          <w:lang w:eastAsia="nb-NO"/>
        </w:rPr>
      </w:pPr>
    </w:p>
    <w:p w14:paraId="25B54148" w14:textId="0710A40F" w:rsidR="004C0BA6" w:rsidRPr="008C153E" w:rsidRDefault="00633A4E" w:rsidP="008C153E">
      <w:pPr>
        <w:rPr>
          <w:rFonts w:asciiTheme="majorHAnsi" w:hAnsiTheme="majorHAnsi" w:cstheme="majorHAnsi"/>
          <w:b w:val="0"/>
          <w:bCs/>
          <w:color w:val="auto"/>
          <w:sz w:val="22"/>
        </w:rPr>
      </w:pPr>
      <w:r w:rsidRPr="008C153E">
        <w:rPr>
          <w:rFonts w:asciiTheme="majorHAnsi" w:hAnsiTheme="majorHAnsi" w:cstheme="majorHAnsi"/>
          <w:color w:val="auto"/>
          <w:sz w:val="22"/>
        </w:rPr>
        <w:t>Samarbeid</w:t>
      </w:r>
      <w:r w:rsidR="00835B07" w:rsidRPr="008C153E">
        <w:rPr>
          <w:rFonts w:asciiTheme="majorHAnsi" w:hAnsiTheme="majorHAnsi" w:cstheme="majorHAnsi"/>
          <w:b w:val="0"/>
          <w:bCs/>
          <w:color w:val="auto"/>
          <w:sz w:val="22"/>
        </w:rPr>
        <w:br/>
      </w:r>
      <w:r w:rsidR="004C0BA6" w:rsidRPr="008C153E">
        <w:rPr>
          <w:rFonts w:asciiTheme="majorHAnsi" w:hAnsiTheme="majorHAnsi" w:cstheme="majorHAnsi"/>
          <w:b w:val="0"/>
          <w:bCs/>
          <w:color w:val="auto"/>
          <w:sz w:val="22"/>
        </w:rPr>
        <w:t>Brannvesenet har flere samarbeidspartnere, blant annet Sivilforsvaret, grensesamarbeidsavtalen, og overbefalsvaktsordningen i Sør-Odal. Vi har også bistandsavtaler med Sør- og Nord-Odal ved krevende hendelser og samarbeider om kurs for brannkonstabler og utrykningsledere.</w:t>
      </w:r>
    </w:p>
    <w:p w14:paraId="33294D87" w14:textId="162D5B9D" w:rsidR="00633A4E" w:rsidRDefault="004C0BA6" w:rsidP="008C153E">
      <w:pPr>
        <w:rPr>
          <w:rFonts w:asciiTheme="majorHAnsi" w:hAnsiTheme="majorHAnsi" w:cstheme="majorHAnsi"/>
          <w:b w:val="0"/>
          <w:bCs/>
          <w:color w:val="auto"/>
          <w:sz w:val="22"/>
        </w:rPr>
      </w:pPr>
      <w:r w:rsidRPr="008C153E">
        <w:rPr>
          <w:rFonts w:asciiTheme="majorHAnsi" w:hAnsiTheme="majorHAnsi" w:cstheme="majorHAnsi"/>
          <w:b w:val="0"/>
          <w:bCs/>
          <w:color w:val="auto"/>
          <w:sz w:val="22"/>
        </w:rPr>
        <w:t>Bemanningen i 2024 har vært stabil, men utfordringer knyttet til sykefravær og ferieavvikling har gjort det krevende å dekke vakter, særlig i deltidsstyrkene.</w:t>
      </w:r>
    </w:p>
    <w:p w14:paraId="0D01BCA7" w14:textId="77777777" w:rsidR="008C153E" w:rsidRPr="008C153E" w:rsidRDefault="008C153E" w:rsidP="008C153E">
      <w:pPr>
        <w:rPr>
          <w:rFonts w:asciiTheme="majorHAnsi" w:hAnsiTheme="majorHAnsi" w:cstheme="majorHAnsi"/>
          <w:b w:val="0"/>
          <w:bCs/>
          <w:color w:val="auto"/>
          <w:sz w:val="22"/>
        </w:rPr>
      </w:pPr>
    </w:p>
    <w:p w14:paraId="528FF2C2" w14:textId="408E35C7" w:rsidR="00633A4E" w:rsidRPr="00EF1D60" w:rsidRDefault="00633A4E" w:rsidP="00633A4E">
      <w:pPr>
        <w:rPr>
          <w:rFonts w:asciiTheme="majorHAnsi" w:hAnsiTheme="majorHAnsi" w:cstheme="majorHAnsi"/>
          <w:color w:val="auto"/>
          <w:sz w:val="22"/>
        </w:rPr>
      </w:pPr>
      <w:bookmarkStart w:id="36" w:name="_Hlk166753414"/>
      <w:r w:rsidRPr="00EF1D60">
        <w:rPr>
          <w:rFonts w:asciiTheme="majorHAnsi" w:hAnsiTheme="majorHAnsi" w:cstheme="majorHAnsi"/>
          <w:color w:val="auto"/>
          <w:sz w:val="22"/>
        </w:rPr>
        <w:t>Bemanning i 2024:</w:t>
      </w:r>
    </w:p>
    <w:p w14:paraId="7760D796" w14:textId="77777777"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Mannskap i Kongsvinger:</w:t>
      </w:r>
    </w:p>
    <w:p w14:paraId="593B90E6" w14:textId="27C5AEAA"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Fire utrykningsledere</w:t>
      </w:r>
      <w:r w:rsidR="00BD14E5">
        <w:rPr>
          <w:rFonts w:asciiTheme="majorHAnsi" w:hAnsiTheme="majorHAnsi" w:cstheme="majorHAnsi"/>
          <w:b w:val="0"/>
          <w:color w:val="auto"/>
          <w:sz w:val="22"/>
        </w:rPr>
        <w:t xml:space="preserve"> og </w:t>
      </w:r>
      <w:r w:rsidR="004C0BA6">
        <w:rPr>
          <w:rFonts w:asciiTheme="majorHAnsi" w:hAnsiTheme="majorHAnsi" w:cstheme="majorHAnsi"/>
          <w:b w:val="0"/>
          <w:color w:val="auto"/>
          <w:sz w:val="22"/>
        </w:rPr>
        <w:t>tolv</w:t>
      </w:r>
      <w:r w:rsidRPr="00EF1D60">
        <w:rPr>
          <w:rFonts w:asciiTheme="majorHAnsi" w:hAnsiTheme="majorHAnsi" w:cstheme="majorHAnsi"/>
          <w:b w:val="0"/>
          <w:color w:val="auto"/>
          <w:sz w:val="22"/>
        </w:rPr>
        <w:t xml:space="preserve"> brannkonstabler</w:t>
      </w:r>
      <w:r w:rsidR="00BD14E5">
        <w:rPr>
          <w:rFonts w:asciiTheme="majorHAnsi" w:hAnsiTheme="majorHAnsi" w:cstheme="majorHAnsi"/>
          <w:b w:val="0"/>
          <w:color w:val="auto"/>
          <w:sz w:val="22"/>
        </w:rPr>
        <w:t xml:space="preserve"> i kasernert ordning</w:t>
      </w:r>
      <w:r w:rsidRPr="00EF1D60">
        <w:rPr>
          <w:rFonts w:asciiTheme="majorHAnsi" w:hAnsiTheme="majorHAnsi" w:cstheme="majorHAnsi"/>
          <w:b w:val="0"/>
          <w:color w:val="auto"/>
          <w:sz w:val="22"/>
        </w:rPr>
        <w:t xml:space="preserve">, </w:t>
      </w:r>
      <w:r w:rsidR="00BD14E5">
        <w:rPr>
          <w:rFonts w:asciiTheme="majorHAnsi" w:hAnsiTheme="majorHAnsi" w:cstheme="majorHAnsi"/>
          <w:b w:val="0"/>
          <w:color w:val="auto"/>
          <w:sz w:val="22"/>
        </w:rPr>
        <w:t>og</w:t>
      </w:r>
      <w:r w:rsidRPr="00EF1D60">
        <w:rPr>
          <w:rFonts w:asciiTheme="majorHAnsi" w:hAnsiTheme="majorHAnsi" w:cstheme="majorHAnsi"/>
          <w:b w:val="0"/>
          <w:color w:val="auto"/>
          <w:sz w:val="22"/>
        </w:rPr>
        <w:t xml:space="preserve"> fire deltidsansatte.</w:t>
      </w:r>
    </w:p>
    <w:p w14:paraId="5D32A7B0" w14:textId="77777777" w:rsidR="00633A4E" w:rsidRPr="00EF1D60" w:rsidRDefault="00633A4E" w:rsidP="00633A4E">
      <w:pPr>
        <w:rPr>
          <w:rFonts w:asciiTheme="majorHAnsi" w:hAnsiTheme="majorHAnsi" w:cstheme="majorHAnsi"/>
          <w:b w:val="0"/>
          <w:color w:val="auto"/>
          <w:sz w:val="22"/>
        </w:rPr>
      </w:pPr>
    </w:p>
    <w:p w14:paraId="7B57E67F" w14:textId="77777777"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Deltid Kirkenær:</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w:t>
      </w:r>
    </w:p>
    <w:p w14:paraId="763294FD" w14:textId="77777777" w:rsidR="00633A4E" w:rsidRPr="00EF1D60" w:rsidRDefault="00633A4E" w:rsidP="00633A4E">
      <w:pPr>
        <w:tabs>
          <w:tab w:val="left" w:pos="900"/>
          <w:tab w:val="left" w:pos="1800"/>
        </w:tabs>
        <w:spacing w:line="240" w:lineRule="auto"/>
        <w:rPr>
          <w:rFonts w:asciiTheme="majorHAnsi" w:hAnsiTheme="majorHAnsi" w:cstheme="majorHAnsi"/>
          <w:b w:val="0"/>
          <w:color w:val="auto"/>
          <w:sz w:val="22"/>
        </w:rPr>
      </w:pPr>
      <w:r w:rsidRPr="00EF1D60">
        <w:rPr>
          <w:rFonts w:asciiTheme="majorHAnsi" w:hAnsiTheme="majorHAnsi" w:cstheme="majorHAnsi"/>
          <w:b w:val="0"/>
          <w:color w:val="auto"/>
          <w:sz w:val="22"/>
        </w:rPr>
        <w:t>Fire utrykningsledere, tolv brannkonstabler.</w:t>
      </w:r>
    </w:p>
    <w:p w14:paraId="0D8A9BAF" w14:textId="77777777" w:rsidR="00633A4E" w:rsidRPr="00EF1D60" w:rsidRDefault="00633A4E" w:rsidP="00633A4E">
      <w:pPr>
        <w:tabs>
          <w:tab w:val="left" w:pos="900"/>
          <w:tab w:val="left" w:pos="1800"/>
        </w:tabs>
        <w:spacing w:line="240" w:lineRule="auto"/>
        <w:rPr>
          <w:rFonts w:asciiTheme="majorHAnsi" w:hAnsiTheme="majorHAnsi" w:cstheme="majorHAnsi"/>
          <w:b w:val="0"/>
          <w:color w:val="auto"/>
          <w:sz w:val="22"/>
        </w:rPr>
      </w:pPr>
    </w:p>
    <w:p w14:paraId="19834019" w14:textId="77777777" w:rsidR="00633A4E" w:rsidRPr="00EF1D60" w:rsidRDefault="00633A4E" w:rsidP="00633A4E">
      <w:pPr>
        <w:tabs>
          <w:tab w:val="left" w:pos="900"/>
          <w:tab w:val="left" w:pos="1800"/>
        </w:tabs>
        <w:rPr>
          <w:rFonts w:asciiTheme="majorHAnsi" w:hAnsiTheme="majorHAnsi" w:cstheme="majorHAnsi"/>
          <w:b w:val="0"/>
          <w:color w:val="auto"/>
          <w:sz w:val="22"/>
        </w:rPr>
      </w:pPr>
      <w:r w:rsidRPr="00EF1D60">
        <w:rPr>
          <w:rFonts w:asciiTheme="majorHAnsi" w:hAnsiTheme="majorHAnsi" w:cstheme="majorHAnsi"/>
          <w:b w:val="0"/>
          <w:color w:val="auto"/>
          <w:sz w:val="22"/>
        </w:rPr>
        <w:t>Deltid Eidskog</w:t>
      </w:r>
    </w:p>
    <w:p w14:paraId="5B3EC969" w14:textId="77777777" w:rsidR="00633A4E" w:rsidRPr="00EF1D60" w:rsidRDefault="00633A4E" w:rsidP="00633A4E">
      <w:pPr>
        <w:tabs>
          <w:tab w:val="left" w:pos="900"/>
          <w:tab w:val="left" w:pos="1800"/>
        </w:tabs>
        <w:spacing w:line="240" w:lineRule="auto"/>
        <w:contextualSpacing/>
        <w:rPr>
          <w:rFonts w:asciiTheme="majorHAnsi" w:eastAsia="Times New Roman" w:hAnsiTheme="majorHAnsi" w:cstheme="majorHAnsi"/>
          <w:b w:val="0"/>
          <w:color w:val="auto"/>
          <w:sz w:val="22"/>
          <w:lang w:eastAsia="nb-NO"/>
        </w:rPr>
      </w:pPr>
      <w:r w:rsidRPr="00EF1D60">
        <w:rPr>
          <w:rFonts w:asciiTheme="majorHAnsi" w:eastAsia="Times New Roman" w:hAnsiTheme="majorHAnsi" w:cstheme="majorHAnsi"/>
          <w:b w:val="0"/>
          <w:color w:val="auto"/>
          <w:sz w:val="22"/>
          <w:lang w:eastAsia="nb-NO"/>
        </w:rPr>
        <w:t>Fire utrykningsledere, tolv brannkonstabler.</w:t>
      </w:r>
    </w:p>
    <w:p w14:paraId="12C1A22E" w14:textId="31D41BD5"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 xml:space="preserve">Eidskog gikk over til firedelt vakt i 2024. </w:t>
      </w:r>
    </w:p>
    <w:p w14:paraId="67AEFE3C" w14:textId="77777777" w:rsidR="00633A4E" w:rsidRPr="00EF1D60" w:rsidRDefault="00633A4E" w:rsidP="00633A4E">
      <w:pPr>
        <w:rPr>
          <w:rFonts w:asciiTheme="majorHAnsi" w:hAnsiTheme="majorHAnsi" w:cstheme="majorHAnsi"/>
          <w:b w:val="0"/>
          <w:color w:val="auto"/>
          <w:sz w:val="22"/>
        </w:rPr>
      </w:pPr>
    </w:p>
    <w:p w14:paraId="3F5C35FD" w14:textId="77777777"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Deltid Austmarka:</w:t>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r>
      <w:r w:rsidRPr="00EF1D60">
        <w:rPr>
          <w:rFonts w:asciiTheme="majorHAnsi" w:hAnsiTheme="majorHAnsi" w:cstheme="majorHAnsi"/>
          <w:b w:val="0"/>
          <w:color w:val="auto"/>
          <w:sz w:val="22"/>
        </w:rPr>
        <w:tab/>
        <w:t xml:space="preserve">       </w:t>
      </w:r>
    </w:p>
    <w:p w14:paraId="4F8FFDDB" w14:textId="47E5661C" w:rsidR="00633A4E" w:rsidRPr="00EF1D60" w:rsidRDefault="004C0BA6" w:rsidP="00633A4E">
      <w:pPr>
        <w:spacing w:line="240" w:lineRule="auto"/>
        <w:contextualSpacing/>
        <w:rPr>
          <w:rFonts w:asciiTheme="majorHAnsi" w:eastAsia="Times New Roman" w:hAnsiTheme="majorHAnsi" w:cstheme="majorHAnsi"/>
          <w:b w:val="0"/>
          <w:color w:val="auto"/>
          <w:sz w:val="22"/>
          <w:lang w:eastAsia="nb-NO"/>
        </w:rPr>
      </w:pPr>
      <w:r>
        <w:rPr>
          <w:rFonts w:asciiTheme="majorHAnsi" w:eastAsia="Times New Roman" w:hAnsiTheme="majorHAnsi" w:cstheme="majorHAnsi"/>
          <w:b w:val="0"/>
          <w:color w:val="auto"/>
          <w:sz w:val="22"/>
          <w:lang w:eastAsia="nb-NO"/>
        </w:rPr>
        <w:t>T</w:t>
      </w:r>
      <w:r w:rsidR="006A1822">
        <w:rPr>
          <w:rFonts w:asciiTheme="majorHAnsi" w:eastAsia="Times New Roman" w:hAnsiTheme="majorHAnsi" w:cstheme="majorHAnsi"/>
          <w:b w:val="0"/>
          <w:color w:val="auto"/>
          <w:sz w:val="22"/>
          <w:lang w:eastAsia="nb-NO"/>
        </w:rPr>
        <w:t>i</w:t>
      </w:r>
      <w:r w:rsidR="00633A4E" w:rsidRPr="00EF1D60">
        <w:rPr>
          <w:rFonts w:asciiTheme="majorHAnsi" w:eastAsia="Times New Roman" w:hAnsiTheme="majorHAnsi" w:cstheme="majorHAnsi"/>
          <w:b w:val="0"/>
          <w:color w:val="auto"/>
          <w:sz w:val="22"/>
          <w:lang w:eastAsia="nb-NO"/>
        </w:rPr>
        <w:t xml:space="preserve"> brannkonstabler.</w:t>
      </w:r>
    </w:p>
    <w:bookmarkEnd w:id="36"/>
    <w:p w14:paraId="620A9751" w14:textId="77777777" w:rsidR="00633A4E" w:rsidRPr="00EF1D60" w:rsidRDefault="00633A4E" w:rsidP="00633A4E">
      <w:pPr>
        <w:spacing w:line="240" w:lineRule="auto"/>
        <w:contextualSpacing/>
        <w:rPr>
          <w:rFonts w:asciiTheme="majorHAnsi" w:eastAsia="Times New Roman" w:hAnsiTheme="majorHAnsi" w:cstheme="majorHAnsi"/>
          <w:b w:val="0"/>
          <w:color w:val="auto"/>
          <w:sz w:val="22"/>
          <w:lang w:eastAsia="nb-NO"/>
        </w:rPr>
      </w:pPr>
    </w:p>
    <w:p w14:paraId="4B5BF9AF" w14:textId="3195B257"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Det har vært utfordringer i alle kommuner med manglende mannskap på grunn av mye sykefravær. Ferieavvikling er en ny utfordring da antallet i kasernert er doblet. For kasernert har vi en vikarpool, selv om det ikke er optimalt å ha eksterne inn i vaktlaget så ofte som det blir. Ved fravær deltid er det enkelte ganger vanskelig å dekke vakta da dette må dekkes av mannskapene som er på frivakt i de enkelte kommunene.</w:t>
      </w:r>
    </w:p>
    <w:p w14:paraId="228680B3" w14:textId="77777777" w:rsidR="00633A4E" w:rsidRPr="00EF1D60" w:rsidRDefault="00633A4E" w:rsidP="00633A4E">
      <w:pPr>
        <w:spacing w:line="240" w:lineRule="auto"/>
        <w:contextualSpacing/>
        <w:rPr>
          <w:rFonts w:asciiTheme="majorHAnsi" w:eastAsia="Times New Roman" w:hAnsiTheme="majorHAnsi" w:cstheme="majorHAnsi"/>
          <w:color w:val="auto"/>
          <w:sz w:val="22"/>
          <w:lang w:eastAsia="nb-NO"/>
        </w:rPr>
      </w:pPr>
    </w:p>
    <w:p w14:paraId="7C1E169D" w14:textId="65ADE717" w:rsidR="004C0BA6" w:rsidRPr="00835B07" w:rsidRDefault="00633A4E" w:rsidP="00835B07">
      <w:pPr>
        <w:rPr>
          <w:rFonts w:asciiTheme="majorHAnsi" w:eastAsia="Times New Roman" w:hAnsiTheme="majorHAnsi" w:cstheme="majorHAnsi"/>
          <w:b w:val="0"/>
          <w:bCs/>
          <w:color w:val="auto"/>
          <w:sz w:val="22"/>
        </w:rPr>
      </w:pPr>
      <w:r w:rsidRPr="00EF1D60">
        <w:rPr>
          <w:rFonts w:asciiTheme="majorHAnsi" w:hAnsiTheme="majorHAnsi" w:cstheme="majorHAnsi"/>
          <w:color w:val="auto"/>
          <w:sz w:val="22"/>
        </w:rPr>
        <w:lastRenderedPageBreak/>
        <w:t>Kompetanse</w:t>
      </w:r>
      <w:r w:rsidR="004C0BA6">
        <w:rPr>
          <w:rFonts w:asciiTheme="majorHAnsi" w:hAnsiTheme="majorHAnsi" w:cstheme="majorHAnsi"/>
          <w:color w:val="auto"/>
          <w:sz w:val="22"/>
        </w:rPr>
        <w:t xml:space="preserve"> og øvelser</w:t>
      </w:r>
      <w:r w:rsidRPr="00EF1D60">
        <w:rPr>
          <w:rFonts w:asciiTheme="majorHAnsi" w:hAnsiTheme="majorHAnsi" w:cstheme="majorHAnsi"/>
          <w:color w:val="auto"/>
          <w:sz w:val="22"/>
        </w:rPr>
        <w:t xml:space="preserve"> </w:t>
      </w:r>
      <w:r w:rsidR="00835B07">
        <w:rPr>
          <w:rFonts w:asciiTheme="majorHAnsi" w:hAnsiTheme="majorHAnsi" w:cstheme="majorHAnsi"/>
          <w:color w:val="auto"/>
          <w:sz w:val="22"/>
        </w:rPr>
        <w:br/>
      </w:r>
      <w:r w:rsidR="004C0BA6" w:rsidRPr="00835B07">
        <w:rPr>
          <w:rFonts w:asciiTheme="majorHAnsi" w:hAnsiTheme="majorHAnsi" w:cstheme="majorHAnsi"/>
          <w:b w:val="0"/>
          <w:bCs/>
          <w:color w:val="auto"/>
          <w:sz w:val="22"/>
        </w:rPr>
        <w:t>Året har vært preget av et normalt øvingsnivå, og øvingsplanen ble gjennomført på alle stasjoner. En stor PLIVO-øvelse</w:t>
      </w:r>
      <w:r w:rsidR="0011724E">
        <w:rPr>
          <w:rFonts w:asciiTheme="majorHAnsi" w:hAnsiTheme="majorHAnsi" w:cstheme="majorHAnsi"/>
          <w:b w:val="0"/>
          <w:bCs/>
          <w:color w:val="auto"/>
          <w:sz w:val="22"/>
        </w:rPr>
        <w:t>, med alle nødetater</w:t>
      </w:r>
      <w:r w:rsidR="004C0BA6" w:rsidRPr="00835B07">
        <w:rPr>
          <w:rFonts w:asciiTheme="majorHAnsi" w:hAnsiTheme="majorHAnsi" w:cstheme="majorHAnsi"/>
          <w:b w:val="0"/>
          <w:bCs/>
          <w:color w:val="auto"/>
          <w:sz w:val="22"/>
        </w:rPr>
        <w:t xml:space="preserve"> fant sted i Kongsvinger sentrum over fem kvelder</w:t>
      </w:r>
      <w:r w:rsidR="0011724E">
        <w:rPr>
          <w:rFonts w:asciiTheme="majorHAnsi" w:hAnsiTheme="majorHAnsi" w:cstheme="majorHAnsi"/>
          <w:b w:val="0"/>
          <w:bCs/>
          <w:color w:val="auto"/>
          <w:sz w:val="22"/>
        </w:rPr>
        <w:t>.</w:t>
      </w:r>
      <w:r w:rsidR="004C0BA6" w:rsidRPr="00835B07">
        <w:rPr>
          <w:rFonts w:asciiTheme="majorHAnsi" w:hAnsiTheme="majorHAnsi" w:cstheme="majorHAnsi"/>
          <w:b w:val="0"/>
          <w:bCs/>
          <w:color w:val="auto"/>
          <w:sz w:val="22"/>
        </w:rPr>
        <w:t xml:space="preserve"> Tidligere utfordringer med AMK-sentralenes samarbeid mellom Innlandet og A-hus ble løst, og tilbakemeldingene fra brannmannskapene var svært positive.</w:t>
      </w:r>
    </w:p>
    <w:p w14:paraId="29568BD5" w14:textId="57764A85" w:rsidR="004C0BA6" w:rsidRPr="004C0BA6" w:rsidRDefault="0011724E" w:rsidP="004C0BA6">
      <w:pPr>
        <w:pStyle w:val="NormalWeb"/>
        <w:rPr>
          <w:rFonts w:asciiTheme="majorHAnsi" w:hAnsiTheme="majorHAnsi" w:cstheme="majorHAnsi"/>
          <w:sz w:val="22"/>
          <w:szCs w:val="22"/>
        </w:rPr>
      </w:pPr>
      <w:r>
        <w:rPr>
          <w:rFonts w:asciiTheme="majorHAnsi" w:hAnsiTheme="majorHAnsi" w:cstheme="majorHAnsi"/>
          <w:sz w:val="22"/>
          <w:szCs w:val="22"/>
        </w:rPr>
        <w:t>D</w:t>
      </w:r>
      <w:r w:rsidR="004C0BA6" w:rsidRPr="004C0BA6">
        <w:rPr>
          <w:rFonts w:asciiTheme="majorHAnsi" w:hAnsiTheme="majorHAnsi" w:cstheme="majorHAnsi"/>
          <w:sz w:val="22"/>
          <w:szCs w:val="22"/>
        </w:rPr>
        <w:t xml:space="preserve">et gjennomført et jordingskurs i samarbeid med Bane Nor for mannskaper i Kongsvinger og Eidskog. Vi hadde også en KOAF-2-øvelse med Tolletaten på grensen og videreførte grensesamarbeidet med en samling i Sveriges grenseredningsråd. </w:t>
      </w:r>
      <w:r w:rsidR="00163533">
        <w:rPr>
          <w:rFonts w:asciiTheme="majorHAnsi" w:hAnsiTheme="majorHAnsi" w:cstheme="majorHAnsi"/>
          <w:sz w:val="22"/>
          <w:szCs w:val="22"/>
        </w:rPr>
        <w:t>G</w:t>
      </w:r>
      <w:r w:rsidR="004C0BA6" w:rsidRPr="004C0BA6">
        <w:rPr>
          <w:rFonts w:asciiTheme="majorHAnsi" w:hAnsiTheme="majorHAnsi" w:cstheme="majorHAnsi"/>
          <w:sz w:val="22"/>
          <w:szCs w:val="22"/>
        </w:rPr>
        <w:t>runnkurs for deltidsbrannkonstabler ble gjennomført i samarbeid med Odals-kommunene. I 2025 vil vi også gjennomføre et utrykningslederkurs for deltid.</w:t>
      </w:r>
    </w:p>
    <w:p w14:paraId="0E57B01A" w14:textId="1BDF97DC" w:rsidR="004C0BA6" w:rsidRPr="00EF1D60" w:rsidRDefault="00633A4E" w:rsidP="00633A4E">
      <w:pPr>
        <w:rPr>
          <w:rFonts w:asciiTheme="majorHAnsi" w:hAnsiTheme="majorHAnsi" w:cstheme="majorHAnsi"/>
          <w:color w:val="auto"/>
          <w:sz w:val="22"/>
        </w:rPr>
      </w:pPr>
      <w:r w:rsidRPr="00EF1D60">
        <w:rPr>
          <w:rFonts w:asciiTheme="majorHAnsi" w:hAnsiTheme="majorHAnsi" w:cstheme="majorHAnsi"/>
          <w:color w:val="auto"/>
          <w:sz w:val="22"/>
        </w:rPr>
        <w:t>Investeringer biler og utstyr</w:t>
      </w:r>
    </w:p>
    <w:p w14:paraId="3E9505C2" w14:textId="19145C81" w:rsidR="00633A4E" w:rsidRPr="00163533" w:rsidRDefault="004C0BA6" w:rsidP="00633A4E">
      <w:pPr>
        <w:rPr>
          <w:rFonts w:asciiTheme="majorHAnsi" w:hAnsiTheme="majorHAnsi" w:cstheme="majorHAnsi"/>
          <w:b w:val="0"/>
          <w:bCs/>
          <w:color w:val="auto"/>
          <w:sz w:val="22"/>
        </w:rPr>
      </w:pPr>
      <w:r w:rsidRPr="004C0BA6">
        <w:rPr>
          <w:rFonts w:asciiTheme="majorHAnsi" w:hAnsiTheme="majorHAnsi" w:cstheme="majorHAnsi"/>
          <w:b w:val="0"/>
          <w:bCs/>
          <w:color w:val="auto"/>
          <w:sz w:val="22"/>
        </w:rPr>
        <w:t>I 2024 ble det investert i en ny tankbil og en fremskutt enhet, hvor sistnevnte forventes levert i mai 2025</w:t>
      </w:r>
      <w:r w:rsidRPr="00163533">
        <w:rPr>
          <w:rFonts w:asciiTheme="majorHAnsi" w:hAnsiTheme="majorHAnsi" w:cstheme="majorHAnsi"/>
          <w:b w:val="0"/>
          <w:bCs/>
          <w:color w:val="auto"/>
          <w:sz w:val="22"/>
        </w:rPr>
        <w:t>.</w:t>
      </w:r>
      <w:r w:rsidR="00163533" w:rsidRPr="00163533">
        <w:rPr>
          <w:rFonts w:asciiTheme="majorHAnsi" w:hAnsiTheme="majorHAnsi" w:cstheme="majorHAnsi"/>
          <w:b w:val="0"/>
          <w:bCs/>
          <w:color w:val="auto"/>
          <w:sz w:val="22"/>
        </w:rPr>
        <w:t xml:space="preserve"> I Grue ble en ny henger med skogbrannutstyr anskaffet til reservestyrken</w:t>
      </w:r>
      <w:r w:rsidR="00C93828">
        <w:rPr>
          <w:rFonts w:asciiTheme="majorHAnsi" w:hAnsiTheme="majorHAnsi" w:cstheme="majorHAnsi"/>
          <w:b w:val="0"/>
          <w:bCs/>
          <w:color w:val="auto"/>
          <w:sz w:val="22"/>
        </w:rPr>
        <w:t>, denne er finansiert av utenforstående i Grue, med faglig bistand fra GBI</w:t>
      </w:r>
      <w:r w:rsidR="00163533">
        <w:rPr>
          <w:rFonts w:asciiTheme="majorHAnsi" w:hAnsiTheme="majorHAnsi" w:cstheme="majorHAnsi"/>
          <w:b w:val="0"/>
          <w:bCs/>
          <w:color w:val="auto"/>
          <w:sz w:val="22"/>
        </w:rPr>
        <w:t>.</w:t>
      </w:r>
    </w:p>
    <w:p w14:paraId="08172709" w14:textId="77777777" w:rsidR="00FD4831" w:rsidRDefault="00FD4831" w:rsidP="00633A4E">
      <w:pPr>
        <w:rPr>
          <w:rFonts w:asciiTheme="majorHAnsi" w:hAnsiTheme="majorHAnsi" w:cstheme="majorHAnsi"/>
          <w:b w:val="0"/>
          <w:bCs/>
          <w:color w:val="auto"/>
          <w:sz w:val="22"/>
        </w:rPr>
      </w:pPr>
    </w:p>
    <w:p w14:paraId="24DDAABA" w14:textId="64AFB417" w:rsidR="00290711" w:rsidRPr="00FD4831" w:rsidRDefault="00290711" w:rsidP="00FD4831">
      <w:pPr>
        <w:rPr>
          <w:rFonts w:asciiTheme="majorHAnsi" w:hAnsiTheme="majorHAnsi" w:cstheme="majorHAnsi"/>
          <w:b w:val="0"/>
          <w:color w:val="auto"/>
          <w:sz w:val="22"/>
          <w:lang w:eastAsia="nb-NO"/>
        </w:rPr>
      </w:pPr>
      <w:r w:rsidRPr="00FD4831">
        <w:rPr>
          <w:rFonts w:asciiTheme="majorHAnsi" w:hAnsiTheme="majorHAnsi" w:cstheme="majorHAnsi"/>
          <w:bCs/>
          <w:color w:val="auto"/>
          <w:sz w:val="22"/>
          <w:lang w:eastAsia="nb-NO"/>
        </w:rPr>
        <w:t>Beredskapsåret 2024</w:t>
      </w:r>
      <w:r w:rsidR="00835B07" w:rsidRPr="00FD4831">
        <w:rPr>
          <w:rFonts w:asciiTheme="majorHAnsi" w:hAnsiTheme="majorHAnsi" w:cstheme="majorHAnsi"/>
          <w:b w:val="0"/>
          <w:color w:val="auto"/>
          <w:sz w:val="22"/>
          <w:lang w:eastAsia="nb-NO"/>
        </w:rPr>
        <w:br/>
      </w:r>
      <w:r w:rsidRPr="00FD4831">
        <w:rPr>
          <w:rFonts w:asciiTheme="majorHAnsi" w:hAnsiTheme="majorHAnsi" w:cstheme="majorHAnsi"/>
          <w:b w:val="0"/>
          <w:color w:val="auto"/>
          <w:sz w:val="22"/>
          <w:lang w:eastAsia="nb-NO"/>
        </w:rPr>
        <w:t>Beredskapsåret 2024 var preget av et normalt antall hendelser for GBI. Antallet trafikkulykker gikk noe ned sammenlignet med 2023, men året før hadde flere ulykker enn tidligere år. Alvorlighetsgraden på personskader i trafikken var generelt lav.</w:t>
      </w:r>
    </w:p>
    <w:p w14:paraId="66EB5592" w14:textId="77777777" w:rsidR="00290711" w:rsidRPr="00FD4831" w:rsidRDefault="00290711" w:rsidP="00FD4831">
      <w:pPr>
        <w:rPr>
          <w:rFonts w:asciiTheme="majorHAnsi" w:hAnsiTheme="majorHAnsi" w:cstheme="majorHAnsi"/>
          <w:b w:val="0"/>
          <w:color w:val="auto"/>
          <w:sz w:val="22"/>
          <w:lang w:eastAsia="nb-NO"/>
        </w:rPr>
      </w:pPr>
      <w:r w:rsidRPr="00FD4831">
        <w:rPr>
          <w:rFonts w:asciiTheme="majorHAnsi" w:hAnsiTheme="majorHAnsi" w:cstheme="majorHAnsi"/>
          <w:b w:val="0"/>
          <w:color w:val="auto"/>
          <w:sz w:val="22"/>
          <w:lang w:eastAsia="nb-NO"/>
        </w:rPr>
        <w:t>Helseoppdrag holdt seg på samme nivå som i 2023, men vi ser likevel en økning sammenlignet med tidligere år. Det kan tyde på at vi nå opplever en ny normal, ettersom vi i større grad bistår helsevesenet ved hjertestans og oppdrag knyttet til psykisk helse. Slike oppdrag kan være krevende for våre mannskaper og krever ofte oppfølging i etterkant.</w:t>
      </w:r>
    </w:p>
    <w:p w14:paraId="6D3E9E20" w14:textId="77777777" w:rsidR="00290711" w:rsidRDefault="00290711" w:rsidP="00FD4831">
      <w:pPr>
        <w:rPr>
          <w:rFonts w:asciiTheme="majorHAnsi" w:hAnsiTheme="majorHAnsi" w:cstheme="majorHAnsi"/>
          <w:b w:val="0"/>
          <w:color w:val="auto"/>
          <w:sz w:val="22"/>
          <w:lang w:eastAsia="nb-NO"/>
        </w:rPr>
      </w:pPr>
      <w:r w:rsidRPr="00FD4831">
        <w:rPr>
          <w:rFonts w:asciiTheme="majorHAnsi" w:hAnsiTheme="majorHAnsi" w:cstheme="majorHAnsi"/>
          <w:b w:val="0"/>
          <w:color w:val="auto"/>
          <w:sz w:val="22"/>
          <w:lang w:eastAsia="nb-NO"/>
        </w:rPr>
        <w:t>Vi hadde flere bygningsbranner og branntilløp, men antallet totalskadde hus lå på normalen. Av totalt 641 alarmer i 2024 var 271 ABA-alarmer, hvorav flere var unødige. Vi jobber aktivt med å redusere slike hendelser og følger opp objekter med gjentagende alarmer. Samtidig oppfordrer vi flere til å koble seg opp mot 110-sentralen for tidligst mulig varsling.</w:t>
      </w:r>
    </w:p>
    <w:p w14:paraId="12F86A0D" w14:textId="77777777" w:rsidR="00FD4831" w:rsidRPr="00FD4831" w:rsidRDefault="00FD4831" w:rsidP="00FD4831">
      <w:pPr>
        <w:rPr>
          <w:rFonts w:asciiTheme="majorHAnsi" w:hAnsiTheme="majorHAnsi" w:cstheme="majorHAnsi"/>
          <w:b w:val="0"/>
          <w:color w:val="auto"/>
          <w:sz w:val="22"/>
          <w:lang w:eastAsia="nb-NO"/>
        </w:rPr>
      </w:pPr>
    </w:p>
    <w:p w14:paraId="73317640" w14:textId="6EACEDFD" w:rsidR="00290711" w:rsidRPr="00FD4831" w:rsidRDefault="00290711" w:rsidP="00FD4831">
      <w:pPr>
        <w:rPr>
          <w:rFonts w:asciiTheme="majorHAnsi" w:hAnsiTheme="majorHAnsi" w:cstheme="majorHAnsi"/>
          <w:b w:val="0"/>
          <w:color w:val="auto"/>
          <w:sz w:val="22"/>
          <w:lang w:eastAsia="nb-NO"/>
        </w:rPr>
      </w:pPr>
      <w:r w:rsidRPr="00FD4831">
        <w:rPr>
          <w:rFonts w:asciiTheme="majorHAnsi" w:hAnsiTheme="majorHAnsi" w:cstheme="majorHAnsi"/>
          <w:bCs/>
          <w:color w:val="auto"/>
          <w:sz w:val="22"/>
          <w:lang w:eastAsia="nb-NO"/>
        </w:rPr>
        <w:t>Spesielle hendelser</w:t>
      </w:r>
      <w:r w:rsidR="00835B07" w:rsidRPr="00FD4831">
        <w:rPr>
          <w:rFonts w:asciiTheme="majorHAnsi" w:hAnsiTheme="majorHAnsi" w:cstheme="majorHAnsi"/>
          <w:b w:val="0"/>
          <w:color w:val="auto"/>
          <w:sz w:val="22"/>
          <w:lang w:eastAsia="nb-NO"/>
        </w:rPr>
        <w:br/>
      </w:r>
      <w:r w:rsidRPr="00FD4831">
        <w:rPr>
          <w:rFonts w:asciiTheme="majorHAnsi" w:hAnsiTheme="majorHAnsi" w:cstheme="majorHAnsi"/>
          <w:b w:val="0"/>
          <w:color w:val="auto"/>
          <w:sz w:val="22"/>
          <w:lang w:eastAsia="nb-NO"/>
        </w:rPr>
        <w:t>Noen hendelser fra 2024 vil vi huske spesielt godt:</w:t>
      </w:r>
    </w:p>
    <w:p w14:paraId="4B927514" w14:textId="7015A429" w:rsidR="00290711" w:rsidRPr="000E3B12" w:rsidRDefault="00290711" w:rsidP="000E3B12">
      <w:pPr>
        <w:pStyle w:val="Listeavsnitt"/>
        <w:numPr>
          <w:ilvl w:val="0"/>
          <w:numId w:val="23"/>
        </w:numPr>
        <w:rPr>
          <w:rFonts w:asciiTheme="majorHAnsi" w:hAnsiTheme="majorHAnsi" w:cstheme="majorHAnsi"/>
          <w:sz w:val="22"/>
        </w:rPr>
      </w:pPr>
      <w:r w:rsidRPr="000E3B12">
        <w:rPr>
          <w:rFonts w:asciiTheme="majorHAnsi" w:hAnsiTheme="majorHAnsi" w:cstheme="majorHAnsi"/>
          <w:sz w:val="22"/>
        </w:rPr>
        <w:t>Bistand til helse – alvorlig voldshendelse på Tjura</w:t>
      </w:r>
      <w:r w:rsidR="00163533">
        <w:rPr>
          <w:rFonts w:asciiTheme="majorHAnsi" w:hAnsiTheme="majorHAnsi" w:cstheme="majorHAnsi"/>
          <w:sz w:val="22"/>
        </w:rPr>
        <w:t>:</w:t>
      </w:r>
      <w:r w:rsidRPr="000E3B12">
        <w:rPr>
          <w:rFonts w:asciiTheme="majorHAnsi" w:hAnsiTheme="majorHAnsi" w:cstheme="majorHAnsi"/>
          <w:sz w:val="22"/>
        </w:rPr>
        <w:br/>
        <w:t>Brannvesenet var først på stedet ved en alvorlig voldshendelse utenfor Kirkenær, der en person hadde store, livstruende skader.</w:t>
      </w:r>
    </w:p>
    <w:p w14:paraId="4CA2559C" w14:textId="09479C8E" w:rsidR="00290711" w:rsidRPr="000E3B12" w:rsidRDefault="00290711" w:rsidP="000E3B12">
      <w:pPr>
        <w:pStyle w:val="Listeavsnitt"/>
        <w:numPr>
          <w:ilvl w:val="0"/>
          <w:numId w:val="23"/>
        </w:numPr>
        <w:rPr>
          <w:rFonts w:asciiTheme="majorHAnsi" w:hAnsiTheme="majorHAnsi" w:cstheme="majorHAnsi"/>
          <w:sz w:val="22"/>
        </w:rPr>
      </w:pPr>
      <w:r w:rsidRPr="000E3B12">
        <w:rPr>
          <w:rFonts w:asciiTheme="majorHAnsi" w:hAnsiTheme="majorHAnsi" w:cstheme="majorHAnsi"/>
          <w:sz w:val="22"/>
        </w:rPr>
        <w:t>Dieselutslipp sør for Kirkenær</w:t>
      </w:r>
      <w:r w:rsidR="00163533">
        <w:rPr>
          <w:rFonts w:asciiTheme="majorHAnsi" w:hAnsiTheme="majorHAnsi" w:cstheme="majorHAnsi"/>
          <w:sz w:val="22"/>
        </w:rPr>
        <w:t>:</w:t>
      </w:r>
      <w:r w:rsidRPr="000E3B12">
        <w:rPr>
          <w:rFonts w:asciiTheme="majorHAnsi" w:hAnsiTheme="majorHAnsi" w:cstheme="majorHAnsi"/>
          <w:sz w:val="22"/>
        </w:rPr>
        <w:br/>
        <w:t>Etter melding om diesellukt sør for Kirkenær sporet vi utslippet til en nedgravd tank på en gård. Forurensningen nådde både Gardsjøen og Glomma, og hendelsen krevde en omfattende innsats før andre aktører kunne overta arbeidet.</w:t>
      </w:r>
    </w:p>
    <w:p w14:paraId="0ABB173E" w14:textId="1B4D972E" w:rsidR="00290711" w:rsidRPr="000E3B12" w:rsidRDefault="00290711" w:rsidP="000E3B12">
      <w:pPr>
        <w:pStyle w:val="Listeavsnitt"/>
        <w:numPr>
          <w:ilvl w:val="0"/>
          <w:numId w:val="23"/>
        </w:numPr>
        <w:rPr>
          <w:rFonts w:asciiTheme="majorHAnsi" w:hAnsiTheme="majorHAnsi" w:cstheme="majorHAnsi"/>
          <w:sz w:val="22"/>
        </w:rPr>
      </w:pPr>
      <w:r w:rsidRPr="000E3B12">
        <w:rPr>
          <w:rFonts w:asciiTheme="majorHAnsi" w:hAnsiTheme="majorHAnsi" w:cstheme="majorHAnsi"/>
          <w:sz w:val="22"/>
        </w:rPr>
        <w:t>Ulmebrann i flislager på Kirkenær</w:t>
      </w:r>
      <w:r w:rsidR="00163533">
        <w:rPr>
          <w:rFonts w:asciiTheme="majorHAnsi" w:hAnsiTheme="majorHAnsi" w:cstheme="majorHAnsi"/>
          <w:sz w:val="22"/>
        </w:rPr>
        <w:t>:</w:t>
      </w:r>
      <w:r w:rsidRPr="000E3B12">
        <w:rPr>
          <w:rFonts w:asciiTheme="majorHAnsi" w:hAnsiTheme="majorHAnsi" w:cstheme="majorHAnsi"/>
          <w:sz w:val="22"/>
        </w:rPr>
        <w:br/>
        <w:t>En krevende ulmebrann oppstod i et innvendig flislager på industriområdet. På grunn av vanskelig tilgang måtte all flis flyttes ut og dynkes i vann for å sikre full slukking.</w:t>
      </w:r>
    </w:p>
    <w:p w14:paraId="467769A2" w14:textId="0AAD7DE8" w:rsidR="00290711" w:rsidRPr="000E3B12" w:rsidRDefault="00290711" w:rsidP="000E3B12">
      <w:pPr>
        <w:pStyle w:val="Listeavsnitt"/>
        <w:numPr>
          <w:ilvl w:val="0"/>
          <w:numId w:val="23"/>
        </w:numPr>
        <w:rPr>
          <w:rFonts w:asciiTheme="majorHAnsi" w:hAnsiTheme="majorHAnsi" w:cstheme="majorHAnsi"/>
          <w:sz w:val="22"/>
        </w:rPr>
      </w:pPr>
      <w:r w:rsidRPr="000E3B12">
        <w:rPr>
          <w:rFonts w:asciiTheme="majorHAnsi" w:hAnsiTheme="majorHAnsi" w:cstheme="majorHAnsi"/>
          <w:sz w:val="22"/>
        </w:rPr>
        <w:t>Alvorlig trafikkulykke på Rv2 ved Sigernessjøen</w:t>
      </w:r>
      <w:r w:rsidR="00163533">
        <w:rPr>
          <w:rFonts w:asciiTheme="majorHAnsi" w:hAnsiTheme="majorHAnsi" w:cstheme="majorHAnsi"/>
          <w:sz w:val="22"/>
        </w:rPr>
        <w:t>:</w:t>
      </w:r>
      <w:r w:rsidRPr="000E3B12">
        <w:rPr>
          <w:rFonts w:asciiTheme="majorHAnsi" w:hAnsiTheme="majorHAnsi" w:cstheme="majorHAnsi"/>
          <w:sz w:val="22"/>
        </w:rPr>
        <w:br/>
        <w:t>En kollisjon mellom en personbil og en lastebil resulterte i alvorlige skader for bilføreren. Til tross for skadeomfanget overlevde vedkommende.</w:t>
      </w:r>
    </w:p>
    <w:p w14:paraId="6E1C49F6" w14:textId="77777777" w:rsidR="00290711" w:rsidRDefault="00290711" w:rsidP="00FD4831">
      <w:pPr>
        <w:rPr>
          <w:rFonts w:asciiTheme="majorHAnsi" w:hAnsiTheme="majorHAnsi" w:cstheme="majorHAnsi"/>
          <w:b w:val="0"/>
          <w:color w:val="auto"/>
          <w:sz w:val="22"/>
          <w:lang w:eastAsia="nb-NO"/>
        </w:rPr>
      </w:pPr>
      <w:r w:rsidRPr="00FD4831">
        <w:rPr>
          <w:rFonts w:asciiTheme="majorHAnsi" w:hAnsiTheme="majorHAnsi" w:cstheme="majorHAnsi"/>
          <w:b w:val="0"/>
          <w:color w:val="auto"/>
          <w:sz w:val="22"/>
          <w:lang w:eastAsia="nb-NO"/>
        </w:rPr>
        <w:t>Hendelser som disse setter spor, og vi bruker dem aktivt i erfaringsutveksling for å forberede oss på lignende situasjoner i fremtiden. Samtidig har vi også gladsaker – hendelser hvor utfallet har vært positivt og som minner oss på den viktige jobben vi gjør hver dag.</w:t>
      </w:r>
    </w:p>
    <w:p w14:paraId="5D552E82" w14:textId="77777777" w:rsidR="00D4696A" w:rsidRDefault="00D4696A" w:rsidP="00FD4831">
      <w:pPr>
        <w:rPr>
          <w:rFonts w:asciiTheme="majorHAnsi" w:hAnsiTheme="majorHAnsi" w:cstheme="majorHAnsi"/>
          <w:b w:val="0"/>
          <w:color w:val="auto"/>
          <w:sz w:val="22"/>
          <w:lang w:eastAsia="nb-NO"/>
        </w:rPr>
      </w:pPr>
    </w:p>
    <w:p w14:paraId="40FE08EF" w14:textId="77777777" w:rsidR="00D4696A" w:rsidRDefault="00D4696A" w:rsidP="00FD4831">
      <w:pPr>
        <w:rPr>
          <w:rFonts w:asciiTheme="majorHAnsi" w:hAnsiTheme="majorHAnsi" w:cstheme="majorHAnsi"/>
          <w:b w:val="0"/>
          <w:color w:val="auto"/>
          <w:sz w:val="22"/>
          <w:lang w:eastAsia="nb-NO"/>
        </w:rPr>
      </w:pPr>
    </w:p>
    <w:p w14:paraId="26C62EDE" w14:textId="77777777" w:rsidR="008B262F" w:rsidRPr="00FD4831" w:rsidRDefault="008B262F" w:rsidP="00FD4831">
      <w:pPr>
        <w:rPr>
          <w:rFonts w:asciiTheme="majorHAnsi" w:hAnsiTheme="majorHAnsi" w:cstheme="majorHAnsi"/>
          <w:b w:val="0"/>
          <w:color w:val="auto"/>
          <w:sz w:val="22"/>
          <w:lang w:eastAsia="nb-NO"/>
        </w:rPr>
      </w:pPr>
    </w:p>
    <w:p w14:paraId="511CBDAE" w14:textId="77777777" w:rsidR="00633A4E" w:rsidRPr="00EF1D60" w:rsidRDefault="00633A4E" w:rsidP="00633A4E">
      <w:pPr>
        <w:ind w:right="-739"/>
        <w:rPr>
          <w:rFonts w:asciiTheme="majorHAnsi" w:hAnsiTheme="majorHAnsi" w:cstheme="majorHAnsi"/>
          <w:b w:val="0"/>
          <w:color w:val="FF0000"/>
          <w:sz w:val="22"/>
        </w:rPr>
      </w:pPr>
    </w:p>
    <w:p w14:paraId="56A5ACE7" w14:textId="77777777" w:rsidR="00633A4E" w:rsidRPr="00484956" w:rsidRDefault="00633A4E" w:rsidP="00633A4E">
      <w:pPr>
        <w:ind w:right="-739"/>
        <w:rPr>
          <w:rFonts w:asciiTheme="majorHAnsi" w:hAnsiTheme="majorHAnsi" w:cstheme="majorHAnsi"/>
          <w:b w:val="0"/>
          <w:color w:val="auto"/>
          <w:sz w:val="22"/>
        </w:rPr>
      </w:pPr>
      <w:r w:rsidRPr="00484956">
        <w:rPr>
          <w:rFonts w:asciiTheme="majorHAnsi" w:hAnsiTheme="majorHAnsi" w:cstheme="majorHAnsi"/>
          <w:color w:val="auto"/>
          <w:sz w:val="22"/>
        </w:rPr>
        <w:lastRenderedPageBreak/>
        <w:t>Brannstatistikk for hele GBI og pr. brannstasjon</w:t>
      </w:r>
    </w:p>
    <w:p w14:paraId="786FBF33" w14:textId="77777777" w:rsidR="00484956" w:rsidRPr="00EF1D60" w:rsidRDefault="00484956" w:rsidP="00633A4E">
      <w:pPr>
        <w:rPr>
          <w:rFonts w:asciiTheme="majorHAnsi" w:hAnsiTheme="majorHAnsi" w:cstheme="majorHAnsi"/>
          <w:color w:val="auto"/>
          <w:sz w:val="22"/>
        </w:rPr>
      </w:pPr>
    </w:p>
    <w:p w14:paraId="0162E045" w14:textId="77777777" w:rsidR="00633A4E" w:rsidRPr="00EF1D60" w:rsidRDefault="00633A4E" w:rsidP="00633A4E">
      <w:pPr>
        <w:jc w:val="center"/>
        <w:rPr>
          <w:rFonts w:asciiTheme="majorHAnsi" w:hAnsiTheme="majorHAnsi" w:cstheme="majorHAnsi"/>
          <w:color w:val="auto"/>
          <w:szCs w:val="28"/>
        </w:rPr>
      </w:pPr>
      <w:r w:rsidRPr="00EF1D60">
        <w:rPr>
          <w:rFonts w:asciiTheme="majorHAnsi" w:hAnsiTheme="majorHAnsi" w:cstheme="majorHAnsi"/>
          <w:color w:val="auto"/>
          <w:szCs w:val="28"/>
        </w:rPr>
        <w:t>ANTALL OPPDRAG I 2024</w:t>
      </w:r>
    </w:p>
    <w:p w14:paraId="49425629" w14:textId="77777777" w:rsidR="00633A4E" w:rsidRPr="00EF1D60" w:rsidRDefault="00633A4E" w:rsidP="00633A4E">
      <w:pPr>
        <w:rPr>
          <w:rFonts w:asciiTheme="majorHAnsi" w:hAnsiTheme="majorHAnsi" w:cstheme="majorHAnsi"/>
          <w:color w:val="FF0000"/>
          <w:sz w:val="22"/>
        </w:rPr>
      </w:pPr>
      <w:r w:rsidRPr="00EF1D60">
        <w:rPr>
          <w:rFonts w:asciiTheme="majorHAnsi" w:hAnsiTheme="majorHAnsi" w:cstheme="majorHAnsi"/>
          <w:noProof/>
          <w:color w:val="FF0000"/>
        </w:rPr>
        <w:drawing>
          <wp:inline distT="0" distB="0" distL="0" distR="0" wp14:anchorId="364CFEE6" wp14:editId="42DB7C0C">
            <wp:extent cx="6371590" cy="3667341"/>
            <wp:effectExtent l="0" t="0" r="10160" b="9525"/>
            <wp:docPr id="692130555" name="Diagram 692130555">
              <a:extLst xmlns:a="http://schemas.openxmlformats.org/drawingml/2006/main">
                <a:ext uri="{FF2B5EF4-FFF2-40B4-BE49-F238E27FC236}">
                  <a16:creationId xmlns:a16="http://schemas.microsoft.com/office/drawing/2014/main" id="{469683CF-7216-533A-5CD1-99C447BF0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F04B59" w14:textId="77777777" w:rsidR="00633A4E" w:rsidRPr="00EF1D60" w:rsidRDefault="00633A4E" w:rsidP="00633A4E">
      <w:pPr>
        <w:spacing w:line="240" w:lineRule="auto"/>
        <w:rPr>
          <w:rFonts w:asciiTheme="majorHAnsi" w:eastAsia="Times New Roman" w:hAnsiTheme="majorHAnsi" w:cstheme="majorHAnsi"/>
          <w:bCs/>
          <w:color w:val="FF0000"/>
          <w:sz w:val="18"/>
          <w:szCs w:val="18"/>
          <w:lang w:eastAsia="nb-NO"/>
        </w:rPr>
      </w:pPr>
      <w:r w:rsidRPr="00EF1D60">
        <w:rPr>
          <w:rFonts w:asciiTheme="majorHAnsi" w:hAnsiTheme="majorHAnsi" w:cstheme="majorHAnsi"/>
          <w:noProof/>
        </w:rPr>
        <mc:AlternateContent>
          <mc:Choice Requires="wps">
            <w:drawing>
              <wp:anchor distT="45720" distB="45720" distL="114300" distR="114300" simplePos="0" relativeHeight="251705344" behindDoc="0" locked="0" layoutInCell="1" allowOverlap="1" wp14:anchorId="79329E90" wp14:editId="25FA0216">
                <wp:simplePos x="0" y="0"/>
                <wp:positionH relativeFrom="column">
                  <wp:posOffset>3406775</wp:posOffset>
                </wp:positionH>
                <wp:positionV relativeFrom="paragraph">
                  <wp:posOffset>128905</wp:posOffset>
                </wp:positionV>
                <wp:extent cx="3086735" cy="3462020"/>
                <wp:effectExtent l="0" t="0" r="0" b="0"/>
                <wp:wrapSquare wrapText="bothSides"/>
                <wp:docPr id="4582014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3462020"/>
                        </a:xfrm>
                        <a:prstGeom prst="rect">
                          <a:avLst/>
                        </a:prstGeom>
                        <a:solidFill>
                          <a:srgbClr val="FFFFFF"/>
                        </a:solidFill>
                        <a:ln w="9525">
                          <a:noFill/>
                          <a:miter lim="800000"/>
                          <a:headEnd/>
                          <a:tailEnd/>
                        </a:ln>
                      </wps:spPr>
                      <wps:txbx>
                        <w:txbxContent>
                          <w:tbl>
                            <w:tblPr>
                              <w:tblW w:w="4531" w:type="dxa"/>
                              <w:tblCellMar>
                                <w:left w:w="70" w:type="dxa"/>
                                <w:right w:w="70" w:type="dxa"/>
                              </w:tblCellMar>
                              <w:tblLook w:val="0600" w:firstRow="0" w:lastRow="0" w:firstColumn="0" w:lastColumn="0" w:noHBand="1" w:noVBand="1"/>
                            </w:tblPr>
                            <w:tblGrid>
                              <w:gridCol w:w="2500"/>
                              <w:gridCol w:w="2031"/>
                            </w:tblGrid>
                            <w:tr w:rsidR="00633A4E" w:rsidRPr="00D82D42" w14:paraId="78290BDB" w14:textId="77777777" w:rsidTr="00FA09EA">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7D9EE" w14:textId="77777777" w:rsidR="00633A4E" w:rsidRPr="00D82D42" w:rsidRDefault="00633A4E" w:rsidP="00FA09EA">
                                  <w:pPr>
                                    <w:spacing w:line="240" w:lineRule="auto"/>
                                    <w:rPr>
                                      <w:rFonts w:ascii="Calibri" w:eastAsia="Times New Roman" w:hAnsi="Calibri" w:cs="Calibri"/>
                                      <w:bCs/>
                                      <w:color w:val="FFFFFF"/>
                                      <w:sz w:val="18"/>
                                      <w:szCs w:val="18"/>
                                      <w:lang w:eastAsia="nb-NO"/>
                                    </w:rPr>
                                  </w:pPr>
                                  <w:r w:rsidRPr="00D82D42">
                                    <w:rPr>
                                      <w:rFonts w:ascii="Calibri" w:eastAsia="Times New Roman" w:hAnsi="Calibri" w:cs="Calibri"/>
                                      <w:bCs/>
                                      <w:color w:val="FFFFFF"/>
                                      <w:sz w:val="18"/>
                                      <w:szCs w:val="18"/>
                                      <w:lang w:eastAsia="nb-NO"/>
                                    </w:rPr>
                                    <w:t>Type innsats</w:t>
                                  </w:r>
                                </w:p>
                              </w:tc>
                              <w:tc>
                                <w:tcPr>
                                  <w:tcW w:w="2031" w:type="dxa"/>
                                  <w:tcBorders>
                                    <w:top w:val="single" w:sz="4" w:space="0" w:color="auto"/>
                                    <w:left w:val="nil"/>
                                    <w:bottom w:val="single" w:sz="4" w:space="0" w:color="auto"/>
                                    <w:right w:val="single" w:sz="4" w:space="0" w:color="auto"/>
                                  </w:tcBorders>
                                  <w:shd w:val="clear" w:color="000000" w:fill="FFFFFF"/>
                                  <w:noWrap/>
                                  <w:vAlign w:val="bottom"/>
                                  <w:hideMark/>
                                </w:tcPr>
                                <w:p w14:paraId="77905C12" w14:textId="77777777" w:rsidR="00633A4E" w:rsidRPr="00D82D42" w:rsidRDefault="00633A4E" w:rsidP="00FA09EA">
                                  <w:pPr>
                                    <w:spacing w:line="240" w:lineRule="auto"/>
                                    <w:rPr>
                                      <w:rFonts w:ascii="Calibri" w:eastAsia="Times New Roman" w:hAnsi="Calibri" w:cs="Calibri"/>
                                      <w:b w:val="0"/>
                                      <w:color w:val="000000"/>
                                      <w:sz w:val="22"/>
                                      <w:lang w:eastAsia="nb-NO"/>
                                    </w:rPr>
                                  </w:pPr>
                                  <w:r w:rsidRPr="00D82D42">
                                    <w:rPr>
                                      <w:rFonts w:ascii="Calibri" w:eastAsia="Times New Roman" w:hAnsi="Calibri" w:cs="Calibri"/>
                                      <w:b w:val="0"/>
                                      <w:color w:val="000000"/>
                                      <w:sz w:val="22"/>
                                      <w:lang w:eastAsia="nb-NO"/>
                                    </w:rPr>
                                    <w:t>Antall oppdrag 202</w:t>
                                  </w:r>
                                  <w:r>
                                    <w:rPr>
                                      <w:rFonts w:ascii="Calibri" w:eastAsia="Times New Roman" w:hAnsi="Calibri" w:cs="Calibri"/>
                                      <w:b w:val="0"/>
                                      <w:color w:val="000000"/>
                                      <w:sz w:val="22"/>
                                      <w:lang w:eastAsia="nb-NO"/>
                                    </w:rPr>
                                    <w:t>4</w:t>
                                  </w:r>
                                </w:p>
                              </w:tc>
                            </w:tr>
                            <w:tr w:rsidR="00633A4E" w:rsidRPr="00D82D42" w14:paraId="3CC39BFA" w14:textId="77777777" w:rsidTr="00FA09EA">
                              <w:trPr>
                                <w:trHeight w:val="33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9B8D15C"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Brann/branntilløp i bygning</w:t>
                                  </w:r>
                                </w:p>
                              </w:tc>
                              <w:tc>
                                <w:tcPr>
                                  <w:tcW w:w="2031" w:type="dxa"/>
                                  <w:tcBorders>
                                    <w:top w:val="nil"/>
                                    <w:left w:val="nil"/>
                                    <w:bottom w:val="single" w:sz="4" w:space="0" w:color="auto"/>
                                    <w:right w:val="single" w:sz="4" w:space="0" w:color="auto"/>
                                  </w:tcBorders>
                                  <w:shd w:val="clear" w:color="000000" w:fill="FFFFFF"/>
                                  <w:vAlign w:val="bottom"/>
                                  <w:hideMark/>
                                </w:tcPr>
                                <w:p w14:paraId="2244998E"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53</w:t>
                                  </w:r>
                                </w:p>
                              </w:tc>
                            </w:tr>
                            <w:tr w:rsidR="00633A4E" w:rsidRPr="00D82D42" w14:paraId="58215C27" w14:textId="77777777" w:rsidTr="00FA09EA">
                              <w:trPr>
                                <w:trHeight w:val="33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374392EC"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ABA privat/bedrift</w:t>
                                  </w:r>
                                </w:p>
                              </w:tc>
                              <w:tc>
                                <w:tcPr>
                                  <w:tcW w:w="2031" w:type="dxa"/>
                                  <w:tcBorders>
                                    <w:top w:val="nil"/>
                                    <w:left w:val="nil"/>
                                    <w:bottom w:val="single" w:sz="4" w:space="0" w:color="auto"/>
                                    <w:right w:val="single" w:sz="4" w:space="0" w:color="auto"/>
                                  </w:tcBorders>
                                  <w:shd w:val="clear" w:color="000000" w:fill="FFFFFF"/>
                                  <w:vAlign w:val="bottom"/>
                                  <w:hideMark/>
                                </w:tcPr>
                                <w:p w14:paraId="36683E0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271</w:t>
                                  </w:r>
                                </w:p>
                              </w:tc>
                            </w:tr>
                            <w:tr w:rsidR="00633A4E" w:rsidRPr="00D82D42" w14:paraId="0A2C725F"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2D91F6F"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Skogbrann</w:t>
                                  </w:r>
                                </w:p>
                              </w:tc>
                              <w:tc>
                                <w:tcPr>
                                  <w:tcW w:w="2031" w:type="dxa"/>
                                  <w:tcBorders>
                                    <w:top w:val="nil"/>
                                    <w:left w:val="nil"/>
                                    <w:bottom w:val="single" w:sz="4" w:space="0" w:color="auto"/>
                                    <w:right w:val="single" w:sz="4" w:space="0" w:color="auto"/>
                                  </w:tcBorders>
                                  <w:shd w:val="clear" w:color="000000" w:fill="FFFFFF"/>
                                  <w:vAlign w:val="bottom"/>
                                  <w:hideMark/>
                                </w:tcPr>
                                <w:p w14:paraId="2E97A1F1"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3</w:t>
                                  </w:r>
                                </w:p>
                              </w:tc>
                            </w:tr>
                            <w:tr w:rsidR="00633A4E" w:rsidRPr="00D82D42" w14:paraId="09592C15"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662C557D"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gress og kratt</w:t>
                                  </w:r>
                                </w:p>
                              </w:tc>
                              <w:tc>
                                <w:tcPr>
                                  <w:tcW w:w="2031" w:type="dxa"/>
                                  <w:tcBorders>
                                    <w:top w:val="nil"/>
                                    <w:left w:val="nil"/>
                                    <w:bottom w:val="single" w:sz="4" w:space="0" w:color="auto"/>
                                    <w:right w:val="single" w:sz="4" w:space="0" w:color="auto"/>
                                  </w:tcBorders>
                                  <w:shd w:val="clear" w:color="000000" w:fill="FFFFFF"/>
                                  <w:vAlign w:val="bottom"/>
                                  <w:hideMark/>
                                </w:tcPr>
                                <w:p w14:paraId="4DD89857"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7</w:t>
                                  </w:r>
                                </w:p>
                              </w:tc>
                            </w:tr>
                            <w:tr w:rsidR="00633A4E" w:rsidRPr="00D82D42" w14:paraId="757F61D7"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3CFCD96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kjøretøy</w:t>
                                  </w:r>
                                </w:p>
                              </w:tc>
                              <w:tc>
                                <w:tcPr>
                                  <w:tcW w:w="2031" w:type="dxa"/>
                                  <w:tcBorders>
                                    <w:top w:val="nil"/>
                                    <w:left w:val="nil"/>
                                    <w:bottom w:val="single" w:sz="4" w:space="0" w:color="auto"/>
                                    <w:right w:val="single" w:sz="4" w:space="0" w:color="auto"/>
                                  </w:tcBorders>
                                  <w:shd w:val="clear" w:color="000000" w:fill="FFFFFF"/>
                                  <w:vAlign w:val="bottom"/>
                                  <w:hideMark/>
                                </w:tcPr>
                                <w:p w14:paraId="4B2C171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13</w:t>
                                  </w:r>
                                </w:p>
                              </w:tc>
                            </w:tr>
                            <w:tr w:rsidR="00633A4E" w:rsidRPr="00D82D42" w14:paraId="520ED88A"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32D958B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telt/vogn</w:t>
                                  </w:r>
                                </w:p>
                              </w:tc>
                              <w:tc>
                                <w:tcPr>
                                  <w:tcW w:w="2031" w:type="dxa"/>
                                  <w:tcBorders>
                                    <w:top w:val="nil"/>
                                    <w:left w:val="nil"/>
                                    <w:bottom w:val="single" w:sz="4" w:space="0" w:color="auto"/>
                                    <w:right w:val="single" w:sz="4" w:space="0" w:color="auto"/>
                                  </w:tcBorders>
                                  <w:shd w:val="clear" w:color="000000" w:fill="FFFFFF"/>
                                  <w:vAlign w:val="bottom"/>
                                  <w:hideMark/>
                                </w:tcPr>
                                <w:p w14:paraId="572C1AD9"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w:t>
                                  </w:r>
                                </w:p>
                              </w:tc>
                            </w:tr>
                            <w:tr w:rsidR="00633A4E" w:rsidRPr="00D82D42" w14:paraId="6B8E943F"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E95FA9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Pipebrann</w:t>
                                  </w:r>
                                </w:p>
                              </w:tc>
                              <w:tc>
                                <w:tcPr>
                                  <w:tcW w:w="2031" w:type="dxa"/>
                                  <w:tcBorders>
                                    <w:top w:val="nil"/>
                                    <w:left w:val="nil"/>
                                    <w:bottom w:val="single" w:sz="4" w:space="0" w:color="auto"/>
                                    <w:right w:val="single" w:sz="4" w:space="0" w:color="auto"/>
                                  </w:tcBorders>
                                  <w:shd w:val="clear" w:color="000000" w:fill="FFFFFF"/>
                                  <w:vAlign w:val="bottom"/>
                                  <w:hideMark/>
                                </w:tcPr>
                                <w:p w14:paraId="7ABACE70"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13</w:t>
                                  </w:r>
                                </w:p>
                              </w:tc>
                            </w:tr>
                            <w:tr w:rsidR="00633A4E" w:rsidRPr="00D82D42" w14:paraId="1BF94306"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7DA34F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Annen brann/annet oppdrag</w:t>
                                  </w:r>
                                </w:p>
                              </w:tc>
                              <w:tc>
                                <w:tcPr>
                                  <w:tcW w:w="2031" w:type="dxa"/>
                                  <w:tcBorders>
                                    <w:top w:val="nil"/>
                                    <w:left w:val="nil"/>
                                    <w:bottom w:val="single" w:sz="4" w:space="0" w:color="auto"/>
                                    <w:right w:val="single" w:sz="4" w:space="0" w:color="auto"/>
                                  </w:tcBorders>
                                  <w:shd w:val="clear" w:color="000000" w:fill="FFFFFF"/>
                                  <w:vAlign w:val="bottom"/>
                                  <w:hideMark/>
                                </w:tcPr>
                                <w:p w14:paraId="692DC55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75</w:t>
                                  </w:r>
                                </w:p>
                              </w:tc>
                            </w:tr>
                            <w:tr w:rsidR="00633A4E" w:rsidRPr="00D82D42" w14:paraId="53D250DA" w14:textId="77777777" w:rsidTr="00FA09EA">
                              <w:trPr>
                                <w:trHeight w:val="495"/>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48D0689"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Hjelpe tjeneste/bistand Politi</w:t>
                                  </w:r>
                                </w:p>
                              </w:tc>
                              <w:tc>
                                <w:tcPr>
                                  <w:tcW w:w="2031" w:type="dxa"/>
                                  <w:tcBorders>
                                    <w:top w:val="nil"/>
                                    <w:left w:val="nil"/>
                                    <w:bottom w:val="single" w:sz="4" w:space="0" w:color="auto"/>
                                    <w:right w:val="single" w:sz="4" w:space="0" w:color="auto"/>
                                  </w:tcBorders>
                                  <w:shd w:val="clear" w:color="000000" w:fill="FFFFFF"/>
                                  <w:vAlign w:val="bottom"/>
                                  <w:hideMark/>
                                </w:tcPr>
                                <w:p w14:paraId="714088F0"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w:t>
                                  </w:r>
                                  <w:r w:rsidRPr="00D82D42">
                                    <w:rPr>
                                      <w:rFonts w:ascii="Calibri" w:eastAsia="Times New Roman" w:hAnsi="Calibri" w:cs="Calibri"/>
                                      <w:b w:val="0"/>
                                      <w:color w:val="000000"/>
                                      <w:sz w:val="18"/>
                                      <w:szCs w:val="18"/>
                                      <w:lang w:eastAsia="nb-NO"/>
                                    </w:rPr>
                                    <w:t>7</w:t>
                                  </w:r>
                                </w:p>
                              </w:tc>
                            </w:tr>
                            <w:tr w:rsidR="00633A4E" w:rsidRPr="00D82D42" w14:paraId="11ACDB1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674AA2A"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Trafikk ulykker</w:t>
                                  </w:r>
                                </w:p>
                              </w:tc>
                              <w:tc>
                                <w:tcPr>
                                  <w:tcW w:w="2031" w:type="dxa"/>
                                  <w:tcBorders>
                                    <w:top w:val="nil"/>
                                    <w:left w:val="nil"/>
                                    <w:bottom w:val="single" w:sz="4" w:space="0" w:color="auto"/>
                                    <w:right w:val="single" w:sz="4" w:space="0" w:color="auto"/>
                                  </w:tcBorders>
                                  <w:shd w:val="clear" w:color="000000" w:fill="FFFFFF"/>
                                  <w:vAlign w:val="bottom"/>
                                  <w:hideMark/>
                                </w:tcPr>
                                <w:p w14:paraId="04B0E77A"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50</w:t>
                                  </w:r>
                                </w:p>
                              </w:tc>
                            </w:tr>
                            <w:tr w:rsidR="00633A4E" w:rsidRPr="00D82D42" w14:paraId="0A803DF5"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2F5E85F5"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Akutt forurensing/farlig gods</w:t>
                                  </w:r>
                                </w:p>
                              </w:tc>
                              <w:tc>
                                <w:tcPr>
                                  <w:tcW w:w="2031" w:type="dxa"/>
                                  <w:tcBorders>
                                    <w:top w:val="nil"/>
                                    <w:left w:val="nil"/>
                                    <w:bottom w:val="single" w:sz="4" w:space="0" w:color="auto"/>
                                    <w:right w:val="single" w:sz="4" w:space="0" w:color="auto"/>
                                  </w:tcBorders>
                                  <w:shd w:val="clear" w:color="000000" w:fill="FFFFFF"/>
                                  <w:vAlign w:val="bottom"/>
                                  <w:hideMark/>
                                </w:tcPr>
                                <w:p w14:paraId="5845D81A"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9</w:t>
                                  </w:r>
                                </w:p>
                              </w:tc>
                            </w:tr>
                            <w:tr w:rsidR="00633A4E" w:rsidRPr="00D82D42" w14:paraId="58923A39"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74D591AE"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Bistand helse</w:t>
                                  </w:r>
                                </w:p>
                              </w:tc>
                              <w:tc>
                                <w:tcPr>
                                  <w:tcW w:w="2031" w:type="dxa"/>
                                  <w:tcBorders>
                                    <w:top w:val="nil"/>
                                    <w:left w:val="nil"/>
                                    <w:bottom w:val="single" w:sz="4" w:space="0" w:color="auto"/>
                                    <w:right w:val="single" w:sz="4" w:space="0" w:color="auto"/>
                                  </w:tcBorders>
                                  <w:shd w:val="clear" w:color="000000" w:fill="FFFFFF"/>
                                  <w:vAlign w:val="bottom"/>
                                  <w:hideMark/>
                                </w:tcPr>
                                <w:p w14:paraId="4042AA76"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82</w:t>
                                  </w:r>
                                </w:p>
                              </w:tc>
                            </w:tr>
                            <w:tr w:rsidR="00633A4E" w:rsidRPr="00D82D42" w14:paraId="15002C9B"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7CD06FE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Brannforebyggende oppdrag</w:t>
                                  </w:r>
                                </w:p>
                              </w:tc>
                              <w:tc>
                                <w:tcPr>
                                  <w:tcW w:w="2031" w:type="dxa"/>
                                  <w:tcBorders>
                                    <w:top w:val="nil"/>
                                    <w:left w:val="nil"/>
                                    <w:bottom w:val="single" w:sz="4" w:space="0" w:color="auto"/>
                                    <w:right w:val="single" w:sz="4" w:space="0" w:color="auto"/>
                                  </w:tcBorders>
                                  <w:shd w:val="clear" w:color="000000" w:fill="FFFFFF"/>
                                  <w:vAlign w:val="bottom"/>
                                  <w:hideMark/>
                                </w:tcPr>
                                <w:p w14:paraId="6360D60A"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12</w:t>
                                  </w:r>
                                  <w:r w:rsidRPr="00D82D42">
                                    <w:rPr>
                                      <w:rFonts w:ascii="Calibri" w:eastAsia="Times New Roman" w:hAnsi="Calibri" w:cs="Calibri"/>
                                      <w:b w:val="0"/>
                                      <w:color w:val="000000"/>
                                      <w:sz w:val="18"/>
                                      <w:szCs w:val="18"/>
                                      <w:lang w:eastAsia="nb-NO"/>
                                    </w:rPr>
                                    <w:t> </w:t>
                                  </w:r>
                                </w:p>
                              </w:tc>
                            </w:tr>
                            <w:tr w:rsidR="00633A4E" w:rsidRPr="00D82D42" w14:paraId="784F9224"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tcPr>
                                <w:p w14:paraId="42BBEA29"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p>
                              </w:tc>
                              <w:tc>
                                <w:tcPr>
                                  <w:tcW w:w="2031" w:type="dxa"/>
                                  <w:tcBorders>
                                    <w:top w:val="nil"/>
                                    <w:left w:val="nil"/>
                                    <w:bottom w:val="single" w:sz="4" w:space="0" w:color="auto"/>
                                    <w:right w:val="single" w:sz="4" w:space="0" w:color="auto"/>
                                  </w:tcBorders>
                                  <w:shd w:val="clear" w:color="000000" w:fill="FFFFFF"/>
                                  <w:vAlign w:val="bottom"/>
                                </w:tcPr>
                                <w:p w14:paraId="3E12F50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p>
                              </w:tc>
                            </w:tr>
                            <w:tr w:rsidR="00633A4E" w:rsidRPr="00D82D42" w14:paraId="7EA32E7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FA6658B"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Sum utrykninger</w:t>
                                  </w:r>
                                </w:p>
                              </w:tc>
                              <w:tc>
                                <w:tcPr>
                                  <w:tcW w:w="2031" w:type="dxa"/>
                                  <w:tcBorders>
                                    <w:top w:val="nil"/>
                                    <w:left w:val="nil"/>
                                    <w:bottom w:val="single" w:sz="4" w:space="0" w:color="auto"/>
                                    <w:right w:val="single" w:sz="4" w:space="0" w:color="auto"/>
                                  </w:tcBorders>
                                  <w:shd w:val="clear" w:color="000000" w:fill="FFFFFF"/>
                                  <w:vAlign w:val="bottom"/>
                                  <w:hideMark/>
                                </w:tcPr>
                                <w:p w14:paraId="4D923FB7"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641</w:t>
                                  </w:r>
                                </w:p>
                              </w:tc>
                            </w:tr>
                          </w:tbl>
                          <w:p w14:paraId="553B5789" w14:textId="77777777" w:rsidR="00633A4E" w:rsidRDefault="00633A4E" w:rsidP="00633A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329E90" id="_x0000_t202" coordsize="21600,21600" o:spt="202" path="m,l,21600r21600,l21600,xe">
                <v:stroke joinstyle="miter"/>
                <v:path gradientshapeok="t" o:connecttype="rect"/>
              </v:shapetype>
              <v:shape id="Tekstboks 2" o:spid="_x0000_s1027" type="#_x0000_t202" style="position:absolute;margin-left:268.25pt;margin-top:10.15pt;width:243.05pt;height:272.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" stroked="f">
                <v:textbox style="mso-fit-shape-to-text:t">
                  <w:txbxContent>
                    <w:tbl>
                      <w:tblPr>
                        <w:tblW w:w="4531" w:type="dxa"/>
                        <w:tblCellMar>
                          <w:left w:w="70" w:type="dxa"/>
                          <w:right w:w="70" w:type="dxa"/>
                        </w:tblCellMar>
                        <w:tblLook w:val="0600" w:firstRow="0" w:lastRow="0" w:firstColumn="0" w:lastColumn="0" w:noHBand="1" w:noVBand="1"/>
                      </w:tblPr>
                      <w:tblGrid>
                        <w:gridCol w:w="2500"/>
                        <w:gridCol w:w="2031"/>
                      </w:tblGrid>
                      <w:tr w:rsidR="00633A4E" w:rsidRPr="00D82D42" w14:paraId="78290BDB" w14:textId="77777777" w:rsidTr="00FA09EA">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97D9EE" w14:textId="77777777" w:rsidR="00633A4E" w:rsidRPr="00D82D42" w:rsidRDefault="00633A4E" w:rsidP="00FA09EA">
                            <w:pPr>
                              <w:spacing w:line="240" w:lineRule="auto"/>
                              <w:rPr>
                                <w:rFonts w:ascii="Calibri" w:eastAsia="Times New Roman" w:hAnsi="Calibri" w:cs="Calibri"/>
                                <w:bCs/>
                                <w:color w:val="FFFFFF"/>
                                <w:sz w:val="18"/>
                                <w:szCs w:val="18"/>
                                <w:lang w:eastAsia="nb-NO"/>
                              </w:rPr>
                            </w:pPr>
                            <w:r w:rsidRPr="00D82D42">
                              <w:rPr>
                                <w:rFonts w:ascii="Calibri" w:eastAsia="Times New Roman" w:hAnsi="Calibri" w:cs="Calibri"/>
                                <w:bCs/>
                                <w:color w:val="FFFFFF"/>
                                <w:sz w:val="18"/>
                                <w:szCs w:val="18"/>
                                <w:lang w:eastAsia="nb-NO"/>
                              </w:rPr>
                              <w:t>Type innsats</w:t>
                            </w:r>
                          </w:p>
                        </w:tc>
                        <w:tc>
                          <w:tcPr>
                            <w:tcW w:w="2031" w:type="dxa"/>
                            <w:tcBorders>
                              <w:top w:val="single" w:sz="4" w:space="0" w:color="auto"/>
                              <w:left w:val="nil"/>
                              <w:bottom w:val="single" w:sz="4" w:space="0" w:color="auto"/>
                              <w:right w:val="single" w:sz="4" w:space="0" w:color="auto"/>
                            </w:tcBorders>
                            <w:shd w:val="clear" w:color="000000" w:fill="FFFFFF"/>
                            <w:noWrap/>
                            <w:vAlign w:val="bottom"/>
                            <w:hideMark/>
                          </w:tcPr>
                          <w:p w14:paraId="77905C12" w14:textId="77777777" w:rsidR="00633A4E" w:rsidRPr="00D82D42" w:rsidRDefault="00633A4E" w:rsidP="00FA09EA">
                            <w:pPr>
                              <w:spacing w:line="240" w:lineRule="auto"/>
                              <w:rPr>
                                <w:rFonts w:ascii="Calibri" w:eastAsia="Times New Roman" w:hAnsi="Calibri" w:cs="Calibri"/>
                                <w:b w:val="0"/>
                                <w:color w:val="000000"/>
                                <w:sz w:val="22"/>
                                <w:lang w:eastAsia="nb-NO"/>
                              </w:rPr>
                            </w:pPr>
                            <w:r w:rsidRPr="00D82D42">
                              <w:rPr>
                                <w:rFonts w:ascii="Calibri" w:eastAsia="Times New Roman" w:hAnsi="Calibri" w:cs="Calibri"/>
                                <w:b w:val="0"/>
                                <w:color w:val="000000"/>
                                <w:sz w:val="22"/>
                                <w:lang w:eastAsia="nb-NO"/>
                              </w:rPr>
                              <w:t>Antall oppdrag 202</w:t>
                            </w:r>
                            <w:r>
                              <w:rPr>
                                <w:rFonts w:ascii="Calibri" w:eastAsia="Times New Roman" w:hAnsi="Calibri" w:cs="Calibri"/>
                                <w:b w:val="0"/>
                                <w:color w:val="000000"/>
                                <w:sz w:val="22"/>
                                <w:lang w:eastAsia="nb-NO"/>
                              </w:rPr>
                              <w:t>4</w:t>
                            </w:r>
                          </w:p>
                        </w:tc>
                      </w:tr>
                      <w:tr w:rsidR="00633A4E" w:rsidRPr="00D82D42" w14:paraId="3CC39BFA" w14:textId="77777777" w:rsidTr="00FA09EA">
                        <w:trPr>
                          <w:trHeight w:val="33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9B8D15C"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Brann/branntilløp i bygning</w:t>
                            </w:r>
                          </w:p>
                        </w:tc>
                        <w:tc>
                          <w:tcPr>
                            <w:tcW w:w="2031" w:type="dxa"/>
                            <w:tcBorders>
                              <w:top w:val="nil"/>
                              <w:left w:val="nil"/>
                              <w:bottom w:val="single" w:sz="4" w:space="0" w:color="auto"/>
                              <w:right w:val="single" w:sz="4" w:space="0" w:color="auto"/>
                            </w:tcBorders>
                            <w:shd w:val="clear" w:color="000000" w:fill="FFFFFF"/>
                            <w:vAlign w:val="bottom"/>
                            <w:hideMark/>
                          </w:tcPr>
                          <w:p w14:paraId="2244998E"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53</w:t>
                            </w:r>
                          </w:p>
                        </w:tc>
                      </w:tr>
                      <w:tr w:rsidR="00633A4E" w:rsidRPr="00D82D42" w14:paraId="58215C27" w14:textId="77777777" w:rsidTr="00FA09EA">
                        <w:trPr>
                          <w:trHeight w:val="33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374392EC"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ABA privat/bedrift</w:t>
                            </w:r>
                          </w:p>
                        </w:tc>
                        <w:tc>
                          <w:tcPr>
                            <w:tcW w:w="2031" w:type="dxa"/>
                            <w:tcBorders>
                              <w:top w:val="nil"/>
                              <w:left w:val="nil"/>
                              <w:bottom w:val="single" w:sz="4" w:space="0" w:color="auto"/>
                              <w:right w:val="single" w:sz="4" w:space="0" w:color="auto"/>
                            </w:tcBorders>
                            <w:shd w:val="clear" w:color="000000" w:fill="FFFFFF"/>
                            <w:vAlign w:val="bottom"/>
                            <w:hideMark/>
                          </w:tcPr>
                          <w:p w14:paraId="36683E0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271</w:t>
                            </w:r>
                          </w:p>
                        </w:tc>
                      </w:tr>
                      <w:tr w:rsidR="00633A4E" w:rsidRPr="00D82D42" w14:paraId="0A2C725F"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2D91F6F"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Skogbrann</w:t>
                            </w:r>
                          </w:p>
                        </w:tc>
                        <w:tc>
                          <w:tcPr>
                            <w:tcW w:w="2031" w:type="dxa"/>
                            <w:tcBorders>
                              <w:top w:val="nil"/>
                              <w:left w:val="nil"/>
                              <w:bottom w:val="single" w:sz="4" w:space="0" w:color="auto"/>
                              <w:right w:val="single" w:sz="4" w:space="0" w:color="auto"/>
                            </w:tcBorders>
                            <w:shd w:val="clear" w:color="000000" w:fill="FFFFFF"/>
                            <w:vAlign w:val="bottom"/>
                            <w:hideMark/>
                          </w:tcPr>
                          <w:p w14:paraId="2E97A1F1"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3</w:t>
                            </w:r>
                          </w:p>
                        </w:tc>
                      </w:tr>
                      <w:tr w:rsidR="00633A4E" w:rsidRPr="00D82D42" w14:paraId="09592C15"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662C557D"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gress og kratt</w:t>
                            </w:r>
                          </w:p>
                        </w:tc>
                        <w:tc>
                          <w:tcPr>
                            <w:tcW w:w="2031" w:type="dxa"/>
                            <w:tcBorders>
                              <w:top w:val="nil"/>
                              <w:left w:val="nil"/>
                              <w:bottom w:val="single" w:sz="4" w:space="0" w:color="auto"/>
                              <w:right w:val="single" w:sz="4" w:space="0" w:color="auto"/>
                            </w:tcBorders>
                            <w:shd w:val="clear" w:color="000000" w:fill="FFFFFF"/>
                            <w:vAlign w:val="bottom"/>
                            <w:hideMark/>
                          </w:tcPr>
                          <w:p w14:paraId="4DD89857"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7</w:t>
                            </w:r>
                          </w:p>
                        </w:tc>
                      </w:tr>
                      <w:tr w:rsidR="00633A4E" w:rsidRPr="00D82D42" w14:paraId="757F61D7"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3CFCD96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kjøretøy</w:t>
                            </w:r>
                          </w:p>
                        </w:tc>
                        <w:tc>
                          <w:tcPr>
                            <w:tcW w:w="2031" w:type="dxa"/>
                            <w:tcBorders>
                              <w:top w:val="nil"/>
                              <w:left w:val="nil"/>
                              <w:bottom w:val="single" w:sz="4" w:space="0" w:color="auto"/>
                              <w:right w:val="single" w:sz="4" w:space="0" w:color="auto"/>
                            </w:tcBorders>
                            <w:shd w:val="clear" w:color="000000" w:fill="FFFFFF"/>
                            <w:vAlign w:val="bottom"/>
                            <w:hideMark/>
                          </w:tcPr>
                          <w:p w14:paraId="4B2C171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13</w:t>
                            </w:r>
                          </w:p>
                        </w:tc>
                      </w:tr>
                      <w:tr w:rsidR="00633A4E" w:rsidRPr="00D82D42" w14:paraId="520ED88A"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32D958B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telt/vogn</w:t>
                            </w:r>
                          </w:p>
                        </w:tc>
                        <w:tc>
                          <w:tcPr>
                            <w:tcW w:w="2031" w:type="dxa"/>
                            <w:tcBorders>
                              <w:top w:val="nil"/>
                              <w:left w:val="nil"/>
                              <w:bottom w:val="single" w:sz="4" w:space="0" w:color="auto"/>
                              <w:right w:val="single" w:sz="4" w:space="0" w:color="auto"/>
                            </w:tcBorders>
                            <w:shd w:val="clear" w:color="000000" w:fill="FFFFFF"/>
                            <w:vAlign w:val="bottom"/>
                            <w:hideMark/>
                          </w:tcPr>
                          <w:p w14:paraId="572C1AD9"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w:t>
                            </w:r>
                          </w:p>
                        </w:tc>
                      </w:tr>
                      <w:tr w:rsidR="00633A4E" w:rsidRPr="00D82D42" w14:paraId="6B8E943F"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E95FA9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Pipebrann</w:t>
                            </w:r>
                          </w:p>
                        </w:tc>
                        <w:tc>
                          <w:tcPr>
                            <w:tcW w:w="2031" w:type="dxa"/>
                            <w:tcBorders>
                              <w:top w:val="nil"/>
                              <w:left w:val="nil"/>
                              <w:bottom w:val="single" w:sz="4" w:space="0" w:color="auto"/>
                              <w:right w:val="single" w:sz="4" w:space="0" w:color="auto"/>
                            </w:tcBorders>
                            <w:shd w:val="clear" w:color="000000" w:fill="FFFFFF"/>
                            <w:vAlign w:val="bottom"/>
                            <w:hideMark/>
                          </w:tcPr>
                          <w:p w14:paraId="7ABACE70"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13</w:t>
                            </w:r>
                          </w:p>
                        </w:tc>
                      </w:tr>
                      <w:tr w:rsidR="00633A4E" w:rsidRPr="00D82D42" w14:paraId="1BF94306"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7DA34F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Annen brann/annet oppdrag</w:t>
                            </w:r>
                          </w:p>
                        </w:tc>
                        <w:tc>
                          <w:tcPr>
                            <w:tcW w:w="2031" w:type="dxa"/>
                            <w:tcBorders>
                              <w:top w:val="nil"/>
                              <w:left w:val="nil"/>
                              <w:bottom w:val="single" w:sz="4" w:space="0" w:color="auto"/>
                              <w:right w:val="single" w:sz="4" w:space="0" w:color="auto"/>
                            </w:tcBorders>
                            <w:shd w:val="clear" w:color="000000" w:fill="FFFFFF"/>
                            <w:vAlign w:val="bottom"/>
                            <w:hideMark/>
                          </w:tcPr>
                          <w:p w14:paraId="692DC55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75</w:t>
                            </w:r>
                          </w:p>
                        </w:tc>
                      </w:tr>
                      <w:tr w:rsidR="00633A4E" w:rsidRPr="00D82D42" w14:paraId="53D250DA" w14:textId="77777777" w:rsidTr="00FA09EA">
                        <w:trPr>
                          <w:trHeight w:val="495"/>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48D0689"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Hjelpe tjeneste/bistand Politi</w:t>
                            </w:r>
                          </w:p>
                        </w:tc>
                        <w:tc>
                          <w:tcPr>
                            <w:tcW w:w="2031" w:type="dxa"/>
                            <w:tcBorders>
                              <w:top w:val="nil"/>
                              <w:left w:val="nil"/>
                              <w:bottom w:val="single" w:sz="4" w:space="0" w:color="auto"/>
                              <w:right w:val="single" w:sz="4" w:space="0" w:color="auto"/>
                            </w:tcBorders>
                            <w:shd w:val="clear" w:color="000000" w:fill="FFFFFF"/>
                            <w:vAlign w:val="bottom"/>
                            <w:hideMark/>
                          </w:tcPr>
                          <w:p w14:paraId="714088F0"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w:t>
                            </w:r>
                            <w:r w:rsidRPr="00D82D42">
                              <w:rPr>
                                <w:rFonts w:ascii="Calibri" w:eastAsia="Times New Roman" w:hAnsi="Calibri" w:cs="Calibri"/>
                                <w:b w:val="0"/>
                                <w:color w:val="000000"/>
                                <w:sz w:val="18"/>
                                <w:szCs w:val="18"/>
                                <w:lang w:eastAsia="nb-NO"/>
                              </w:rPr>
                              <w:t>7</w:t>
                            </w:r>
                          </w:p>
                        </w:tc>
                      </w:tr>
                      <w:tr w:rsidR="00633A4E" w:rsidRPr="00D82D42" w14:paraId="11ACDB1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674AA2A"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Trafikk ulykker</w:t>
                            </w:r>
                          </w:p>
                        </w:tc>
                        <w:tc>
                          <w:tcPr>
                            <w:tcW w:w="2031" w:type="dxa"/>
                            <w:tcBorders>
                              <w:top w:val="nil"/>
                              <w:left w:val="nil"/>
                              <w:bottom w:val="single" w:sz="4" w:space="0" w:color="auto"/>
                              <w:right w:val="single" w:sz="4" w:space="0" w:color="auto"/>
                            </w:tcBorders>
                            <w:shd w:val="clear" w:color="000000" w:fill="FFFFFF"/>
                            <w:vAlign w:val="bottom"/>
                            <w:hideMark/>
                          </w:tcPr>
                          <w:p w14:paraId="04B0E77A"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50</w:t>
                            </w:r>
                          </w:p>
                        </w:tc>
                      </w:tr>
                      <w:tr w:rsidR="00633A4E" w:rsidRPr="00D82D42" w14:paraId="0A803DF5"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2F5E85F5"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Akutt forurensing/farlig gods</w:t>
                            </w:r>
                          </w:p>
                        </w:tc>
                        <w:tc>
                          <w:tcPr>
                            <w:tcW w:w="2031" w:type="dxa"/>
                            <w:tcBorders>
                              <w:top w:val="nil"/>
                              <w:left w:val="nil"/>
                              <w:bottom w:val="single" w:sz="4" w:space="0" w:color="auto"/>
                              <w:right w:val="single" w:sz="4" w:space="0" w:color="auto"/>
                            </w:tcBorders>
                            <w:shd w:val="clear" w:color="000000" w:fill="FFFFFF"/>
                            <w:vAlign w:val="bottom"/>
                            <w:hideMark/>
                          </w:tcPr>
                          <w:p w14:paraId="5845D81A"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9</w:t>
                            </w:r>
                          </w:p>
                        </w:tc>
                      </w:tr>
                      <w:tr w:rsidR="00633A4E" w:rsidRPr="00D82D42" w14:paraId="58923A39"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74D591AE"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Bistand helse</w:t>
                            </w:r>
                          </w:p>
                        </w:tc>
                        <w:tc>
                          <w:tcPr>
                            <w:tcW w:w="2031" w:type="dxa"/>
                            <w:tcBorders>
                              <w:top w:val="nil"/>
                              <w:left w:val="nil"/>
                              <w:bottom w:val="single" w:sz="4" w:space="0" w:color="auto"/>
                              <w:right w:val="single" w:sz="4" w:space="0" w:color="auto"/>
                            </w:tcBorders>
                            <w:shd w:val="clear" w:color="000000" w:fill="FFFFFF"/>
                            <w:vAlign w:val="bottom"/>
                            <w:hideMark/>
                          </w:tcPr>
                          <w:p w14:paraId="4042AA76"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82</w:t>
                            </w:r>
                          </w:p>
                        </w:tc>
                      </w:tr>
                      <w:tr w:rsidR="00633A4E" w:rsidRPr="00D82D42" w14:paraId="15002C9B"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7CD06FE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Brannforebyggende oppdrag</w:t>
                            </w:r>
                          </w:p>
                        </w:tc>
                        <w:tc>
                          <w:tcPr>
                            <w:tcW w:w="2031" w:type="dxa"/>
                            <w:tcBorders>
                              <w:top w:val="nil"/>
                              <w:left w:val="nil"/>
                              <w:bottom w:val="single" w:sz="4" w:space="0" w:color="auto"/>
                              <w:right w:val="single" w:sz="4" w:space="0" w:color="auto"/>
                            </w:tcBorders>
                            <w:shd w:val="clear" w:color="000000" w:fill="FFFFFF"/>
                            <w:vAlign w:val="bottom"/>
                            <w:hideMark/>
                          </w:tcPr>
                          <w:p w14:paraId="6360D60A"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12</w:t>
                            </w:r>
                            <w:r w:rsidRPr="00D82D42">
                              <w:rPr>
                                <w:rFonts w:ascii="Calibri" w:eastAsia="Times New Roman" w:hAnsi="Calibri" w:cs="Calibri"/>
                                <w:b w:val="0"/>
                                <w:color w:val="000000"/>
                                <w:sz w:val="18"/>
                                <w:szCs w:val="18"/>
                                <w:lang w:eastAsia="nb-NO"/>
                              </w:rPr>
                              <w:t> </w:t>
                            </w:r>
                          </w:p>
                        </w:tc>
                      </w:tr>
                      <w:tr w:rsidR="00633A4E" w:rsidRPr="00D82D42" w14:paraId="784F9224"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tcPr>
                          <w:p w14:paraId="42BBEA29"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p>
                        </w:tc>
                        <w:tc>
                          <w:tcPr>
                            <w:tcW w:w="2031" w:type="dxa"/>
                            <w:tcBorders>
                              <w:top w:val="nil"/>
                              <w:left w:val="nil"/>
                              <w:bottom w:val="single" w:sz="4" w:space="0" w:color="auto"/>
                              <w:right w:val="single" w:sz="4" w:space="0" w:color="auto"/>
                            </w:tcBorders>
                            <w:shd w:val="clear" w:color="000000" w:fill="FFFFFF"/>
                            <w:vAlign w:val="bottom"/>
                          </w:tcPr>
                          <w:p w14:paraId="3E12F50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p>
                        </w:tc>
                      </w:tr>
                      <w:tr w:rsidR="00633A4E" w:rsidRPr="00D82D42" w14:paraId="7EA32E7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FA6658B"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Sum utrykninger</w:t>
                            </w:r>
                          </w:p>
                        </w:tc>
                        <w:tc>
                          <w:tcPr>
                            <w:tcW w:w="2031" w:type="dxa"/>
                            <w:tcBorders>
                              <w:top w:val="nil"/>
                              <w:left w:val="nil"/>
                              <w:bottom w:val="single" w:sz="4" w:space="0" w:color="auto"/>
                              <w:right w:val="single" w:sz="4" w:space="0" w:color="auto"/>
                            </w:tcBorders>
                            <w:shd w:val="clear" w:color="000000" w:fill="FFFFFF"/>
                            <w:vAlign w:val="bottom"/>
                            <w:hideMark/>
                          </w:tcPr>
                          <w:p w14:paraId="4D923FB7"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641</w:t>
                            </w:r>
                          </w:p>
                        </w:tc>
                      </w:tr>
                    </w:tbl>
                    <w:p w14:paraId="553B5789" w14:textId="77777777" w:rsidR="00633A4E" w:rsidRDefault="00633A4E" w:rsidP="00633A4E"/>
                  </w:txbxContent>
                </v:textbox>
                <w10:wrap type="square"/>
              </v:shape>
            </w:pict>
          </mc:Fallback>
        </mc:AlternateContent>
      </w:r>
      <w:r w:rsidRPr="00EF1D60">
        <w:rPr>
          <w:rFonts w:asciiTheme="majorHAnsi" w:hAnsiTheme="majorHAnsi" w:cstheme="majorHAnsi"/>
          <w:noProof/>
        </w:rPr>
        <mc:AlternateContent>
          <mc:Choice Requires="wps">
            <w:drawing>
              <wp:anchor distT="45720" distB="45720" distL="114300" distR="114300" simplePos="0" relativeHeight="251704320" behindDoc="0" locked="0" layoutInCell="1" allowOverlap="1" wp14:anchorId="032EBE91" wp14:editId="33517979">
                <wp:simplePos x="0" y="0"/>
                <wp:positionH relativeFrom="column">
                  <wp:posOffset>-97155</wp:posOffset>
                </wp:positionH>
                <wp:positionV relativeFrom="paragraph">
                  <wp:posOffset>128905</wp:posOffset>
                </wp:positionV>
                <wp:extent cx="3013710" cy="3423920"/>
                <wp:effectExtent l="0" t="0" r="0" b="0"/>
                <wp:wrapSquare wrapText="bothSides"/>
                <wp:docPr id="1239237596"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423920"/>
                        </a:xfrm>
                        <a:prstGeom prst="rect">
                          <a:avLst/>
                        </a:prstGeom>
                        <a:solidFill>
                          <a:srgbClr val="FFFFFF"/>
                        </a:solidFill>
                        <a:ln w="9525">
                          <a:noFill/>
                          <a:miter lim="800000"/>
                          <a:headEnd/>
                          <a:tailEnd/>
                        </a:ln>
                      </wps:spPr>
                      <wps:txbx>
                        <w:txbxContent>
                          <w:tbl>
                            <w:tblPr>
                              <w:tblW w:w="4531" w:type="dxa"/>
                              <w:tblCellMar>
                                <w:left w:w="70" w:type="dxa"/>
                                <w:right w:w="70" w:type="dxa"/>
                              </w:tblCellMar>
                              <w:tblLook w:val="0600" w:firstRow="0" w:lastRow="0" w:firstColumn="0" w:lastColumn="0" w:noHBand="1" w:noVBand="1"/>
                            </w:tblPr>
                            <w:tblGrid>
                              <w:gridCol w:w="2500"/>
                              <w:gridCol w:w="2031"/>
                            </w:tblGrid>
                            <w:tr w:rsidR="00633A4E" w:rsidRPr="00D82D42" w14:paraId="64097EFE" w14:textId="77777777" w:rsidTr="00FA09EA">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A12C9" w14:textId="77777777" w:rsidR="00633A4E" w:rsidRPr="00D82D42" w:rsidRDefault="00633A4E" w:rsidP="00FA09EA">
                                  <w:pPr>
                                    <w:spacing w:line="240" w:lineRule="auto"/>
                                    <w:rPr>
                                      <w:rFonts w:ascii="Calibri" w:eastAsia="Times New Roman" w:hAnsi="Calibri" w:cs="Calibri"/>
                                      <w:bCs/>
                                      <w:color w:val="FFFFFF"/>
                                      <w:sz w:val="18"/>
                                      <w:szCs w:val="18"/>
                                      <w:lang w:eastAsia="nb-NO"/>
                                    </w:rPr>
                                  </w:pPr>
                                  <w:r w:rsidRPr="00D82D42">
                                    <w:rPr>
                                      <w:rFonts w:ascii="Calibri" w:eastAsia="Times New Roman" w:hAnsi="Calibri" w:cs="Calibri"/>
                                      <w:bCs/>
                                      <w:color w:val="FFFFFF"/>
                                      <w:sz w:val="18"/>
                                      <w:szCs w:val="18"/>
                                      <w:lang w:eastAsia="nb-NO"/>
                                    </w:rPr>
                                    <w:t>Type innsats</w:t>
                                  </w:r>
                                </w:p>
                              </w:tc>
                              <w:tc>
                                <w:tcPr>
                                  <w:tcW w:w="2031" w:type="dxa"/>
                                  <w:tcBorders>
                                    <w:top w:val="single" w:sz="4" w:space="0" w:color="auto"/>
                                    <w:left w:val="nil"/>
                                    <w:bottom w:val="single" w:sz="4" w:space="0" w:color="auto"/>
                                    <w:right w:val="single" w:sz="4" w:space="0" w:color="auto"/>
                                  </w:tcBorders>
                                  <w:shd w:val="clear" w:color="000000" w:fill="FFFFFF"/>
                                  <w:noWrap/>
                                  <w:vAlign w:val="bottom"/>
                                  <w:hideMark/>
                                </w:tcPr>
                                <w:p w14:paraId="11CF9811" w14:textId="77777777" w:rsidR="00633A4E" w:rsidRPr="00D82D42" w:rsidRDefault="00633A4E" w:rsidP="00FA09EA">
                                  <w:pPr>
                                    <w:spacing w:line="240" w:lineRule="auto"/>
                                    <w:rPr>
                                      <w:rFonts w:ascii="Calibri" w:eastAsia="Times New Roman" w:hAnsi="Calibri" w:cs="Calibri"/>
                                      <w:b w:val="0"/>
                                      <w:color w:val="000000"/>
                                      <w:sz w:val="22"/>
                                      <w:lang w:eastAsia="nb-NO"/>
                                    </w:rPr>
                                  </w:pPr>
                                  <w:r w:rsidRPr="00D82D42">
                                    <w:rPr>
                                      <w:rFonts w:ascii="Calibri" w:eastAsia="Times New Roman" w:hAnsi="Calibri" w:cs="Calibri"/>
                                      <w:b w:val="0"/>
                                      <w:color w:val="000000"/>
                                      <w:sz w:val="22"/>
                                      <w:lang w:eastAsia="nb-NO"/>
                                    </w:rPr>
                                    <w:t>Antall oppdrag 202</w:t>
                                  </w:r>
                                  <w:r>
                                    <w:rPr>
                                      <w:rFonts w:ascii="Calibri" w:eastAsia="Times New Roman" w:hAnsi="Calibri" w:cs="Calibri"/>
                                      <w:b w:val="0"/>
                                      <w:color w:val="000000"/>
                                      <w:sz w:val="22"/>
                                      <w:lang w:eastAsia="nb-NO"/>
                                    </w:rPr>
                                    <w:t>3</w:t>
                                  </w:r>
                                  <w:r w:rsidRPr="00D82D42">
                                    <w:rPr>
                                      <w:rFonts w:ascii="Calibri" w:eastAsia="Times New Roman" w:hAnsi="Calibri" w:cs="Calibri"/>
                                      <w:b w:val="0"/>
                                      <w:color w:val="000000"/>
                                      <w:sz w:val="22"/>
                                      <w:lang w:eastAsia="nb-NO"/>
                                    </w:rPr>
                                    <w:t>:</w:t>
                                  </w:r>
                                </w:p>
                              </w:tc>
                            </w:tr>
                            <w:tr w:rsidR="00633A4E" w:rsidRPr="00D82D42" w14:paraId="65B2BDBB"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B59C6AA"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Brann/branntilløp i bygning</w:t>
                                  </w:r>
                                </w:p>
                              </w:tc>
                              <w:tc>
                                <w:tcPr>
                                  <w:tcW w:w="2031" w:type="dxa"/>
                                  <w:tcBorders>
                                    <w:top w:val="nil"/>
                                    <w:left w:val="nil"/>
                                    <w:bottom w:val="single" w:sz="4" w:space="0" w:color="auto"/>
                                    <w:right w:val="single" w:sz="4" w:space="0" w:color="auto"/>
                                  </w:tcBorders>
                                  <w:shd w:val="clear" w:color="000000" w:fill="FFFFFF"/>
                                  <w:vAlign w:val="bottom"/>
                                  <w:hideMark/>
                                </w:tcPr>
                                <w:p w14:paraId="1E275348"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37</w:t>
                                  </w:r>
                                </w:p>
                              </w:tc>
                            </w:tr>
                            <w:tr w:rsidR="00633A4E" w:rsidRPr="00D82D42" w14:paraId="7DABF6B0"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525A13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ABA privat/bedrift</w:t>
                                  </w:r>
                                </w:p>
                              </w:tc>
                              <w:tc>
                                <w:tcPr>
                                  <w:tcW w:w="2031" w:type="dxa"/>
                                  <w:tcBorders>
                                    <w:top w:val="nil"/>
                                    <w:left w:val="nil"/>
                                    <w:bottom w:val="single" w:sz="4" w:space="0" w:color="auto"/>
                                    <w:right w:val="single" w:sz="4" w:space="0" w:color="auto"/>
                                  </w:tcBorders>
                                  <w:shd w:val="clear" w:color="000000" w:fill="FFFFFF"/>
                                  <w:vAlign w:val="bottom"/>
                                  <w:hideMark/>
                                </w:tcPr>
                                <w:p w14:paraId="5FA5FB71"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213</w:t>
                                  </w:r>
                                </w:p>
                              </w:tc>
                            </w:tr>
                            <w:tr w:rsidR="00633A4E" w:rsidRPr="00D82D42" w14:paraId="705FEF8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923B992"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Skogbrann</w:t>
                                  </w:r>
                                </w:p>
                              </w:tc>
                              <w:tc>
                                <w:tcPr>
                                  <w:tcW w:w="2031" w:type="dxa"/>
                                  <w:tcBorders>
                                    <w:top w:val="nil"/>
                                    <w:left w:val="nil"/>
                                    <w:bottom w:val="single" w:sz="4" w:space="0" w:color="auto"/>
                                    <w:right w:val="single" w:sz="4" w:space="0" w:color="auto"/>
                                  </w:tcBorders>
                                  <w:shd w:val="clear" w:color="000000" w:fill="FFFFFF"/>
                                  <w:vAlign w:val="bottom"/>
                                  <w:hideMark/>
                                </w:tcPr>
                                <w:p w14:paraId="7A92E4C9"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12</w:t>
                                  </w:r>
                                </w:p>
                              </w:tc>
                            </w:tr>
                            <w:tr w:rsidR="00633A4E" w:rsidRPr="00D82D42" w14:paraId="5D00DD6E"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2B75C9DE"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gress og kratt</w:t>
                                  </w:r>
                                </w:p>
                              </w:tc>
                              <w:tc>
                                <w:tcPr>
                                  <w:tcW w:w="2031" w:type="dxa"/>
                                  <w:tcBorders>
                                    <w:top w:val="nil"/>
                                    <w:left w:val="nil"/>
                                    <w:bottom w:val="single" w:sz="4" w:space="0" w:color="auto"/>
                                    <w:right w:val="single" w:sz="4" w:space="0" w:color="auto"/>
                                  </w:tcBorders>
                                  <w:shd w:val="clear" w:color="000000" w:fill="FFFFFF"/>
                                  <w:vAlign w:val="bottom"/>
                                  <w:hideMark/>
                                </w:tcPr>
                                <w:p w14:paraId="60CE14C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w:t>
                                  </w:r>
                                </w:p>
                              </w:tc>
                            </w:tr>
                            <w:tr w:rsidR="00633A4E" w:rsidRPr="00D82D42" w14:paraId="6BE1AE6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053BA07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kjøretøy</w:t>
                                  </w:r>
                                </w:p>
                              </w:tc>
                              <w:tc>
                                <w:tcPr>
                                  <w:tcW w:w="2031" w:type="dxa"/>
                                  <w:tcBorders>
                                    <w:top w:val="nil"/>
                                    <w:left w:val="nil"/>
                                    <w:bottom w:val="single" w:sz="4" w:space="0" w:color="auto"/>
                                    <w:right w:val="single" w:sz="4" w:space="0" w:color="auto"/>
                                  </w:tcBorders>
                                  <w:shd w:val="clear" w:color="000000" w:fill="FFFFFF"/>
                                  <w:vAlign w:val="bottom"/>
                                  <w:hideMark/>
                                </w:tcPr>
                                <w:p w14:paraId="5B872D4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18</w:t>
                                  </w:r>
                                </w:p>
                              </w:tc>
                            </w:tr>
                            <w:tr w:rsidR="00633A4E" w:rsidRPr="00D82D42" w14:paraId="33520479"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BED6211"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telt/vogn</w:t>
                                  </w:r>
                                </w:p>
                              </w:tc>
                              <w:tc>
                                <w:tcPr>
                                  <w:tcW w:w="2031" w:type="dxa"/>
                                  <w:tcBorders>
                                    <w:top w:val="nil"/>
                                    <w:left w:val="nil"/>
                                    <w:bottom w:val="single" w:sz="4" w:space="0" w:color="auto"/>
                                    <w:right w:val="single" w:sz="4" w:space="0" w:color="auto"/>
                                  </w:tcBorders>
                                  <w:shd w:val="clear" w:color="000000" w:fill="FFFFFF"/>
                                  <w:vAlign w:val="bottom"/>
                                  <w:hideMark/>
                                </w:tcPr>
                                <w:p w14:paraId="6CD7F154"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3</w:t>
                                  </w:r>
                                </w:p>
                              </w:tc>
                            </w:tr>
                            <w:tr w:rsidR="00633A4E" w:rsidRPr="00D82D42" w14:paraId="1095DD93"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6C827198"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Pipebrann</w:t>
                                  </w:r>
                                </w:p>
                              </w:tc>
                              <w:tc>
                                <w:tcPr>
                                  <w:tcW w:w="2031" w:type="dxa"/>
                                  <w:tcBorders>
                                    <w:top w:val="nil"/>
                                    <w:left w:val="nil"/>
                                    <w:bottom w:val="single" w:sz="4" w:space="0" w:color="auto"/>
                                    <w:right w:val="single" w:sz="4" w:space="0" w:color="auto"/>
                                  </w:tcBorders>
                                  <w:shd w:val="clear" w:color="000000" w:fill="FFFFFF"/>
                                  <w:vAlign w:val="bottom"/>
                                  <w:hideMark/>
                                </w:tcPr>
                                <w:p w14:paraId="634CB3A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18</w:t>
                                  </w:r>
                                </w:p>
                              </w:tc>
                            </w:tr>
                            <w:tr w:rsidR="00633A4E" w:rsidRPr="00D82D42" w14:paraId="350E2B06"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60620F31"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Annen brann/annet oppdrag</w:t>
                                  </w:r>
                                </w:p>
                              </w:tc>
                              <w:tc>
                                <w:tcPr>
                                  <w:tcW w:w="2031" w:type="dxa"/>
                                  <w:tcBorders>
                                    <w:top w:val="nil"/>
                                    <w:left w:val="nil"/>
                                    <w:bottom w:val="single" w:sz="4" w:space="0" w:color="auto"/>
                                    <w:right w:val="single" w:sz="4" w:space="0" w:color="auto"/>
                                  </w:tcBorders>
                                  <w:shd w:val="clear" w:color="000000" w:fill="FFFFFF"/>
                                  <w:vAlign w:val="bottom"/>
                                  <w:hideMark/>
                                </w:tcPr>
                                <w:p w14:paraId="2CEDACE2"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84</w:t>
                                  </w:r>
                                </w:p>
                              </w:tc>
                            </w:tr>
                            <w:tr w:rsidR="00633A4E" w:rsidRPr="00D82D42" w14:paraId="0B323F55" w14:textId="77777777" w:rsidTr="00FA09EA">
                              <w:trPr>
                                <w:trHeight w:val="495"/>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7B95659C"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Hjelpe tjeneste/bistand Politi</w:t>
                                  </w:r>
                                </w:p>
                              </w:tc>
                              <w:tc>
                                <w:tcPr>
                                  <w:tcW w:w="2031" w:type="dxa"/>
                                  <w:tcBorders>
                                    <w:top w:val="nil"/>
                                    <w:left w:val="nil"/>
                                    <w:bottom w:val="single" w:sz="4" w:space="0" w:color="auto"/>
                                    <w:right w:val="single" w:sz="4" w:space="0" w:color="auto"/>
                                  </w:tcBorders>
                                  <w:shd w:val="clear" w:color="000000" w:fill="FFFFFF"/>
                                  <w:vAlign w:val="bottom"/>
                                  <w:hideMark/>
                                </w:tcPr>
                                <w:p w14:paraId="2D68091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15</w:t>
                                  </w:r>
                                </w:p>
                              </w:tc>
                            </w:tr>
                            <w:tr w:rsidR="00633A4E" w:rsidRPr="00D82D42" w14:paraId="3C9238CE"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21B45049"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Trafikk ulykker</w:t>
                                  </w:r>
                                </w:p>
                              </w:tc>
                              <w:tc>
                                <w:tcPr>
                                  <w:tcW w:w="2031" w:type="dxa"/>
                                  <w:tcBorders>
                                    <w:top w:val="nil"/>
                                    <w:left w:val="nil"/>
                                    <w:bottom w:val="single" w:sz="4" w:space="0" w:color="auto"/>
                                    <w:right w:val="single" w:sz="4" w:space="0" w:color="auto"/>
                                  </w:tcBorders>
                                  <w:shd w:val="clear" w:color="000000" w:fill="FFFFFF"/>
                                  <w:vAlign w:val="bottom"/>
                                  <w:hideMark/>
                                </w:tcPr>
                                <w:p w14:paraId="1D78C109"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65</w:t>
                                  </w:r>
                                </w:p>
                              </w:tc>
                            </w:tr>
                            <w:tr w:rsidR="00633A4E" w:rsidRPr="00D82D42" w14:paraId="28FD3D17"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09A1C1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Akutt forurensing/farlig gods</w:t>
                                  </w:r>
                                </w:p>
                              </w:tc>
                              <w:tc>
                                <w:tcPr>
                                  <w:tcW w:w="2031" w:type="dxa"/>
                                  <w:tcBorders>
                                    <w:top w:val="nil"/>
                                    <w:left w:val="nil"/>
                                    <w:bottom w:val="single" w:sz="4" w:space="0" w:color="auto"/>
                                    <w:right w:val="single" w:sz="4" w:space="0" w:color="auto"/>
                                  </w:tcBorders>
                                  <w:shd w:val="clear" w:color="000000" w:fill="FFFFFF"/>
                                  <w:vAlign w:val="bottom"/>
                                  <w:hideMark/>
                                </w:tcPr>
                                <w:p w14:paraId="43337AD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w:t>
                                  </w:r>
                                </w:p>
                              </w:tc>
                            </w:tr>
                            <w:tr w:rsidR="00633A4E" w:rsidRPr="00D82D42" w14:paraId="5F8A2AF1"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61D55CD"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Bistand helse</w:t>
                                  </w:r>
                                </w:p>
                              </w:tc>
                              <w:tc>
                                <w:tcPr>
                                  <w:tcW w:w="2031" w:type="dxa"/>
                                  <w:tcBorders>
                                    <w:top w:val="nil"/>
                                    <w:left w:val="nil"/>
                                    <w:bottom w:val="single" w:sz="4" w:space="0" w:color="auto"/>
                                    <w:right w:val="single" w:sz="4" w:space="0" w:color="auto"/>
                                  </w:tcBorders>
                                  <w:shd w:val="clear" w:color="000000" w:fill="FFFFFF"/>
                                  <w:vAlign w:val="bottom"/>
                                  <w:hideMark/>
                                </w:tcPr>
                                <w:p w14:paraId="7E716705"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82</w:t>
                                  </w:r>
                                </w:p>
                              </w:tc>
                            </w:tr>
                            <w:tr w:rsidR="00633A4E" w:rsidRPr="00D82D42" w14:paraId="2FDB7E47"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29E50C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Brannforebyggende oppdrag</w:t>
                                  </w:r>
                                </w:p>
                              </w:tc>
                              <w:tc>
                                <w:tcPr>
                                  <w:tcW w:w="2031" w:type="dxa"/>
                                  <w:tcBorders>
                                    <w:top w:val="nil"/>
                                    <w:left w:val="nil"/>
                                    <w:bottom w:val="single" w:sz="4" w:space="0" w:color="auto"/>
                                    <w:right w:val="single" w:sz="4" w:space="0" w:color="auto"/>
                                  </w:tcBorders>
                                  <w:shd w:val="clear" w:color="000000" w:fill="FFFFFF"/>
                                  <w:vAlign w:val="bottom"/>
                                  <w:hideMark/>
                                </w:tcPr>
                                <w:p w14:paraId="1E8D5AA7"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0</w:t>
                                  </w:r>
                                  <w:r w:rsidRPr="00D82D42">
                                    <w:rPr>
                                      <w:rFonts w:ascii="Calibri" w:eastAsia="Times New Roman" w:hAnsi="Calibri" w:cs="Calibri"/>
                                      <w:b w:val="0"/>
                                      <w:color w:val="000000"/>
                                      <w:sz w:val="18"/>
                                      <w:szCs w:val="18"/>
                                      <w:lang w:eastAsia="nb-NO"/>
                                    </w:rPr>
                                    <w:t> </w:t>
                                  </w:r>
                                </w:p>
                              </w:tc>
                            </w:tr>
                            <w:tr w:rsidR="00633A4E" w:rsidRPr="00D82D42" w14:paraId="2E961165"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tcPr>
                                <w:p w14:paraId="128839D2"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p>
                              </w:tc>
                              <w:tc>
                                <w:tcPr>
                                  <w:tcW w:w="2031" w:type="dxa"/>
                                  <w:tcBorders>
                                    <w:top w:val="nil"/>
                                    <w:left w:val="nil"/>
                                    <w:bottom w:val="single" w:sz="4" w:space="0" w:color="auto"/>
                                    <w:right w:val="single" w:sz="4" w:space="0" w:color="auto"/>
                                  </w:tcBorders>
                                  <w:shd w:val="clear" w:color="000000" w:fill="FFFFFF"/>
                                  <w:vAlign w:val="bottom"/>
                                </w:tcPr>
                                <w:p w14:paraId="0F1EE078"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p>
                              </w:tc>
                            </w:tr>
                            <w:tr w:rsidR="00633A4E" w:rsidRPr="00D82D42" w14:paraId="24F54D3D"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E26133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Sum utrykninger</w:t>
                                  </w:r>
                                </w:p>
                              </w:tc>
                              <w:tc>
                                <w:tcPr>
                                  <w:tcW w:w="2031" w:type="dxa"/>
                                  <w:tcBorders>
                                    <w:top w:val="nil"/>
                                    <w:left w:val="nil"/>
                                    <w:bottom w:val="single" w:sz="4" w:space="0" w:color="auto"/>
                                    <w:right w:val="single" w:sz="4" w:space="0" w:color="auto"/>
                                  </w:tcBorders>
                                  <w:shd w:val="clear" w:color="000000" w:fill="FFFFFF"/>
                                  <w:vAlign w:val="bottom"/>
                                  <w:hideMark/>
                                </w:tcPr>
                                <w:p w14:paraId="25BB7E9E"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628</w:t>
                                  </w:r>
                                </w:p>
                              </w:tc>
                            </w:tr>
                          </w:tbl>
                          <w:p w14:paraId="71A0EED4" w14:textId="77777777" w:rsidR="00633A4E" w:rsidRDefault="00633A4E" w:rsidP="00633A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EBE91" id="Tekstboks 1" o:spid="_x0000_s1028" type="#_x0000_t202" style="position:absolute;margin-left:-7.65pt;margin-top:10.15pt;width:237.3pt;height:269.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" stroked="f">
                <v:textbox style="mso-fit-shape-to-text:t">
                  <w:txbxContent>
                    <w:tbl>
                      <w:tblPr>
                        <w:tblW w:w="4531" w:type="dxa"/>
                        <w:tblCellMar>
                          <w:left w:w="70" w:type="dxa"/>
                          <w:right w:w="70" w:type="dxa"/>
                        </w:tblCellMar>
                        <w:tblLook w:val="0600" w:firstRow="0" w:lastRow="0" w:firstColumn="0" w:lastColumn="0" w:noHBand="1" w:noVBand="1"/>
                      </w:tblPr>
                      <w:tblGrid>
                        <w:gridCol w:w="2500"/>
                        <w:gridCol w:w="2031"/>
                      </w:tblGrid>
                      <w:tr w:rsidR="00633A4E" w:rsidRPr="00D82D42" w14:paraId="64097EFE" w14:textId="77777777" w:rsidTr="00FA09EA">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9A12C9" w14:textId="77777777" w:rsidR="00633A4E" w:rsidRPr="00D82D42" w:rsidRDefault="00633A4E" w:rsidP="00FA09EA">
                            <w:pPr>
                              <w:spacing w:line="240" w:lineRule="auto"/>
                              <w:rPr>
                                <w:rFonts w:ascii="Calibri" w:eastAsia="Times New Roman" w:hAnsi="Calibri" w:cs="Calibri"/>
                                <w:bCs/>
                                <w:color w:val="FFFFFF"/>
                                <w:sz w:val="18"/>
                                <w:szCs w:val="18"/>
                                <w:lang w:eastAsia="nb-NO"/>
                              </w:rPr>
                            </w:pPr>
                            <w:r w:rsidRPr="00D82D42">
                              <w:rPr>
                                <w:rFonts w:ascii="Calibri" w:eastAsia="Times New Roman" w:hAnsi="Calibri" w:cs="Calibri"/>
                                <w:bCs/>
                                <w:color w:val="FFFFFF"/>
                                <w:sz w:val="18"/>
                                <w:szCs w:val="18"/>
                                <w:lang w:eastAsia="nb-NO"/>
                              </w:rPr>
                              <w:t>Type innsats</w:t>
                            </w:r>
                          </w:p>
                        </w:tc>
                        <w:tc>
                          <w:tcPr>
                            <w:tcW w:w="2031" w:type="dxa"/>
                            <w:tcBorders>
                              <w:top w:val="single" w:sz="4" w:space="0" w:color="auto"/>
                              <w:left w:val="nil"/>
                              <w:bottom w:val="single" w:sz="4" w:space="0" w:color="auto"/>
                              <w:right w:val="single" w:sz="4" w:space="0" w:color="auto"/>
                            </w:tcBorders>
                            <w:shd w:val="clear" w:color="000000" w:fill="FFFFFF"/>
                            <w:noWrap/>
                            <w:vAlign w:val="bottom"/>
                            <w:hideMark/>
                          </w:tcPr>
                          <w:p w14:paraId="11CF9811" w14:textId="77777777" w:rsidR="00633A4E" w:rsidRPr="00D82D42" w:rsidRDefault="00633A4E" w:rsidP="00FA09EA">
                            <w:pPr>
                              <w:spacing w:line="240" w:lineRule="auto"/>
                              <w:rPr>
                                <w:rFonts w:ascii="Calibri" w:eastAsia="Times New Roman" w:hAnsi="Calibri" w:cs="Calibri"/>
                                <w:b w:val="0"/>
                                <w:color w:val="000000"/>
                                <w:sz w:val="22"/>
                                <w:lang w:eastAsia="nb-NO"/>
                              </w:rPr>
                            </w:pPr>
                            <w:r w:rsidRPr="00D82D42">
                              <w:rPr>
                                <w:rFonts w:ascii="Calibri" w:eastAsia="Times New Roman" w:hAnsi="Calibri" w:cs="Calibri"/>
                                <w:b w:val="0"/>
                                <w:color w:val="000000"/>
                                <w:sz w:val="22"/>
                                <w:lang w:eastAsia="nb-NO"/>
                              </w:rPr>
                              <w:t>Antall oppdrag 202</w:t>
                            </w:r>
                            <w:r>
                              <w:rPr>
                                <w:rFonts w:ascii="Calibri" w:eastAsia="Times New Roman" w:hAnsi="Calibri" w:cs="Calibri"/>
                                <w:b w:val="0"/>
                                <w:color w:val="000000"/>
                                <w:sz w:val="22"/>
                                <w:lang w:eastAsia="nb-NO"/>
                              </w:rPr>
                              <w:t>3</w:t>
                            </w:r>
                            <w:r w:rsidRPr="00D82D42">
                              <w:rPr>
                                <w:rFonts w:ascii="Calibri" w:eastAsia="Times New Roman" w:hAnsi="Calibri" w:cs="Calibri"/>
                                <w:b w:val="0"/>
                                <w:color w:val="000000"/>
                                <w:sz w:val="22"/>
                                <w:lang w:eastAsia="nb-NO"/>
                              </w:rPr>
                              <w:t>:</w:t>
                            </w:r>
                          </w:p>
                        </w:tc>
                      </w:tr>
                      <w:tr w:rsidR="00633A4E" w:rsidRPr="00D82D42" w14:paraId="65B2BDBB"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B59C6AA"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Brann/branntilløp i bygning</w:t>
                            </w:r>
                          </w:p>
                        </w:tc>
                        <w:tc>
                          <w:tcPr>
                            <w:tcW w:w="2031" w:type="dxa"/>
                            <w:tcBorders>
                              <w:top w:val="nil"/>
                              <w:left w:val="nil"/>
                              <w:bottom w:val="single" w:sz="4" w:space="0" w:color="auto"/>
                              <w:right w:val="single" w:sz="4" w:space="0" w:color="auto"/>
                            </w:tcBorders>
                            <w:shd w:val="clear" w:color="000000" w:fill="FFFFFF"/>
                            <w:vAlign w:val="bottom"/>
                            <w:hideMark/>
                          </w:tcPr>
                          <w:p w14:paraId="1E275348"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37</w:t>
                            </w:r>
                          </w:p>
                        </w:tc>
                      </w:tr>
                      <w:tr w:rsidR="00633A4E" w:rsidRPr="00D82D42" w14:paraId="7DABF6B0"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525A13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ABA privat/bedrift</w:t>
                            </w:r>
                          </w:p>
                        </w:tc>
                        <w:tc>
                          <w:tcPr>
                            <w:tcW w:w="2031" w:type="dxa"/>
                            <w:tcBorders>
                              <w:top w:val="nil"/>
                              <w:left w:val="nil"/>
                              <w:bottom w:val="single" w:sz="4" w:space="0" w:color="auto"/>
                              <w:right w:val="single" w:sz="4" w:space="0" w:color="auto"/>
                            </w:tcBorders>
                            <w:shd w:val="clear" w:color="000000" w:fill="FFFFFF"/>
                            <w:vAlign w:val="bottom"/>
                            <w:hideMark/>
                          </w:tcPr>
                          <w:p w14:paraId="5FA5FB71"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213</w:t>
                            </w:r>
                          </w:p>
                        </w:tc>
                      </w:tr>
                      <w:tr w:rsidR="00633A4E" w:rsidRPr="00D82D42" w14:paraId="705FEF8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923B992"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Skogbrann</w:t>
                            </w:r>
                          </w:p>
                        </w:tc>
                        <w:tc>
                          <w:tcPr>
                            <w:tcW w:w="2031" w:type="dxa"/>
                            <w:tcBorders>
                              <w:top w:val="nil"/>
                              <w:left w:val="nil"/>
                              <w:bottom w:val="single" w:sz="4" w:space="0" w:color="auto"/>
                              <w:right w:val="single" w:sz="4" w:space="0" w:color="auto"/>
                            </w:tcBorders>
                            <w:shd w:val="clear" w:color="000000" w:fill="FFFFFF"/>
                            <w:vAlign w:val="bottom"/>
                            <w:hideMark/>
                          </w:tcPr>
                          <w:p w14:paraId="7A92E4C9"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12</w:t>
                            </w:r>
                          </w:p>
                        </w:tc>
                      </w:tr>
                      <w:tr w:rsidR="00633A4E" w:rsidRPr="00D82D42" w14:paraId="5D00DD6E"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2B75C9DE"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gress og kratt</w:t>
                            </w:r>
                          </w:p>
                        </w:tc>
                        <w:tc>
                          <w:tcPr>
                            <w:tcW w:w="2031" w:type="dxa"/>
                            <w:tcBorders>
                              <w:top w:val="nil"/>
                              <w:left w:val="nil"/>
                              <w:bottom w:val="single" w:sz="4" w:space="0" w:color="auto"/>
                              <w:right w:val="single" w:sz="4" w:space="0" w:color="auto"/>
                            </w:tcBorders>
                            <w:shd w:val="clear" w:color="000000" w:fill="FFFFFF"/>
                            <w:vAlign w:val="bottom"/>
                            <w:hideMark/>
                          </w:tcPr>
                          <w:p w14:paraId="60CE14C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w:t>
                            </w:r>
                          </w:p>
                        </w:tc>
                      </w:tr>
                      <w:tr w:rsidR="00633A4E" w:rsidRPr="00D82D42" w14:paraId="6BE1AE6C"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053BA07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kjøretøy</w:t>
                            </w:r>
                          </w:p>
                        </w:tc>
                        <w:tc>
                          <w:tcPr>
                            <w:tcW w:w="2031" w:type="dxa"/>
                            <w:tcBorders>
                              <w:top w:val="nil"/>
                              <w:left w:val="nil"/>
                              <w:bottom w:val="single" w:sz="4" w:space="0" w:color="auto"/>
                              <w:right w:val="single" w:sz="4" w:space="0" w:color="auto"/>
                            </w:tcBorders>
                            <w:shd w:val="clear" w:color="000000" w:fill="FFFFFF"/>
                            <w:vAlign w:val="bottom"/>
                            <w:hideMark/>
                          </w:tcPr>
                          <w:p w14:paraId="5B872D4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18</w:t>
                            </w:r>
                          </w:p>
                        </w:tc>
                      </w:tr>
                      <w:tr w:rsidR="00633A4E" w:rsidRPr="00D82D42" w14:paraId="33520479"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BED6211"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Brann i telt/vogn</w:t>
                            </w:r>
                          </w:p>
                        </w:tc>
                        <w:tc>
                          <w:tcPr>
                            <w:tcW w:w="2031" w:type="dxa"/>
                            <w:tcBorders>
                              <w:top w:val="nil"/>
                              <w:left w:val="nil"/>
                              <w:bottom w:val="single" w:sz="4" w:space="0" w:color="auto"/>
                              <w:right w:val="single" w:sz="4" w:space="0" w:color="auto"/>
                            </w:tcBorders>
                            <w:shd w:val="clear" w:color="000000" w:fill="FFFFFF"/>
                            <w:vAlign w:val="bottom"/>
                            <w:hideMark/>
                          </w:tcPr>
                          <w:p w14:paraId="6CD7F154"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3</w:t>
                            </w:r>
                          </w:p>
                        </w:tc>
                      </w:tr>
                      <w:tr w:rsidR="00633A4E" w:rsidRPr="00D82D42" w14:paraId="1095DD93"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6C827198"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Pipebrann</w:t>
                            </w:r>
                          </w:p>
                        </w:tc>
                        <w:tc>
                          <w:tcPr>
                            <w:tcW w:w="2031" w:type="dxa"/>
                            <w:tcBorders>
                              <w:top w:val="nil"/>
                              <w:left w:val="nil"/>
                              <w:bottom w:val="single" w:sz="4" w:space="0" w:color="auto"/>
                              <w:right w:val="single" w:sz="4" w:space="0" w:color="auto"/>
                            </w:tcBorders>
                            <w:shd w:val="clear" w:color="000000" w:fill="FFFFFF"/>
                            <w:vAlign w:val="bottom"/>
                            <w:hideMark/>
                          </w:tcPr>
                          <w:p w14:paraId="634CB3A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18</w:t>
                            </w:r>
                          </w:p>
                        </w:tc>
                      </w:tr>
                      <w:tr w:rsidR="00633A4E" w:rsidRPr="00D82D42" w14:paraId="350E2B06"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60620F31"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Annen brann/annet oppdrag</w:t>
                            </w:r>
                          </w:p>
                        </w:tc>
                        <w:tc>
                          <w:tcPr>
                            <w:tcW w:w="2031" w:type="dxa"/>
                            <w:tcBorders>
                              <w:top w:val="nil"/>
                              <w:left w:val="nil"/>
                              <w:bottom w:val="single" w:sz="4" w:space="0" w:color="auto"/>
                              <w:right w:val="single" w:sz="4" w:space="0" w:color="auto"/>
                            </w:tcBorders>
                            <w:shd w:val="clear" w:color="000000" w:fill="FFFFFF"/>
                            <w:vAlign w:val="bottom"/>
                            <w:hideMark/>
                          </w:tcPr>
                          <w:p w14:paraId="2CEDACE2"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84</w:t>
                            </w:r>
                          </w:p>
                        </w:tc>
                      </w:tr>
                      <w:tr w:rsidR="00633A4E" w:rsidRPr="00D82D42" w14:paraId="0B323F55" w14:textId="77777777" w:rsidTr="00FA09EA">
                        <w:trPr>
                          <w:trHeight w:val="495"/>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7B95659C"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Hjelpe tjeneste/bistand Politi</w:t>
                            </w:r>
                          </w:p>
                        </w:tc>
                        <w:tc>
                          <w:tcPr>
                            <w:tcW w:w="2031" w:type="dxa"/>
                            <w:tcBorders>
                              <w:top w:val="nil"/>
                              <w:left w:val="nil"/>
                              <w:bottom w:val="single" w:sz="4" w:space="0" w:color="auto"/>
                              <w:right w:val="single" w:sz="4" w:space="0" w:color="auto"/>
                            </w:tcBorders>
                            <w:shd w:val="clear" w:color="000000" w:fill="FFFFFF"/>
                            <w:vAlign w:val="bottom"/>
                            <w:hideMark/>
                          </w:tcPr>
                          <w:p w14:paraId="2D68091C"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15</w:t>
                            </w:r>
                          </w:p>
                        </w:tc>
                      </w:tr>
                      <w:tr w:rsidR="00633A4E" w:rsidRPr="00D82D42" w14:paraId="3C9238CE"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21B45049"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Trafikk ulykker</w:t>
                            </w:r>
                          </w:p>
                        </w:tc>
                        <w:tc>
                          <w:tcPr>
                            <w:tcW w:w="2031" w:type="dxa"/>
                            <w:tcBorders>
                              <w:top w:val="nil"/>
                              <w:left w:val="nil"/>
                              <w:bottom w:val="single" w:sz="4" w:space="0" w:color="auto"/>
                              <w:right w:val="single" w:sz="4" w:space="0" w:color="auto"/>
                            </w:tcBorders>
                            <w:shd w:val="clear" w:color="000000" w:fill="FFFFFF"/>
                            <w:vAlign w:val="bottom"/>
                            <w:hideMark/>
                          </w:tcPr>
                          <w:p w14:paraId="1D78C109"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65</w:t>
                            </w:r>
                          </w:p>
                        </w:tc>
                      </w:tr>
                      <w:tr w:rsidR="00633A4E" w:rsidRPr="00D82D42" w14:paraId="28FD3D17"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09A1C10"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Akutt forurensing/farlig gods</w:t>
                            </w:r>
                          </w:p>
                        </w:tc>
                        <w:tc>
                          <w:tcPr>
                            <w:tcW w:w="2031" w:type="dxa"/>
                            <w:tcBorders>
                              <w:top w:val="nil"/>
                              <w:left w:val="nil"/>
                              <w:bottom w:val="single" w:sz="4" w:space="0" w:color="auto"/>
                              <w:right w:val="single" w:sz="4" w:space="0" w:color="auto"/>
                            </w:tcBorders>
                            <w:shd w:val="clear" w:color="000000" w:fill="FFFFFF"/>
                            <w:vAlign w:val="bottom"/>
                            <w:hideMark/>
                          </w:tcPr>
                          <w:p w14:paraId="43337ADD"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w:t>
                            </w:r>
                          </w:p>
                        </w:tc>
                      </w:tr>
                      <w:tr w:rsidR="00633A4E" w:rsidRPr="00D82D42" w14:paraId="5F8A2AF1"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161D55CD"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Bistand helse</w:t>
                            </w:r>
                          </w:p>
                        </w:tc>
                        <w:tc>
                          <w:tcPr>
                            <w:tcW w:w="2031" w:type="dxa"/>
                            <w:tcBorders>
                              <w:top w:val="nil"/>
                              <w:left w:val="nil"/>
                              <w:bottom w:val="single" w:sz="4" w:space="0" w:color="auto"/>
                              <w:right w:val="single" w:sz="4" w:space="0" w:color="auto"/>
                            </w:tcBorders>
                            <w:shd w:val="clear" w:color="000000" w:fill="FFFFFF"/>
                            <w:vAlign w:val="bottom"/>
                            <w:hideMark/>
                          </w:tcPr>
                          <w:p w14:paraId="7E716705"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82</w:t>
                            </w:r>
                          </w:p>
                        </w:tc>
                      </w:tr>
                      <w:tr w:rsidR="00633A4E" w:rsidRPr="00D82D42" w14:paraId="2FDB7E47"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529E50C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Brannforebyggende oppdrag</w:t>
                            </w:r>
                          </w:p>
                        </w:tc>
                        <w:tc>
                          <w:tcPr>
                            <w:tcW w:w="2031" w:type="dxa"/>
                            <w:tcBorders>
                              <w:top w:val="nil"/>
                              <w:left w:val="nil"/>
                              <w:bottom w:val="single" w:sz="4" w:space="0" w:color="auto"/>
                              <w:right w:val="single" w:sz="4" w:space="0" w:color="auto"/>
                            </w:tcBorders>
                            <w:shd w:val="clear" w:color="000000" w:fill="FFFFFF"/>
                            <w:vAlign w:val="bottom"/>
                            <w:hideMark/>
                          </w:tcPr>
                          <w:p w14:paraId="1E8D5AA7"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0</w:t>
                            </w:r>
                            <w:r w:rsidRPr="00D82D42">
                              <w:rPr>
                                <w:rFonts w:ascii="Calibri" w:eastAsia="Times New Roman" w:hAnsi="Calibri" w:cs="Calibri"/>
                                <w:b w:val="0"/>
                                <w:color w:val="000000"/>
                                <w:sz w:val="18"/>
                                <w:szCs w:val="18"/>
                                <w:lang w:eastAsia="nb-NO"/>
                              </w:rPr>
                              <w:t> </w:t>
                            </w:r>
                          </w:p>
                        </w:tc>
                      </w:tr>
                      <w:tr w:rsidR="00633A4E" w:rsidRPr="00D82D42" w14:paraId="2E961165"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tcPr>
                          <w:p w14:paraId="128839D2"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p>
                        </w:tc>
                        <w:tc>
                          <w:tcPr>
                            <w:tcW w:w="2031" w:type="dxa"/>
                            <w:tcBorders>
                              <w:top w:val="nil"/>
                              <w:left w:val="nil"/>
                              <w:bottom w:val="single" w:sz="4" w:space="0" w:color="auto"/>
                              <w:right w:val="single" w:sz="4" w:space="0" w:color="auto"/>
                            </w:tcBorders>
                            <w:shd w:val="clear" w:color="000000" w:fill="FFFFFF"/>
                            <w:vAlign w:val="bottom"/>
                          </w:tcPr>
                          <w:p w14:paraId="0F1EE078"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p>
                        </w:tc>
                      </w:tr>
                      <w:tr w:rsidR="00633A4E" w:rsidRPr="00D82D42" w14:paraId="24F54D3D" w14:textId="77777777" w:rsidTr="00FA09EA">
                        <w:trPr>
                          <w:trHeight w:val="300"/>
                        </w:trPr>
                        <w:tc>
                          <w:tcPr>
                            <w:tcW w:w="2500" w:type="dxa"/>
                            <w:tcBorders>
                              <w:top w:val="nil"/>
                              <w:left w:val="single" w:sz="4" w:space="0" w:color="auto"/>
                              <w:bottom w:val="single" w:sz="4" w:space="0" w:color="auto"/>
                              <w:right w:val="single" w:sz="4" w:space="0" w:color="auto"/>
                            </w:tcBorders>
                            <w:shd w:val="clear" w:color="000000" w:fill="FFFFFF"/>
                            <w:vAlign w:val="bottom"/>
                            <w:hideMark/>
                          </w:tcPr>
                          <w:p w14:paraId="4E261334" w14:textId="77777777" w:rsidR="00633A4E" w:rsidRPr="00D82D42" w:rsidRDefault="00633A4E" w:rsidP="00FA09EA">
                            <w:pPr>
                              <w:spacing w:line="240" w:lineRule="auto"/>
                              <w:rPr>
                                <w:rFonts w:ascii="Calibri" w:eastAsia="Times New Roman" w:hAnsi="Calibri" w:cs="Calibri"/>
                                <w:b w:val="0"/>
                                <w:color w:val="000000"/>
                                <w:sz w:val="18"/>
                                <w:szCs w:val="18"/>
                                <w:lang w:eastAsia="nb-NO"/>
                              </w:rPr>
                            </w:pPr>
                            <w:r w:rsidRPr="00D82D42">
                              <w:rPr>
                                <w:rFonts w:ascii="Calibri" w:eastAsia="Times New Roman" w:hAnsi="Calibri" w:cs="Calibri"/>
                                <w:b w:val="0"/>
                                <w:color w:val="000000"/>
                                <w:sz w:val="18"/>
                                <w:szCs w:val="18"/>
                                <w:lang w:eastAsia="nb-NO"/>
                              </w:rPr>
                              <w:t>Sum utrykninger</w:t>
                            </w:r>
                          </w:p>
                        </w:tc>
                        <w:tc>
                          <w:tcPr>
                            <w:tcW w:w="2031" w:type="dxa"/>
                            <w:tcBorders>
                              <w:top w:val="nil"/>
                              <w:left w:val="nil"/>
                              <w:bottom w:val="single" w:sz="4" w:space="0" w:color="auto"/>
                              <w:right w:val="single" w:sz="4" w:space="0" w:color="auto"/>
                            </w:tcBorders>
                            <w:shd w:val="clear" w:color="000000" w:fill="FFFFFF"/>
                            <w:vAlign w:val="bottom"/>
                            <w:hideMark/>
                          </w:tcPr>
                          <w:p w14:paraId="25BB7E9E" w14:textId="77777777" w:rsidR="00633A4E" w:rsidRPr="00D82D42" w:rsidRDefault="00633A4E" w:rsidP="00FA09EA">
                            <w:pPr>
                              <w:spacing w:line="240" w:lineRule="auto"/>
                              <w:jc w:val="right"/>
                              <w:rPr>
                                <w:rFonts w:ascii="Calibri" w:eastAsia="Times New Roman" w:hAnsi="Calibri" w:cs="Calibri"/>
                                <w:b w:val="0"/>
                                <w:color w:val="000000"/>
                                <w:sz w:val="18"/>
                                <w:szCs w:val="18"/>
                                <w:lang w:eastAsia="nb-NO"/>
                              </w:rPr>
                            </w:pPr>
                            <w:r>
                              <w:rPr>
                                <w:rFonts w:ascii="Calibri" w:eastAsia="Times New Roman" w:hAnsi="Calibri" w:cs="Calibri"/>
                                <w:b w:val="0"/>
                                <w:color w:val="000000"/>
                                <w:sz w:val="18"/>
                                <w:szCs w:val="18"/>
                                <w:lang w:eastAsia="nb-NO"/>
                              </w:rPr>
                              <w:t>628</w:t>
                            </w:r>
                          </w:p>
                        </w:tc>
                      </w:tr>
                    </w:tbl>
                    <w:p w14:paraId="71A0EED4" w14:textId="77777777" w:rsidR="00633A4E" w:rsidRDefault="00633A4E" w:rsidP="00633A4E"/>
                  </w:txbxContent>
                </v:textbox>
                <w10:wrap type="square"/>
              </v:shape>
            </w:pict>
          </mc:Fallback>
        </mc:AlternateContent>
      </w:r>
    </w:p>
    <w:p w14:paraId="7CE97D5F" w14:textId="45858AFD" w:rsidR="00633A4E" w:rsidRPr="0078055C" w:rsidRDefault="00633A4E" w:rsidP="0078055C">
      <w:pPr>
        <w:spacing w:after="200"/>
        <w:rPr>
          <w:rFonts w:asciiTheme="majorHAnsi" w:eastAsia="Times New Roman" w:hAnsiTheme="majorHAnsi" w:cstheme="majorHAnsi"/>
          <w:bCs/>
          <w:color w:val="FF0000"/>
          <w:sz w:val="18"/>
          <w:szCs w:val="18"/>
          <w:lang w:eastAsia="nb-NO"/>
        </w:rPr>
      </w:pPr>
    </w:p>
    <w:p w14:paraId="4F3A26A3" w14:textId="77777777" w:rsidR="008B262F" w:rsidRDefault="008B262F" w:rsidP="00290711">
      <w:pPr>
        <w:spacing w:before="100" w:beforeAutospacing="1" w:after="100" w:afterAutospacing="1" w:line="240" w:lineRule="auto"/>
        <w:rPr>
          <w:rFonts w:asciiTheme="majorHAnsi" w:hAnsiTheme="majorHAnsi" w:cstheme="majorHAnsi"/>
          <w:color w:val="auto"/>
          <w:sz w:val="22"/>
        </w:rPr>
      </w:pPr>
    </w:p>
    <w:p w14:paraId="7C834FA2" w14:textId="77777777" w:rsidR="008B262F" w:rsidRDefault="008B262F" w:rsidP="00290711">
      <w:pPr>
        <w:spacing w:before="100" w:beforeAutospacing="1" w:after="100" w:afterAutospacing="1" w:line="240" w:lineRule="auto"/>
        <w:rPr>
          <w:rFonts w:asciiTheme="majorHAnsi" w:hAnsiTheme="majorHAnsi" w:cstheme="majorHAnsi"/>
          <w:color w:val="auto"/>
          <w:sz w:val="22"/>
        </w:rPr>
      </w:pPr>
    </w:p>
    <w:p w14:paraId="7B87174F"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02701A6A"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4534085E"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2D42FF0C"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59AC2072"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41CE06F1"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7EEB8891" w14:textId="77777777" w:rsidR="00C9002A" w:rsidRDefault="00C9002A"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p>
    <w:p w14:paraId="4D30B227" w14:textId="17ED1FD9" w:rsidR="00290711" w:rsidRPr="00290711" w:rsidRDefault="00290711"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r w:rsidRPr="00290711">
        <w:rPr>
          <w:rFonts w:asciiTheme="majorHAnsi" w:eastAsia="Times New Roman" w:hAnsiTheme="majorHAnsi" w:cstheme="majorHAnsi"/>
          <w:b w:val="0"/>
          <w:color w:val="auto"/>
          <w:sz w:val="22"/>
          <w:lang w:eastAsia="nb-NO"/>
        </w:rPr>
        <w:t>Med de nye stasjonene og fasilitetene i Eidskog og</w:t>
      </w:r>
      <w:r w:rsidR="00B962CA">
        <w:rPr>
          <w:rFonts w:asciiTheme="majorHAnsi" w:eastAsia="Times New Roman" w:hAnsiTheme="majorHAnsi" w:cstheme="majorHAnsi"/>
          <w:b w:val="0"/>
          <w:color w:val="auto"/>
          <w:sz w:val="22"/>
          <w:lang w:eastAsia="nb-NO"/>
        </w:rPr>
        <w:t xml:space="preserve"> K</w:t>
      </w:r>
      <w:r w:rsidRPr="00290711">
        <w:rPr>
          <w:rFonts w:asciiTheme="majorHAnsi" w:eastAsia="Times New Roman" w:hAnsiTheme="majorHAnsi" w:cstheme="majorHAnsi"/>
          <w:b w:val="0"/>
          <w:color w:val="auto"/>
          <w:sz w:val="22"/>
          <w:lang w:eastAsia="nb-NO"/>
        </w:rPr>
        <w:t>ongsvinger har det blitt langt enklere å sikre et forsvarlig arbeidsmiljø for de ansatte. Nå håper vi at byggingen av ny stasjon i Grue snart kommer i gang.</w:t>
      </w:r>
    </w:p>
    <w:p w14:paraId="602F5C9B" w14:textId="77777777" w:rsidR="00290711" w:rsidRPr="00290711" w:rsidRDefault="00290711" w:rsidP="00290711">
      <w:pPr>
        <w:spacing w:before="100" w:beforeAutospacing="1" w:after="100" w:afterAutospacing="1" w:line="240" w:lineRule="auto"/>
        <w:rPr>
          <w:rFonts w:asciiTheme="majorHAnsi" w:eastAsia="Times New Roman" w:hAnsiTheme="majorHAnsi" w:cstheme="majorHAnsi"/>
          <w:b w:val="0"/>
          <w:color w:val="auto"/>
          <w:sz w:val="22"/>
          <w:lang w:eastAsia="nb-NO"/>
        </w:rPr>
      </w:pPr>
      <w:r w:rsidRPr="00290711">
        <w:rPr>
          <w:rFonts w:asciiTheme="majorHAnsi" w:eastAsia="Times New Roman" w:hAnsiTheme="majorHAnsi" w:cstheme="majorHAnsi"/>
          <w:b w:val="0"/>
          <w:color w:val="auto"/>
          <w:sz w:val="22"/>
          <w:lang w:eastAsia="nb-NO"/>
        </w:rPr>
        <w:lastRenderedPageBreak/>
        <w:t>De ansatte gjennomgår årlige helsesjekker og fysiske tester hos Glåmdal HMS-tjeneste. I tillegg revideres HMS-systemet vårt hvert år. I år har vi tatt i bruk et nytt system og benytter anledningen til å oppdatere alle prosedyrer, en prosess som tar tid, men hvor vi bruker opplærte mannskaper i ledige stunder.</w:t>
      </w:r>
    </w:p>
    <w:p w14:paraId="73A29391" w14:textId="70352624" w:rsidR="00290711" w:rsidRPr="00747384" w:rsidRDefault="00290711" w:rsidP="00747384">
      <w:pPr>
        <w:rPr>
          <w:rFonts w:asciiTheme="majorHAnsi" w:hAnsiTheme="majorHAnsi" w:cstheme="majorHAnsi"/>
          <w:b w:val="0"/>
          <w:color w:val="auto"/>
          <w:sz w:val="22"/>
          <w:lang w:eastAsia="nb-NO"/>
        </w:rPr>
      </w:pPr>
      <w:r w:rsidRPr="00747384">
        <w:rPr>
          <w:rFonts w:asciiTheme="majorHAnsi" w:hAnsiTheme="majorHAnsi" w:cstheme="majorHAnsi"/>
          <w:bCs/>
          <w:color w:val="auto"/>
          <w:sz w:val="22"/>
          <w:lang w:eastAsia="nb-NO"/>
        </w:rPr>
        <w:t>Oppsummering</w:t>
      </w:r>
      <w:r w:rsidR="00835B07" w:rsidRPr="00747384">
        <w:rPr>
          <w:rFonts w:asciiTheme="majorHAnsi" w:hAnsiTheme="majorHAnsi" w:cstheme="majorHAnsi"/>
          <w:b w:val="0"/>
          <w:color w:val="auto"/>
          <w:sz w:val="22"/>
          <w:lang w:eastAsia="nb-NO"/>
        </w:rPr>
        <w:br/>
      </w:r>
      <w:r w:rsidRPr="00747384">
        <w:rPr>
          <w:rFonts w:asciiTheme="majorHAnsi" w:hAnsiTheme="majorHAnsi" w:cstheme="majorHAnsi"/>
          <w:b w:val="0"/>
          <w:color w:val="auto"/>
          <w:sz w:val="22"/>
          <w:lang w:eastAsia="nb-NO"/>
        </w:rPr>
        <w:t>Når det gjelder brannmannskaper, er vi nå i ferd med å være fullt bemannet i alle kommuner. Vi ansetter en ny konstabel i Eidskog for å erstatte en avgang, også i Kongsvinger trenger vi en deltidskonstabel etter en avgang. Vi må derfor også i 2025 sikre god grunnleggende brannfaglig kompetanse både for de sist ansatte og for nye som kommer inn.</w:t>
      </w:r>
    </w:p>
    <w:p w14:paraId="3F041943" w14:textId="77777777" w:rsidR="00290711" w:rsidRPr="00747384" w:rsidRDefault="00290711" w:rsidP="00747384">
      <w:pPr>
        <w:rPr>
          <w:rFonts w:asciiTheme="majorHAnsi" w:hAnsiTheme="majorHAnsi" w:cstheme="majorHAnsi"/>
          <w:b w:val="0"/>
          <w:color w:val="auto"/>
          <w:sz w:val="22"/>
          <w:lang w:eastAsia="nb-NO"/>
        </w:rPr>
      </w:pPr>
      <w:r w:rsidRPr="00747384">
        <w:rPr>
          <w:rFonts w:asciiTheme="majorHAnsi" w:hAnsiTheme="majorHAnsi" w:cstheme="majorHAnsi"/>
          <w:b w:val="0"/>
          <w:color w:val="auto"/>
          <w:sz w:val="22"/>
          <w:lang w:eastAsia="nb-NO"/>
        </w:rPr>
        <w:t>Økonomisk har 2024 vært et utfordrende år. Vi har kun hatt mulighet til å kjøpe inn det mest nødvendige, noe som har vært situasjonen i flere år. GBI har mye essensielt utstyr – blant annet biler, brannutstyr, klær, hjelmer og samband – som kan få uforutsette feil og føre til ekstra utgifter. Dette har dessverre gått utover planlagte investeringer og oppgraderinger.</w:t>
      </w:r>
    </w:p>
    <w:p w14:paraId="1B49F549" w14:textId="711EC7CE" w:rsidR="00290711" w:rsidRPr="00747384" w:rsidRDefault="00290711" w:rsidP="00747384">
      <w:pPr>
        <w:rPr>
          <w:rFonts w:asciiTheme="majorHAnsi" w:hAnsiTheme="majorHAnsi" w:cstheme="majorHAnsi"/>
          <w:b w:val="0"/>
          <w:color w:val="auto"/>
          <w:sz w:val="22"/>
          <w:lang w:eastAsia="nb-NO"/>
        </w:rPr>
      </w:pPr>
      <w:r w:rsidRPr="00747384">
        <w:rPr>
          <w:rFonts w:asciiTheme="majorHAnsi" w:hAnsiTheme="majorHAnsi" w:cstheme="majorHAnsi"/>
          <w:b w:val="0"/>
          <w:color w:val="auto"/>
          <w:sz w:val="22"/>
          <w:lang w:eastAsia="nb-NO"/>
        </w:rPr>
        <w:t>Bemanning har også vært en utfordring, spesielt i forbindelse med ferieavvikling og sykefravær. Vi har hatt flere langtidssykemeldte i 2024. På deltidsstasjonene har ekstravakter vært en løsning på kort sikt, men dette er ikke bærekraftig over tid. For kasernerte mannskaper har vikarpoolen fungert godt der vi har hatt nødvendig kompetanse tilgjengelig. I noen tilfeller har vi måttet bruke egne mannskaper på ekstravakter for å opprettholde kompetansen på vakt, men dette er en dyr løsning som påvirker den totale økonomien.</w:t>
      </w:r>
    </w:p>
    <w:p w14:paraId="7F53B21B" w14:textId="77777777" w:rsidR="00290711" w:rsidRPr="00747384" w:rsidRDefault="00290711" w:rsidP="00747384">
      <w:pPr>
        <w:rPr>
          <w:rFonts w:asciiTheme="majorHAnsi" w:hAnsiTheme="majorHAnsi" w:cstheme="majorHAnsi"/>
          <w:b w:val="0"/>
          <w:color w:val="auto"/>
          <w:sz w:val="22"/>
          <w:lang w:eastAsia="nb-NO"/>
        </w:rPr>
      </w:pPr>
      <w:r w:rsidRPr="00747384">
        <w:rPr>
          <w:rFonts w:asciiTheme="majorHAnsi" w:hAnsiTheme="majorHAnsi" w:cstheme="majorHAnsi"/>
          <w:b w:val="0"/>
          <w:color w:val="auto"/>
          <w:sz w:val="22"/>
          <w:lang w:eastAsia="nb-NO"/>
        </w:rPr>
        <w:t>Etter flere år med stramme budsjetter har vi nå mindre utstyr og bruker lenger tid på å bygge opp kompetanse. Jeg mener vi for lengst har passert smerteterskelen for å kunne levere en forutsigbar og god beredskap for alle hendelser vi skal håndtere.</w:t>
      </w:r>
    </w:p>
    <w:p w14:paraId="48E4A5AD" w14:textId="77777777" w:rsidR="00290711" w:rsidRPr="00747384" w:rsidRDefault="00290711" w:rsidP="00747384">
      <w:pPr>
        <w:rPr>
          <w:rFonts w:asciiTheme="majorHAnsi" w:hAnsiTheme="majorHAnsi" w:cstheme="majorHAnsi"/>
          <w:b w:val="0"/>
          <w:color w:val="auto"/>
          <w:sz w:val="22"/>
          <w:lang w:eastAsia="nb-NO"/>
        </w:rPr>
      </w:pPr>
      <w:r w:rsidRPr="00747384">
        <w:rPr>
          <w:rFonts w:asciiTheme="majorHAnsi" w:hAnsiTheme="majorHAnsi" w:cstheme="majorHAnsi"/>
          <w:b w:val="0"/>
          <w:color w:val="auto"/>
          <w:sz w:val="22"/>
          <w:lang w:eastAsia="nb-NO"/>
        </w:rPr>
        <w:t>GBI har i dag 63 mannskaper i ulike beredskapsstillinger. Dette gir oss en solid styrke med bred kompetanse til å løse de utfordringene vi står overfor. Som beredskapsleder forsøker jeg å legge til rette for at alle skal ha det de trenger, men møter utfordringer både økonomisk og tidsmessig. Jeg ser et økende behov for hjelp til administreringen av ansvarsområdet vårt. Noen oppgaver er allerede delegert, men vi er fortsatt et stykke unna å ha kapasitet til å jobbe proaktivt.</w:t>
      </w:r>
    </w:p>
    <w:p w14:paraId="3CC6A33E" w14:textId="77777777" w:rsidR="00633A4E" w:rsidRPr="00EF1D60" w:rsidRDefault="00633A4E" w:rsidP="00633A4E">
      <w:pPr>
        <w:rPr>
          <w:rFonts w:asciiTheme="majorHAnsi" w:hAnsiTheme="majorHAnsi" w:cstheme="majorHAnsi"/>
          <w:b w:val="0"/>
          <w:color w:val="FF0000"/>
          <w:sz w:val="22"/>
        </w:rPr>
      </w:pPr>
    </w:p>
    <w:p w14:paraId="2B715359" w14:textId="77777777" w:rsidR="00633A4E" w:rsidRPr="00EF1D60" w:rsidRDefault="00633A4E" w:rsidP="00633A4E">
      <w:pPr>
        <w:rPr>
          <w:rFonts w:asciiTheme="majorHAnsi" w:hAnsiTheme="majorHAnsi" w:cstheme="majorHAnsi"/>
          <w:b w:val="0"/>
          <w:color w:val="FF0000"/>
          <w:sz w:val="22"/>
        </w:rPr>
      </w:pPr>
    </w:p>
    <w:p w14:paraId="35973E4C" w14:textId="77777777" w:rsidR="00633A4E" w:rsidRPr="00EF1D60" w:rsidRDefault="00633A4E" w:rsidP="00633A4E">
      <w:pPr>
        <w:rPr>
          <w:rFonts w:asciiTheme="majorHAnsi" w:hAnsiTheme="majorHAnsi" w:cstheme="majorHAnsi"/>
          <w:b w:val="0"/>
          <w:color w:val="auto"/>
          <w:sz w:val="22"/>
        </w:rPr>
      </w:pPr>
      <w:r w:rsidRPr="00EF1D60">
        <w:rPr>
          <w:rFonts w:asciiTheme="majorHAnsi" w:hAnsiTheme="majorHAnsi" w:cstheme="majorHAnsi"/>
          <w:b w:val="0"/>
          <w:color w:val="auto"/>
          <w:sz w:val="22"/>
        </w:rPr>
        <w:t>Tommy Jonassen</w:t>
      </w:r>
    </w:p>
    <w:p w14:paraId="399F7B61" w14:textId="7F7B6DEE" w:rsidR="00633A4E" w:rsidRPr="00EF1D60" w:rsidRDefault="00633A4E" w:rsidP="00633A4E">
      <w:pPr>
        <w:rPr>
          <w:rFonts w:asciiTheme="majorHAnsi" w:hAnsiTheme="majorHAnsi" w:cstheme="majorHAnsi"/>
        </w:rPr>
      </w:pPr>
      <w:r w:rsidRPr="00EF1D60">
        <w:rPr>
          <w:rFonts w:asciiTheme="majorHAnsi" w:hAnsiTheme="majorHAnsi" w:cstheme="majorHAnsi"/>
          <w:b w:val="0"/>
          <w:color w:val="auto"/>
          <w:sz w:val="22"/>
        </w:rPr>
        <w:t>Beredskapsleder</w:t>
      </w:r>
    </w:p>
    <w:p w14:paraId="6A49FEB3" w14:textId="77777777" w:rsidR="00667E29" w:rsidRPr="00EF1D60" w:rsidRDefault="00667E29" w:rsidP="00667E29">
      <w:pPr>
        <w:rPr>
          <w:rFonts w:asciiTheme="majorHAnsi" w:hAnsiTheme="majorHAnsi" w:cstheme="majorHAnsi"/>
          <w:b w:val="0"/>
          <w:color w:val="auto"/>
          <w:sz w:val="22"/>
        </w:rPr>
      </w:pPr>
    </w:p>
    <w:sectPr w:rsidR="00667E29" w:rsidRPr="00EF1D60" w:rsidSect="00633A4E">
      <w:headerReference w:type="default" r:id="rId25"/>
      <w:footerReference w:type="default" r:id="rId26"/>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1C847" w14:textId="77777777" w:rsidR="00C0307A" w:rsidRDefault="00C0307A">
      <w:r>
        <w:separator/>
      </w:r>
    </w:p>
    <w:p w14:paraId="021D1201" w14:textId="77777777" w:rsidR="00C0307A" w:rsidRDefault="00C0307A"/>
  </w:endnote>
  <w:endnote w:type="continuationSeparator" w:id="0">
    <w:p w14:paraId="654D53B7" w14:textId="77777777" w:rsidR="00C0307A" w:rsidRDefault="00C0307A">
      <w:r>
        <w:continuationSeparator/>
      </w:r>
    </w:p>
    <w:p w14:paraId="629189A4" w14:textId="77777777" w:rsidR="00C0307A" w:rsidRDefault="00C03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627205"/>
      <w:docPartObj>
        <w:docPartGallery w:val="Page Numbers (Bottom of Page)"/>
        <w:docPartUnique/>
      </w:docPartObj>
    </w:sdtPr>
    <w:sdtEndPr/>
    <w:sdtContent>
      <w:p w14:paraId="5F10812C" w14:textId="77777777" w:rsidR="00633A4E" w:rsidRDefault="00633A4E">
        <w:pPr>
          <w:pStyle w:val="Bunntekst"/>
          <w:jc w:val="right"/>
        </w:pPr>
        <w:r>
          <w:fldChar w:fldCharType="begin"/>
        </w:r>
        <w:r>
          <w:instrText>PAGE   \* MERGEFORMAT</w:instrText>
        </w:r>
        <w:r>
          <w:fldChar w:fldCharType="separate"/>
        </w:r>
        <w:r>
          <w:rPr>
            <w:noProof/>
          </w:rPr>
          <w:t>19</w:t>
        </w:r>
        <w:r>
          <w:fldChar w:fldCharType="end"/>
        </w:r>
      </w:p>
    </w:sdtContent>
  </w:sdt>
  <w:p w14:paraId="17385951" w14:textId="77777777" w:rsidR="00633A4E" w:rsidRDefault="00633A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B1EFE" w14:textId="77777777" w:rsidR="00C0307A" w:rsidRDefault="00C0307A">
      <w:r>
        <w:separator/>
      </w:r>
    </w:p>
    <w:p w14:paraId="4AA0E2FE" w14:textId="77777777" w:rsidR="00C0307A" w:rsidRDefault="00C0307A"/>
  </w:footnote>
  <w:footnote w:type="continuationSeparator" w:id="0">
    <w:p w14:paraId="0BB09918" w14:textId="77777777" w:rsidR="00C0307A" w:rsidRDefault="00C0307A">
      <w:r>
        <w:continuationSeparator/>
      </w:r>
    </w:p>
    <w:p w14:paraId="10EDE744" w14:textId="77777777" w:rsidR="00C0307A" w:rsidRDefault="00C030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E4A9" w14:textId="77777777" w:rsidR="00633A4E" w:rsidRDefault="00633A4E">
    <w:pPr>
      <w:pStyle w:val="Topptekst"/>
    </w:pPr>
    <w:r w:rsidRPr="0048739E">
      <w:rPr>
        <w:noProof/>
        <w:lang w:eastAsia="nb-NO"/>
      </w:rPr>
      <w:drawing>
        <wp:anchor distT="0" distB="0" distL="114300" distR="114300" simplePos="0" relativeHeight="251659264" behindDoc="0" locked="0" layoutInCell="1" allowOverlap="1" wp14:anchorId="602B203C" wp14:editId="71807A1B">
          <wp:simplePos x="0" y="0"/>
          <wp:positionH relativeFrom="column">
            <wp:posOffset>-495300</wp:posOffset>
          </wp:positionH>
          <wp:positionV relativeFrom="paragraph">
            <wp:posOffset>161925</wp:posOffset>
          </wp:positionV>
          <wp:extent cx="7391400" cy="317500"/>
          <wp:effectExtent l="0" t="0" r="0" b="635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0" cy="317500"/>
                  </a:xfrm>
                  <a:prstGeom prst="rect">
                    <a:avLst/>
                  </a:prstGeom>
                  <a:noFill/>
                  <a:ln>
                    <a:noFill/>
                  </a:ln>
                  <a:effectLst/>
                </pic:spPr>
              </pic:pic>
            </a:graphicData>
          </a:graphic>
          <wp14:sizeRelH relativeFrom="margin">
            <wp14:pctWidth>0</wp14:pctWidth>
          </wp14:sizeRelH>
        </wp:anchor>
      </w:drawing>
    </w:r>
  </w:p>
  <w:p w14:paraId="4529FFBC" w14:textId="77777777" w:rsidR="00633A4E" w:rsidRDefault="00633A4E" w:rsidP="00D077E9">
    <w:pPr>
      <w:pStyle w:val="Topptekst"/>
      <w:rPr>
        <w:noProof/>
      </w:rPr>
    </w:pPr>
  </w:p>
  <w:p w14:paraId="7744AF0D" w14:textId="77777777" w:rsidR="00633A4E" w:rsidRDefault="00633A4E"/>
  <w:p w14:paraId="20FC8B2C" w14:textId="77777777" w:rsidR="00633A4E" w:rsidRDefault="00633A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C4BA2"/>
    <w:multiLevelType w:val="hybridMultilevel"/>
    <w:tmpl w:val="A2DEAA30"/>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240A1"/>
    <w:multiLevelType w:val="hybridMultilevel"/>
    <w:tmpl w:val="3F609E66"/>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B21582"/>
    <w:multiLevelType w:val="hybridMultilevel"/>
    <w:tmpl w:val="82821FB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13531CF3"/>
    <w:multiLevelType w:val="hybridMultilevel"/>
    <w:tmpl w:val="8A380B8C"/>
    <w:lvl w:ilvl="0" w:tplc="832EDE3E">
      <w:start w:val="11"/>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F970C4"/>
    <w:multiLevelType w:val="hybridMultilevel"/>
    <w:tmpl w:val="15B4F384"/>
    <w:lvl w:ilvl="0" w:tplc="B21A30C6">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F277B7"/>
    <w:multiLevelType w:val="hybridMultilevel"/>
    <w:tmpl w:val="07EA11DE"/>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6" w15:restartNumberingAfterBreak="0">
    <w:nsid w:val="20F915C0"/>
    <w:multiLevelType w:val="hybridMultilevel"/>
    <w:tmpl w:val="4830F036"/>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127DF6"/>
    <w:multiLevelType w:val="hybridMultilevel"/>
    <w:tmpl w:val="4C18ADA6"/>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FD6CF2"/>
    <w:multiLevelType w:val="hybridMultilevel"/>
    <w:tmpl w:val="AF8C44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1C36FB"/>
    <w:multiLevelType w:val="hybridMultilevel"/>
    <w:tmpl w:val="02FE45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D280870"/>
    <w:multiLevelType w:val="hybridMultilevel"/>
    <w:tmpl w:val="B47C78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A963CF8"/>
    <w:multiLevelType w:val="hybridMultilevel"/>
    <w:tmpl w:val="EE8E6176"/>
    <w:lvl w:ilvl="0" w:tplc="04140001">
      <w:start w:val="1"/>
      <w:numFmt w:val="bullet"/>
      <w:lvlText w:val=""/>
      <w:lvlJc w:val="left"/>
      <w:pPr>
        <w:tabs>
          <w:tab w:val="num" w:pos="1789"/>
        </w:tabs>
        <w:ind w:left="1789" w:hanging="360"/>
      </w:pPr>
      <w:rPr>
        <w:rFonts w:ascii="Symbol" w:hAnsi="Symbol" w:hint="default"/>
      </w:rPr>
    </w:lvl>
    <w:lvl w:ilvl="1" w:tplc="DFCE8306">
      <w:start w:val="1"/>
      <w:numFmt w:val="bullet"/>
      <w:lvlText w:val=""/>
      <w:lvlJc w:val="left"/>
      <w:pPr>
        <w:tabs>
          <w:tab w:val="num" w:pos="2509"/>
        </w:tabs>
        <w:ind w:left="2509" w:hanging="360"/>
      </w:pPr>
      <w:rPr>
        <w:rFonts w:ascii="Symbol" w:hAnsi="Symbol" w:hint="default"/>
      </w:rPr>
    </w:lvl>
    <w:lvl w:ilvl="2" w:tplc="04140005" w:tentative="1">
      <w:start w:val="1"/>
      <w:numFmt w:val="bullet"/>
      <w:lvlText w:val=""/>
      <w:lvlJc w:val="left"/>
      <w:pPr>
        <w:tabs>
          <w:tab w:val="num" w:pos="3229"/>
        </w:tabs>
        <w:ind w:left="3229" w:hanging="360"/>
      </w:pPr>
      <w:rPr>
        <w:rFonts w:ascii="Wingdings" w:hAnsi="Wingdings" w:hint="default"/>
      </w:rPr>
    </w:lvl>
    <w:lvl w:ilvl="3" w:tplc="04140001" w:tentative="1">
      <w:start w:val="1"/>
      <w:numFmt w:val="bullet"/>
      <w:lvlText w:val=""/>
      <w:lvlJc w:val="left"/>
      <w:pPr>
        <w:tabs>
          <w:tab w:val="num" w:pos="3949"/>
        </w:tabs>
        <w:ind w:left="3949" w:hanging="360"/>
      </w:pPr>
      <w:rPr>
        <w:rFonts w:ascii="Symbol" w:hAnsi="Symbol" w:hint="default"/>
      </w:rPr>
    </w:lvl>
    <w:lvl w:ilvl="4" w:tplc="04140003" w:tentative="1">
      <w:start w:val="1"/>
      <w:numFmt w:val="bullet"/>
      <w:lvlText w:val="o"/>
      <w:lvlJc w:val="left"/>
      <w:pPr>
        <w:tabs>
          <w:tab w:val="num" w:pos="4669"/>
        </w:tabs>
        <w:ind w:left="4669" w:hanging="360"/>
      </w:pPr>
      <w:rPr>
        <w:rFonts w:ascii="Courier New" w:hAnsi="Courier New" w:cs="Courier New" w:hint="default"/>
      </w:rPr>
    </w:lvl>
    <w:lvl w:ilvl="5" w:tplc="04140005" w:tentative="1">
      <w:start w:val="1"/>
      <w:numFmt w:val="bullet"/>
      <w:lvlText w:val=""/>
      <w:lvlJc w:val="left"/>
      <w:pPr>
        <w:tabs>
          <w:tab w:val="num" w:pos="5389"/>
        </w:tabs>
        <w:ind w:left="5389" w:hanging="360"/>
      </w:pPr>
      <w:rPr>
        <w:rFonts w:ascii="Wingdings" w:hAnsi="Wingdings" w:hint="default"/>
      </w:rPr>
    </w:lvl>
    <w:lvl w:ilvl="6" w:tplc="04140001" w:tentative="1">
      <w:start w:val="1"/>
      <w:numFmt w:val="bullet"/>
      <w:lvlText w:val=""/>
      <w:lvlJc w:val="left"/>
      <w:pPr>
        <w:tabs>
          <w:tab w:val="num" w:pos="6109"/>
        </w:tabs>
        <w:ind w:left="6109" w:hanging="360"/>
      </w:pPr>
      <w:rPr>
        <w:rFonts w:ascii="Symbol" w:hAnsi="Symbol" w:hint="default"/>
      </w:rPr>
    </w:lvl>
    <w:lvl w:ilvl="7" w:tplc="04140003" w:tentative="1">
      <w:start w:val="1"/>
      <w:numFmt w:val="bullet"/>
      <w:lvlText w:val="o"/>
      <w:lvlJc w:val="left"/>
      <w:pPr>
        <w:tabs>
          <w:tab w:val="num" w:pos="6829"/>
        </w:tabs>
        <w:ind w:left="6829" w:hanging="360"/>
      </w:pPr>
      <w:rPr>
        <w:rFonts w:ascii="Courier New" w:hAnsi="Courier New" w:cs="Courier New" w:hint="default"/>
      </w:rPr>
    </w:lvl>
    <w:lvl w:ilvl="8" w:tplc="04140005" w:tentative="1">
      <w:start w:val="1"/>
      <w:numFmt w:val="bullet"/>
      <w:lvlText w:val=""/>
      <w:lvlJc w:val="left"/>
      <w:pPr>
        <w:tabs>
          <w:tab w:val="num" w:pos="7549"/>
        </w:tabs>
        <w:ind w:left="7549" w:hanging="360"/>
      </w:pPr>
      <w:rPr>
        <w:rFonts w:ascii="Wingdings" w:hAnsi="Wingdings" w:hint="default"/>
      </w:rPr>
    </w:lvl>
  </w:abstractNum>
  <w:abstractNum w:abstractNumId="12" w15:restartNumberingAfterBreak="0">
    <w:nsid w:val="401C46B0"/>
    <w:multiLevelType w:val="hybridMultilevel"/>
    <w:tmpl w:val="0EE6E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55664E"/>
    <w:multiLevelType w:val="hybridMultilevel"/>
    <w:tmpl w:val="0478E4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002022"/>
    <w:multiLevelType w:val="hybridMultilevel"/>
    <w:tmpl w:val="C486CE34"/>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59239F"/>
    <w:multiLevelType w:val="hybridMultilevel"/>
    <w:tmpl w:val="E7C2911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AD3ED3"/>
    <w:multiLevelType w:val="hybridMultilevel"/>
    <w:tmpl w:val="F5E878E8"/>
    <w:lvl w:ilvl="0" w:tplc="617EAC14">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94F4953"/>
    <w:multiLevelType w:val="hybridMultilevel"/>
    <w:tmpl w:val="5A283B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A84278D"/>
    <w:multiLevelType w:val="hybridMultilevel"/>
    <w:tmpl w:val="043832D4"/>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272CCB"/>
    <w:multiLevelType w:val="hybridMultilevel"/>
    <w:tmpl w:val="477A99DA"/>
    <w:lvl w:ilvl="0" w:tplc="DFCE830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AD66FF"/>
    <w:multiLevelType w:val="hybridMultilevel"/>
    <w:tmpl w:val="1550E7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A376ED8"/>
    <w:multiLevelType w:val="multilevel"/>
    <w:tmpl w:val="61A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8D02D9"/>
    <w:multiLevelType w:val="hybridMultilevel"/>
    <w:tmpl w:val="BAE21B6A"/>
    <w:lvl w:ilvl="0" w:tplc="617EAC14">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00658062">
    <w:abstractNumId w:val="0"/>
  </w:num>
  <w:num w:numId="2" w16cid:durableId="468599126">
    <w:abstractNumId w:val="3"/>
  </w:num>
  <w:num w:numId="3" w16cid:durableId="1336835557">
    <w:abstractNumId w:val="19"/>
  </w:num>
  <w:num w:numId="4" w16cid:durableId="1959795622">
    <w:abstractNumId w:val="18"/>
  </w:num>
  <w:num w:numId="5" w16cid:durableId="84153709">
    <w:abstractNumId w:val="7"/>
  </w:num>
  <w:num w:numId="6" w16cid:durableId="1586299655">
    <w:abstractNumId w:val="14"/>
  </w:num>
  <w:num w:numId="7" w16cid:durableId="633799633">
    <w:abstractNumId w:val="1"/>
  </w:num>
  <w:num w:numId="8" w16cid:durableId="1551500011">
    <w:abstractNumId w:val="6"/>
  </w:num>
  <w:num w:numId="9" w16cid:durableId="84494172">
    <w:abstractNumId w:val="4"/>
  </w:num>
  <w:num w:numId="10" w16cid:durableId="907347006">
    <w:abstractNumId w:val="15"/>
  </w:num>
  <w:num w:numId="11" w16cid:durableId="355666927">
    <w:abstractNumId w:val="11"/>
  </w:num>
  <w:num w:numId="12" w16cid:durableId="1817650953">
    <w:abstractNumId w:val="20"/>
  </w:num>
  <w:num w:numId="13" w16cid:durableId="2073849847">
    <w:abstractNumId w:val="8"/>
  </w:num>
  <w:num w:numId="14" w16cid:durableId="1572427027">
    <w:abstractNumId w:val="10"/>
  </w:num>
  <w:num w:numId="15" w16cid:durableId="1641039390">
    <w:abstractNumId w:val="9"/>
  </w:num>
  <w:num w:numId="16" w16cid:durableId="489559331">
    <w:abstractNumId w:val="13"/>
  </w:num>
  <w:num w:numId="17" w16cid:durableId="1732918831">
    <w:abstractNumId w:val="2"/>
  </w:num>
  <w:num w:numId="18" w16cid:durableId="925647970">
    <w:abstractNumId w:val="5"/>
  </w:num>
  <w:num w:numId="19" w16cid:durableId="1115636499">
    <w:abstractNumId w:val="17"/>
  </w:num>
  <w:num w:numId="20" w16cid:durableId="572661069">
    <w:abstractNumId w:val="12"/>
  </w:num>
  <w:num w:numId="21" w16cid:durableId="1873877070">
    <w:abstractNumId w:val="16"/>
  </w:num>
  <w:num w:numId="22" w16cid:durableId="2044935800">
    <w:abstractNumId w:val="21"/>
  </w:num>
  <w:num w:numId="23" w16cid:durableId="423764002">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20"/>
    <w:rsid w:val="00000D0C"/>
    <w:rsid w:val="00001868"/>
    <w:rsid w:val="00005383"/>
    <w:rsid w:val="00006605"/>
    <w:rsid w:val="00006AA5"/>
    <w:rsid w:val="00014041"/>
    <w:rsid w:val="000153DF"/>
    <w:rsid w:val="00020D52"/>
    <w:rsid w:val="0002482E"/>
    <w:rsid w:val="00026242"/>
    <w:rsid w:val="0003200B"/>
    <w:rsid w:val="00037134"/>
    <w:rsid w:val="0004169D"/>
    <w:rsid w:val="00046806"/>
    <w:rsid w:val="00050316"/>
    <w:rsid w:val="00050324"/>
    <w:rsid w:val="000515C1"/>
    <w:rsid w:val="00052881"/>
    <w:rsid w:val="00055DAF"/>
    <w:rsid w:val="00056FC9"/>
    <w:rsid w:val="00061FB5"/>
    <w:rsid w:val="00062443"/>
    <w:rsid w:val="0006274F"/>
    <w:rsid w:val="00062E23"/>
    <w:rsid w:val="0006385B"/>
    <w:rsid w:val="00066256"/>
    <w:rsid w:val="00066537"/>
    <w:rsid w:val="00073353"/>
    <w:rsid w:val="00074695"/>
    <w:rsid w:val="00075DDA"/>
    <w:rsid w:val="0007643B"/>
    <w:rsid w:val="00077192"/>
    <w:rsid w:val="00082676"/>
    <w:rsid w:val="00084677"/>
    <w:rsid w:val="0008568B"/>
    <w:rsid w:val="000876C4"/>
    <w:rsid w:val="000911E6"/>
    <w:rsid w:val="000926A7"/>
    <w:rsid w:val="000936B2"/>
    <w:rsid w:val="00096BAB"/>
    <w:rsid w:val="00096E61"/>
    <w:rsid w:val="000A0150"/>
    <w:rsid w:val="000A0EE8"/>
    <w:rsid w:val="000A1016"/>
    <w:rsid w:val="000A2672"/>
    <w:rsid w:val="000A2C59"/>
    <w:rsid w:val="000A2F70"/>
    <w:rsid w:val="000B3B51"/>
    <w:rsid w:val="000B7C0F"/>
    <w:rsid w:val="000B7E1B"/>
    <w:rsid w:val="000C38A6"/>
    <w:rsid w:val="000D3002"/>
    <w:rsid w:val="000D4AFC"/>
    <w:rsid w:val="000D4CC5"/>
    <w:rsid w:val="000E3B12"/>
    <w:rsid w:val="000E53B0"/>
    <w:rsid w:val="000E63C9"/>
    <w:rsid w:val="000F7748"/>
    <w:rsid w:val="000F7797"/>
    <w:rsid w:val="00104211"/>
    <w:rsid w:val="00105312"/>
    <w:rsid w:val="00105857"/>
    <w:rsid w:val="00105EDE"/>
    <w:rsid w:val="00112A8C"/>
    <w:rsid w:val="00112B44"/>
    <w:rsid w:val="0011724E"/>
    <w:rsid w:val="001211C0"/>
    <w:rsid w:val="001227DC"/>
    <w:rsid w:val="001260CC"/>
    <w:rsid w:val="00130E9D"/>
    <w:rsid w:val="00132770"/>
    <w:rsid w:val="0014222F"/>
    <w:rsid w:val="00145EFF"/>
    <w:rsid w:val="00150A6D"/>
    <w:rsid w:val="00152F21"/>
    <w:rsid w:val="001548DE"/>
    <w:rsid w:val="00161114"/>
    <w:rsid w:val="00162089"/>
    <w:rsid w:val="0016281D"/>
    <w:rsid w:val="00163533"/>
    <w:rsid w:val="00165550"/>
    <w:rsid w:val="00166342"/>
    <w:rsid w:val="00170980"/>
    <w:rsid w:val="00171DA1"/>
    <w:rsid w:val="0018081E"/>
    <w:rsid w:val="00183EB9"/>
    <w:rsid w:val="00185B35"/>
    <w:rsid w:val="001865BB"/>
    <w:rsid w:val="00190618"/>
    <w:rsid w:val="00190A89"/>
    <w:rsid w:val="0019129C"/>
    <w:rsid w:val="00191378"/>
    <w:rsid w:val="001949EA"/>
    <w:rsid w:val="00195466"/>
    <w:rsid w:val="001A132F"/>
    <w:rsid w:val="001A413D"/>
    <w:rsid w:val="001A42ED"/>
    <w:rsid w:val="001A53F1"/>
    <w:rsid w:val="001B378E"/>
    <w:rsid w:val="001B52F0"/>
    <w:rsid w:val="001B7422"/>
    <w:rsid w:val="001C22A8"/>
    <w:rsid w:val="001C7632"/>
    <w:rsid w:val="001D4598"/>
    <w:rsid w:val="001D75DA"/>
    <w:rsid w:val="001E192B"/>
    <w:rsid w:val="001E60AD"/>
    <w:rsid w:val="001F2BC8"/>
    <w:rsid w:val="001F3D84"/>
    <w:rsid w:val="001F40BC"/>
    <w:rsid w:val="001F5F6B"/>
    <w:rsid w:val="001F6CE5"/>
    <w:rsid w:val="00201717"/>
    <w:rsid w:val="002057F4"/>
    <w:rsid w:val="002109C8"/>
    <w:rsid w:val="00214070"/>
    <w:rsid w:val="00214B80"/>
    <w:rsid w:val="00216FF6"/>
    <w:rsid w:val="002176CD"/>
    <w:rsid w:val="00217E2B"/>
    <w:rsid w:val="00221E2F"/>
    <w:rsid w:val="0023184F"/>
    <w:rsid w:val="0023307D"/>
    <w:rsid w:val="002354A7"/>
    <w:rsid w:val="002415C6"/>
    <w:rsid w:val="00243EBC"/>
    <w:rsid w:val="00246689"/>
    <w:rsid w:val="00246A35"/>
    <w:rsid w:val="00246FC1"/>
    <w:rsid w:val="0024741F"/>
    <w:rsid w:val="002506B1"/>
    <w:rsid w:val="002546DE"/>
    <w:rsid w:val="0026169E"/>
    <w:rsid w:val="0026514A"/>
    <w:rsid w:val="00270720"/>
    <w:rsid w:val="002715EC"/>
    <w:rsid w:val="00272623"/>
    <w:rsid w:val="00275064"/>
    <w:rsid w:val="00276006"/>
    <w:rsid w:val="00284348"/>
    <w:rsid w:val="00290711"/>
    <w:rsid w:val="00292F78"/>
    <w:rsid w:val="002942BD"/>
    <w:rsid w:val="002972AE"/>
    <w:rsid w:val="002A26C5"/>
    <w:rsid w:val="002A2E02"/>
    <w:rsid w:val="002A5584"/>
    <w:rsid w:val="002A79C1"/>
    <w:rsid w:val="002B24F7"/>
    <w:rsid w:val="002B2909"/>
    <w:rsid w:val="002B2B92"/>
    <w:rsid w:val="002B5CC5"/>
    <w:rsid w:val="002C1F2E"/>
    <w:rsid w:val="002C5ED4"/>
    <w:rsid w:val="002D40C5"/>
    <w:rsid w:val="002D665E"/>
    <w:rsid w:val="002D6FFD"/>
    <w:rsid w:val="002E1756"/>
    <w:rsid w:val="002E77BB"/>
    <w:rsid w:val="002F2807"/>
    <w:rsid w:val="002F51F5"/>
    <w:rsid w:val="00303A49"/>
    <w:rsid w:val="00307020"/>
    <w:rsid w:val="00311A3C"/>
    <w:rsid w:val="00312137"/>
    <w:rsid w:val="003201C5"/>
    <w:rsid w:val="003213A5"/>
    <w:rsid w:val="003228B5"/>
    <w:rsid w:val="00323BD2"/>
    <w:rsid w:val="00325416"/>
    <w:rsid w:val="003273D1"/>
    <w:rsid w:val="00327F59"/>
    <w:rsid w:val="00330359"/>
    <w:rsid w:val="00331009"/>
    <w:rsid w:val="00332FF3"/>
    <w:rsid w:val="00337444"/>
    <w:rsid w:val="0033762F"/>
    <w:rsid w:val="003431C3"/>
    <w:rsid w:val="00343948"/>
    <w:rsid w:val="00345C82"/>
    <w:rsid w:val="00352E69"/>
    <w:rsid w:val="00360054"/>
    <w:rsid w:val="00360494"/>
    <w:rsid w:val="00360816"/>
    <w:rsid w:val="00361034"/>
    <w:rsid w:val="003611A0"/>
    <w:rsid w:val="003626DB"/>
    <w:rsid w:val="0036407E"/>
    <w:rsid w:val="003648BA"/>
    <w:rsid w:val="00366C7E"/>
    <w:rsid w:val="0036736E"/>
    <w:rsid w:val="00367719"/>
    <w:rsid w:val="00367AD2"/>
    <w:rsid w:val="00367C9A"/>
    <w:rsid w:val="00377181"/>
    <w:rsid w:val="00382C73"/>
    <w:rsid w:val="00384EA3"/>
    <w:rsid w:val="003930B4"/>
    <w:rsid w:val="003943A9"/>
    <w:rsid w:val="00395C1A"/>
    <w:rsid w:val="003967CC"/>
    <w:rsid w:val="00397A04"/>
    <w:rsid w:val="003A39A1"/>
    <w:rsid w:val="003A477F"/>
    <w:rsid w:val="003A759D"/>
    <w:rsid w:val="003B138C"/>
    <w:rsid w:val="003B5E2E"/>
    <w:rsid w:val="003C2191"/>
    <w:rsid w:val="003C2A20"/>
    <w:rsid w:val="003C6302"/>
    <w:rsid w:val="003D070A"/>
    <w:rsid w:val="003D07D7"/>
    <w:rsid w:val="003D22A9"/>
    <w:rsid w:val="003D3863"/>
    <w:rsid w:val="003D5151"/>
    <w:rsid w:val="003D552B"/>
    <w:rsid w:val="003E31F5"/>
    <w:rsid w:val="003E4399"/>
    <w:rsid w:val="003F24CA"/>
    <w:rsid w:val="00407D93"/>
    <w:rsid w:val="00407FA0"/>
    <w:rsid w:val="004110DE"/>
    <w:rsid w:val="004119F8"/>
    <w:rsid w:val="00414FE8"/>
    <w:rsid w:val="00415D50"/>
    <w:rsid w:val="00416F2B"/>
    <w:rsid w:val="004210F8"/>
    <w:rsid w:val="004261BD"/>
    <w:rsid w:val="00426F30"/>
    <w:rsid w:val="00430178"/>
    <w:rsid w:val="00430505"/>
    <w:rsid w:val="0043244E"/>
    <w:rsid w:val="00435BCB"/>
    <w:rsid w:val="0043796F"/>
    <w:rsid w:val="0044085A"/>
    <w:rsid w:val="00442251"/>
    <w:rsid w:val="00442CAA"/>
    <w:rsid w:val="00455D9E"/>
    <w:rsid w:val="00461E04"/>
    <w:rsid w:val="00461F33"/>
    <w:rsid w:val="00465D56"/>
    <w:rsid w:val="00472A3F"/>
    <w:rsid w:val="00474B0B"/>
    <w:rsid w:val="00477E6B"/>
    <w:rsid w:val="00481E24"/>
    <w:rsid w:val="00482CC3"/>
    <w:rsid w:val="00483FAB"/>
    <w:rsid w:val="00484956"/>
    <w:rsid w:val="00484B20"/>
    <w:rsid w:val="004A3457"/>
    <w:rsid w:val="004A47C2"/>
    <w:rsid w:val="004A6DD7"/>
    <w:rsid w:val="004B21A5"/>
    <w:rsid w:val="004B45E5"/>
    <w:rsid w:val="004B74DE"/>
    <w:rsid w:val="004B788A"/>
    <w:rsid w:val="004C02D5"/>
    <w:rsid w:val="004C0BA6"/>
    <w:rsid w:val="004C0BF2"/>
    <w:rsid w:val="004C3D4F"/>
    <w:rsid w:val="004C60B8"/>
    <w:rsid w:val="004D39F9"/>
    <w:rsid w:val="004D499D"/>
    <w:rsid w:val="004E56F2"/>
    <w:rsid w:val="004E657B"/>
    <w:rsid w:val="004F3209"/>
    <w:rsid w:val="004F435A"/>
    <w:rsid w:val="004F7FB7"/>
    <w:rsid w:val="00502E35"/>
    <w:rsid w:val="005037F0"/>
    <w:rsid w:val="00505FB5"/>
    <w:rsid w:val="00516A86"/>
    <w:rsid w:val="00517E8B"/>
    <w:rsid w:val="00520EFF"/>
    <w:rsid w:val="00526528"/>
    <w:rsid w:val="005275F6"/>
    <w:rsid w:val="00527B1C"/>
    <w:rsid w:val="00533D0F"/>
    <w:rsid w:val="0053408D"/>
    <w:rsid w:val="00535250"/>
    <w:rsid w:val="00536511"/>
    <w:rsid w:val="00536F73"/>
    <w:rsid w:val="0054166A"/>
    <w:rsid w:val="00541E41"/>
    <w:rsid w:val="00543FEE"/>
    <w:rsid w:val="00544CBA"/>
    <w:rsid w:val="00545F1A"/>
    <w:rsid w:val="00546307"/>
    <w:rsid w:val="005501A6"/>
    <w:rsid w:val="005515C3"/>
    <w:rsid w:val="0055251A"/>
    <w:rsid w:val="00553E3E"/>
    <w:rsid w:val="00555A85"/>
    <w:rsid w:val="00557E34"/>
    <w:rsid w:val="005602D3"/>
    <w:rsid w:val="005620FA"/>
    <w:rsid w:val="00562F03"/>
    <w:rsid w:val="00564ABD"/>
    <w:rsid w:val="005672FA"/>
    <w:rsid w:val="00572102"/>
    <w:rsid w:val="00574DD1"/>
    <w:rsid w:val="005A3547"/>
    <w:rsid w:val="005A46AB"/>
    <w:rsid w:val="005A6D83"/>
    <w:rsid w:val="005A6FDD"/>
    <w:rsid w:val="005B06E3"/>
    <w:rsid w:val="005B5A89"/>
    <w:rsid w:val="005D6515"/>
    <w:rsid w:val="005F15A7"/>
    <w:rsid w:val="005F1BB0"/>
    <w:rsid w:val="005F1FAF"/>
    <w:rsid w:val="005F3DD7"/>
    <w:rsid w:val="00602D5E"/>
    <w:rsid w:val="0060537A"/>
    <w:rsid w:val="00606743"/>
    <w:rsid w:val="006141FE"/>
    <w:rsid w:val="006209F4"/>
    <w:rsid w:val="00620AF0"/>
    <w:rsid w:val="006244FE"/>
    <w:rsid w:val="00632569"/>
    <w:rsid w:val="00633A4E"/>
    <w:rsid w:val="006354A8"/>
    <w:rsid w:val="006366F2"/>
    <w:rsid w:val="006370E9"/>
    <w:rsid w:val="006379A3"/>
    <w:rsid w:val="00637DD4"/>
    <w:rsid w:val="00642A43"/>
    <w:rsid w:val="00643BFF"/>
    <w:rsid w:val="00645980"/>
    <w:rsid w:val="006460B5"/>
    <w:rsid w:val="00647FAA"/>
    <w:rsid w:val="0065166B"/>
    <w:rsid w:val="0065194A"/>
    <w:rsid w:val="006530C8"/>
    <w:rsid w:val="00654119"/>
    <w:rsid w:val="006545B8"/>
    <w:rsid w:val="00656C4D"/>
    <w:rsid w:val="00660578"/>
    <w:rsid w:val="00660C76"/>
    <w:rsid w:val="00665C60"/>
    <w:rsid w:val="00667E29"/>
    <w:rsid w:val="00671908"/>
    <w:rsid w:val="0067355A"/>
    <w:rsid w:val="00684E33"/>
    <w:rsid w:val="00692490"/>
    <w:rsid w:val="00692F4A"/>
    <w:rsid w:val="006A1081"/>
    <w:rsid w:val="006A1822"/>
    <w:rsid w:val="006A4C2F"/>
    <w:rsid w:val="006A610D"/>
    <w:rsid w:val="006A617E"/>
    <w:rsid w:val="006A61B2"/>
    <w:rsid w:val="006A6421"/>
    <w:rsid w:val="006A72C5"/>
    <w:rsid w:val="006B25C1"/>
    <w:rsid w:val="006B7608"/>
    <w:rsid w:val="006C26B1"/>
    <w:rsid w:val="006C4638"/>
    <w:rsid w:val="006C5F7A"/>
    <w:rsid w:val="006C6941"/>
    <w:rsid w:val="006D2CEE"/>
    <w:rsid w:val="006E5716"/>
    <w:rsid w:val="006F1FB6"/>
    <w:rsid w:val="006F23CB"/>
    <w:rsid w:val="006F3BE1"/>
    <w:rsid w:val="006F6587"/>
    <w:rsid w:val="00702620"/>
    <w:rsid w:val="0070733F"/>
    <w:rsid w:val="00713ACF"/>
    <w:rsid w:val="007178AC"/>
    <w:rsid w:val="00720B33"/>
    <w:rsid w:val="00727E77"/>
    <w:rsid w:val="007302B3"/>
    <w:rsid w:val="00730733"/>
    <w:rsid w:val="00730E3A"/>
    <w:rsid w:val="00736AAF"/>
    <w:rsid w:val="00736D8B"/>
    <w:rsid w:val="00740EDD"/>
    <w:rsid w:val="0074208E"/>
    <w:rsid w:val="0074597D"/>
    <w:rsid w:val="00747384"/>
    <w:rsid w:val="00750065"/>
    <w:rsid w:val="007541EC"/>
    <w:rsid w:val="00755447"/>
    <w:rsid w:val="00755DCF"/>
    <w:rsid w:val="007614DC"/>
    <w:rsid w:val="00765B2A"/>
    <w:rsid w:val="00774EF4"/>
    <w:rsid w:val="00777A3D"/>
    <w:rsid w:val="00777E46"/>
    <w:rsid w:val="0078055C"/>
    <w:rsid w:val="00783A34"/>
    <w:rsid w:val="007851BF"/>
    <w:rsid w:val="0079156D"/>
    <w:rsid w:val="007B0415"/>
    <w:rsid w:val="007B1679"/>
    <w:rsid w:val="007B24A0"/>
    <w:rsid w:val="007B316D"/>
    <w:rsid w:val="007B5632"/>
    <w:rsid w:val="007B7A4D"/>
    <w:rsid w:val="007C1270"/>
    <w:rsid w:val="007C14EA"/>
    <w:rsid w:val="007C1B1E"/>
    <w:rsid w:val="007C2BBF"/>
    <w:rsid w:val="007C2E92"/>
    <w:rsid w:val="007C6240"/>
    <w:rsid w:val="007C6902"/>
    <w:rsid w:val="007C6B52"/>
    <w:rsid w:val="007D12F2"/>
    <w:rsid w:val="007D16C5"/>
    <w:rsid w:val="007D1BF7"/>
    <w:rsid w:val="007D2DAA"/>
    <w:rsid w:val="007D516F"/>
    <w:rsid w:val="007D64A6"/>
    <w:rsid w:val="007D7390"/>
    <w:rsid w:val="007D7B76"/>
    <w:rsid w:val="007E13AC"/>
    <w:rsid w:val="007E1570"/>
    <w:rsid w:val="007E1B79"/>
    <w:rsid w:val="007E559D"/>
    <w:rsid w:val="007E6AA1"/>
    <w:rsid w:val="007E7864"/>
    <w:rsid w:val="007F4755"/>
    <w:rsid w:val="00802D2A"/>
    <w:rsid w:val="00803633"/>
    <w:rsid w:val="00803AF4"/>
    <w:rsid w:val="00804C54"/>
    <w:rsid w:val="008116F1"/>
    <w:rsid w:val="00813EAB"/>
    <w:rsid w:val="0081655D"/>
    <w:rsid w:val="008243F5"/>
    <w:rsid w:val="0082778C"/>
    <w:rsid w:val="008301CE"/>
    <w:rsid w:val="0083212F"/>
    <w:rsid w:val="0083228C"/>
    <w:rsid w:val="0083417A"/>
    <w:rsid w:val="00835B07"/>
    <w:rsid w:val="00836B91"/>
    <w:rsid w:val="00841B4C"/>
    <w:rsid w:val="00842FC0"/>
    <w:rsid w:val="008465AC"/>
    <w:rsid w:val="00850F0D"/>
    <w:rsid w:val="008527B0"/>
    <w:rsid w:val="00854649"/>
    <w:rsid w:val="008572EB"/>
    <w:rsid w:val="00862617"/>
    <w:rsid w:val="00862FE4"/>
    <w:rsid w:val="0086389A"/>
    <w:rsid w:val="00865C03"/>
    <w:rsid w:val="008709C7"/>
    <w:rsid w:val="0087360E"/>
    <w:rsid w:val="00874237"/>
    <w:rsid w:val="0087605E"/>
    <w:rsid w:val="00877744"/>
    <w:rsid w:val="008847CA"/>
    <w:rsid w:val="0088526A"/>
    <w:rsid w:val="0088578C"/>
    <w:rsid w:val="00886751"/>
    <w:rsid w:val="00887F12"/>
    <w:rsid w:val="00893503"/>
    <w:rsid w:val="0089361D"/>
    <w:rsid w:val="0089546F"/>
    <w:rsid w:val="008B1FEE"/>
    <w:rsid w:val="008B262F"/>
    <w:rsid w:val="008C153E"/>
    <w:rsid w:val="008C6C07"/>
    <w:rsid w:val="008D2CF3"/>
    <w:rsid w:val="008E01CC"/>
    <w:rsid w:val="008E138D"/>
    <w:rsid w:val="008E1B7D"/>
    <w:rsid w:val="008E27A8"/>
    <w:rsid w:val="008E3BBC"/>
    <w:rsid w:val="008F152C"/>
    <w:rsid w:val="008F1A81"/>
    <w:rsid w:val="008F37C0"/>
    <w:rsid w:val="008F5116"/>
    <w:rsid w:val="00901967"/>
    <w:rsid w:val="00903C32"/>
    <w:rsid w:val="00905541"/>
    <w:rsid w:val="009059F6"/>
    <w:rsid w:val="009074F2"/>
    <w:rsid w:val="0091050A"/>
    <w:rsid w:val="00911B38"/>
    <w:rsid w:val="00913EC0"/>
    <w:rsid w:val="00916B16"/>
    <w:rsid w:val="009173B9"/>
    <w:rsid w:val="00917A78"/>
    <w:rsid w:val="0092022A"/>
    <w:rsid w:val="00923315"/>
    <w:rsid w:val="009247C4"/>
    <w:rsid w:val="009250F5"/>
    <w:rsid w:val="00927484"/>
    <w:rsid w:val="0093014B"/>
    <w:rsid w:val="0093335D"/>
    <w:rsid w:val="009356A7"/>
    <w:rsid w:val="0093613E"/>
    <w:rsid w:val="009371E4"/>
    <w:rsid w:val="00942662"/>
    <w:rsid w:val="00943026"/>
    <w:rsid w:val="00950672"/>
    <w:rsid w:val="0095129C"/>
    <w:rsid w:val="00957198"/>
    <w:rsid w:val="00957E1D"/>
    <w:rsid w:val="00962F27"/>
    <w:rsid w:val="0096547C"/>
    <w:rsid w:val="00966258"/>
    <w:rsid w:val="00966B81"/>
    <w:rsid w:val="00970761"/>
    <w:rsid w:val="009708DB"/>
    <w:rsid w:val="00973540"/>
    <w:rsid w:val="00975023"/>
    <w:rsid w:val="00976630"/>
    <w:rsid w:val="0098436A"/>
    <w:rsid w:val="00984389"/>
    <w:rsid w:val="00985536"/>
    <w:rsid w:val="00985A13"/>
    <w:rsid w:val="00986B35"/>
    <w:rsid w:val="009908D3"/>
    <w:rsid w:val="009910D1"/>
    <w:rsid w:val="009920CE"/>
    <w:rsid w:val="009B3474"/>
    <w:rsid w:val="009B5278"/>
    <w:rsid w:val="009B575F"/>
    <w:rsid w:val="009B595F"/>
    <w:rsid w:val="009B5D92"/>
    <w:rsid w:val="009B79F6"/>
    <w:rsid w:val="009C1E1D"/>
    <w:rsid w:val="009C291F"/>
    <w:rsid w:val="009C7720"/>
    <w:rsid w:val="009D27CB"/>
    <w:rsid w:val="009E1F33"/>
    <w:rsid w:val="009E7DC2"/>
    <w:rsid w:val="009F3B93"/>
    <w:rsid w:val="009F4F68"/>
    <w:rsid w:val="009F686D"/>
    <w:rsid w:val="009F7B41"/>
    <w:rsid w:val="00A010FF"/>
    <w:rsid w:val="00A0440B"/>
    <w:rsid w:val="00A04D5A"/>
    <w:rsid w:val="00A05E4B"/>
    <w:rsid w:val="00A23AFA"/>
    <w:rsid w:val="00A31B3E"/>
    <w:rsid w:val="00A33260"/>
    <w:rsid w:val="00A42FEC"/>
    <w:rsid w:val="00A46257"/>
    <w:rsid w:val="00A46B4B"/>
    <w:rsid w:val="00A46DB3"/>
    <w:rsid w:val="00A526B8"/>
    <w:rsid w:val="00A531DA"/>
    <w:rsid w:val="00A532F3"/>
    <w:rsid w:val="00A6063D"/>
    <w:rsid w:val="00A607A2"/>
    <w:rsid w:val="00A67D6D"/>
    <w:rsid w:val="00A75417"/>
    <w:rsid w:val="00A779DC"/>
    <w:rsid w:val="00A8378E"/>
    <w:rsid w:val="00A8489E"/>
    <w:rsid w:val="00A860C4"/>
    <w:rsid w:val="00A8744F"/>
    <w:rsid w:val="00A8776B"/>
    <w:rsid w:val="00A9040A"/>
    <w:rsid w:val="00AA28E8"/>
    <w:rsid w:val="00AA3DC8"/>
    <w:rsid w:val="00AA4573"/>
    <w:rsid w:val="00AA4F6B"/>
    <w:rsid w:val="00AB02A7"/>
    <w:rsid w:val="00AB3AFA"/>
    <w:rsid w:val="00AB6759"/>
    <w:rsid w:val="00AC11FC"/>
    <w:rsid w:val="00AC1500"/>
    <w:rsid w:val="00AC29F3"/>
    <w:rsid w:val="00AC3FA4"/>
    <w:rsid w:val="00AC70F5"/>
    <w:rsid w:val="00AD0E0F"/>
    <w:rsid w:val="00AD1AF4"/>
    <w:rsid w:val="00AE4326"/>
    <w:rsid w:val="00AE53CF"/>
    <w:rsid w:val="00AF6F25"/>
    <w:rsid w:val="00B0078B"/>
    <w:rsid w:val="00B00E10"/>
    <w:rsid w:val="00B00F3B"/>
    <w:rsid w:val="00B02690"/>
    <w:rsid w:val="00B13271"/>
    <w:rsid w:val="00B16759"/>
    <w:rsid w:val="00B21C0D"/>
    <w:rsid w:val="00B222E0"/>
    <w:rsid w:val="00B231E5"/>
    <w:rsid w:val="00B24027"/>
    <w:rsid w:val="00B24547"/>
    <w:rsid w:val="00B30D4A"/>
    <w:rsid w:val="00B32D24"/>
    <w:rsid w:val="00B442BE"/>
    <w:rsid w:val="00B473D7"/>
    <w:rsid w:val="00B50DEB"/>
    <w:rsid w:val="00B51E68"/>
    <w:rsid w:val="00B54803"/>
    <w:rsid w:val="00B54FF9"/>
    <w:rsid w:val="00B5563F"/>
    <w:rsid w:val="00B55FFA"/>
    <w:rsid w:val="00B5673D"/>
    <w:rsid w:val="00B5674A"/>
    <w:rsid w:val="00B57513"/>
    <w:rsid w:val="00B629D6"/>
    <w:rsid w:val="00B63357"/>
    <w:rsid w:val="00B6351B"/>
    <w:rsid w:val="00B666C8"/>
    <w:rsid w:val="00B672C6"/>
    <w:rsid w:val="00B70626"/>
    <w:rsid w:val="00B71612"/>
    <w:rsid w:val="00B71D19"/>
    <w:rsid w:val="00B727CA"/>
    <w:rsid w:val="00B75444"/>
    <w:rsid w:val="00B801F9"/>
    <w:rsid w:val="00B83C1C"/>
    <w:rsid w:val="00B842A3"/>
    <w:rsid w:val="00B84E97"/>
    <w:rsid w:val="00B902D2"/>
    <w:rsid w:val="00B94B29"/>
    <w:rsid w:val="00B962CA"/>
    <w:rsid w:val="00BA19F1"/>
    <w:rsid w:val="00BA2962"/>
    <w:rsid w:val="00BA4DDB"/>
    <w:rsid w:val="00BB01A8"/>
    <w:rsid w:val="00BB79CB"/>
    <w:rsid w:val="00BC0A07"/>
    <w:rsid w:val="00BC21BF"/>
    <w:rsid w:val="00BC28F5"/>
    <w:rsid w:val="00BC2DDF"/>
    <w:rsid w:val="00BC398E"/>
    <w:rsid w:val="00BC7122"/>
    <w:rsid w:val="00BD14E5"/>
    <w:rsid w:val="00BD73F6"/>
    <w:rsid w:val="00BF3056"/>
    <w:rsid w:val="00BF36EB"/>
    <w:rsid w:val="00C012B4"/>
    <w:rsid w:val="00C019C5"/>
    <w:rsid w:val="00C02B87"/>
    <w:rsid w:val="00C0307A"/>
    <w:rsid w:val="00C049C9"/>
    <w:rsid w:val="00C12313"/>
    <w:rsid w:val="00C13092"/>
    <w:rsid w:val="00C13204"/>
    <w:rsid w:val="00C16322"/>
    <w:rsid w:val="00C16A82"/>
    <w:rsid w:val="00C210C0"/>
    <w:rsid w:val="00C22094"/>
    <w:rsid w:val="00C248F5"/>
    <w:rsid w:val="00C30C93"/>
    <w:rsid w:val="00C35F42"/>
    <w:rsid w:val="00C36BC1"/>
    <w:rsid w:val="00C37181"/>
    <w:rsid w:val="00C37F06"/>
    <w:rsid w:val="00C40142"/>
    <w:rsid w:val="00C4086D"/>
    <w:rsid w:val="00C415FD"/>
    <w:rsid w:val="00C47670"/>
    <w:rsid w:val="00C51F8C"/>
    <w:rsid w:val="00C53383"/>
    <w:rsid w:val="00C6102A"/>
    <w:rsid w:val="00C65829"/>
    <w:rsid w:val="00C6604B"/>
    <w:rsid w:val="00C71A07"/>
    <w:rsid w:val="00C71B94"/>
    <w:rsid w:val="00C72958"/>
    <w:rsid w:val="00C73C5B"/>
    <w:rsid w:val="00C7486A"/>
    <w:rsid w:val="00C7725B"/>
    <w:rsid w:val="00C80B2E"/>
    <w:rsid w:val="00C84592"/>
    <w:rsid w:val="00C9002A"/>
    <w:rsid w:val="00C91BF9"/>
    <w:rsid w:val="00C91FC7"/>
    <w:rsid w:val="00C925F3"/>
    <w:rsid w:val="00C928F0"/>
    <w:rsid w:val="00C93828"/>
    <w:rsid w:val="00CA1896"/>
    <w:rsid w:val="00CA1CC8"/>
    <w:rsid w:val="00CA1D00"/>
    <w:rsid w:val="00CA280F"/>
    <w:rsid w:val="00CA3274"/>
    <w:rsid w:val="00CA37DA"/>
    <w:rsid w:val="00CA5795"/>
    <w:rsid w:val="00CB325A"/>
    <w:rsid w:val="00CB4159"/>
    <w:rsid w:val="00CB59F5"/>
    <w:rsid w:val="00CB5B28"/>
    <w:rsid w:val="00CB5BC2"/>
    <w:rsid w:val="00CB79D8"/>
    <w:rsid w:val="00CC0295"/>
    <w:rsid w:val="00CC05A2"/>
    <w:rsid w:val="00CC0E03"/>
    <w:rsid w:val="00CC311A"/>
    <w:rsid w:val="00CC7CCD"/>
    <w:rsid w:val="00CD3E7E"/>
    <w:rsid w:val="00CE12DC"/>
    <w:rsid w:val="00CE7ED7"/>
    <w:rsid w:val="00CF05B8"/>
    <w:rsid w:val="00CF2FB0"/>
    <w:rsid w:val="00CF3508"/>
    <w:rsid w:val="00CF5209"/>
    <w:rsid w:val="00CF5371"/>
    <w:rsid w:val="00CF672B"/>
    <w:rsid w:val="00D00C99"/>
    <w:rsid w:val="00D02A98"/>
    <w:rsid w:val="00D0323A"/>
    <w:rsid w:val="00D0346C"/>
    <w:rsid w:val="00D0505D"/>
    <w:rsid w:val="00D0559F"/>
    <w:rsid w:val="00D077E9"/>
    <w:rsid w:val="00D10BA8"/>
    <w:rsid w:val="00D11605"/>
    <w:rsid w:val="00D11F67"/>
    <w:rsid w:val="00D134F3"/>
    <w:rsid w:val="00D170F5"/>
    <w:rsid w:val="00D22877"/>
    <w:rsid w:val="00D27CC7"/>
    <w:rsid w:val="00D30957"/>
    <w:rsid w:val="00D32F9A"/>
    <w:rsid w:val="00D340B1"/>
    <w:rsid w:val="00D42CB7"/>
    <w:rsid w:val="00D43DC8"/>
    <w:rsid w:val="00D43F94"/>
    <w:rsid w:val="00D45512"/>
    <w:rsid w:val="00D46504"/>
    <w:rsid w:val="00D46519"/>
    <w:rsid w:val="00D4696A"/>
    <w:rsid w:val="00D51425"/>
    <w:rsid w:val="00D5413D"/>
    <w:rsid w:val="00D570A9"/>
    <w:rsid w:val="00D57E4F"/>
    <w:rsid w:val="00D62C07"/>
    <w:rsid w:val="00D64612"/>
    <w:rsid w:val="00D655B8"/>
    <w:rsid w:val="00D671B2"/>
    <w:rsid w:val="00D70D02"/>
    <w:rsid w:val="00D72F03"/>
    <w:rsid w:val="00D73395"/>
    <w:rsid w:val="00D770C7"/>
    <w:rsid w:val="00D774C5"/>
    <w:rsid w:val="00D81EF1"/>
    <w:rsid w:val="00D83CF8"/>
    <w:rsid w:val="00D86945"/>
    <w:rsid w:val="00D90290"/>
    <w:rsid w:val="00D912BC"/>
    <w:rsid w:val="00D9145A"/>
    <w:rsid w:val="00D923CC"/>
    <w:rsid w:val="00D93CF4"/>
    <w:rsid w:val="00D954EB"/>
    <w:rsid w:val="00D96316"/>
    <w:rsid w:val="00DA0173"/>
    <w:rsid w:val="00DA2DF2"/>
    <w:rsid w:val="00DB0CF9"/>
    <w:rsid w:val="00DB2DAB"/>
    <w:rsid w:val="00DB3891"/>
    <w:rsid w:val="00DB3956"/>
    <w:rsid w:val="00DC04F5"/>
    <w:rsid w:val="00DC06A6"/>
    <w:rsid w:val="00DC495A"/>
    <w:rsid w:val="00DC7A42"/>
    <w:rsid w:val="00DD03E0"/>
    <w:rsid w:val="00DD07E1"/>
    <w:rsid w:val="00DD1446"/>
    <w:rsid w:val="00DD152F"/>
    <w:rsid w:val="00DD3DDF"/>
    <w:rsid w:val="00DE0CC4"/>
    <w:rsid w:val="00DE213F"/>
    <w:rsid w:val="00DE4D1D"/>
    <w:rsid w:val="00DF027C"/>
    <w:rsid w:val="00DF359C"/>
    <w:rsid w:val="00DF5437"/>
    <w:rsid w:val="00E00A32"/>
    <w:rsid w:val="00E00EE6"/>
    <w:rsid w:val="00E01A45"/>
    <w:rsid w:val="00E07B25"/>
    <w:rsid w:val="00E15079"/>
    <w:rsid w:val="00E22ACD"/>
    <w:rsid w:val="00E2344B"/>
    <w:rsid w:val="00E25021"/>
    <w:rsid w:val="00E30C41"/>
    <w:rsid w:val="00E34E44"/>
    <w:rsid w:val="00E373C6"/>
    <w:rsid w:val="00E379D3"/>
    <w:rsid w:val="00E40220"/>
    <w:rsid w:val="00E40F4C"/>
    <w:rsid w:val="00E41069"/>
    <w:rsid w:val="00E438B4"/>
    <w:rsid w:val="00E46252"/>
    <w:rsid w:val="00E5035E"/>
    <w:rsid w:val="00E507DA"/>
    <w:rsid w:val="00E52041"/>
    <w:rsid w:val="00E54CE7"/>
    <w:rsid w:val="00E55F91"/>
    <w:rsid w:val="00E61441"/>
    <w:rsid w:val="00E620B0"/>
    <w:rsid w:val="00E63273"/>
    <w:rsid w:val="00E65505"/>
    <w:rsid w:val="00E65AA3"/>
    <w:rsid w:val="00E727F0"/>
    <w:rsid w:val="00E735D3"/>
    <w:rsid w:val="00E81B40"/>
    <w:rsid w:val="00E8293C"/>
    <w:rsid w:val="00E83C9C"/>
    <w:rsid w:val="00E87651"/>
    <w:rsid w:val="00E9065E"/>
    <w:rsid w:val="00E96D58"/>
    <w:rsid w:val="00EA24D6"/>
    <w:rsid w:val="00EB6181"/>
    <w:rsid w:val="00EB650D"/>
    <w:rsid w:val="00EC08E0"/>
    <w:rsid w:val="00EC2906"/>
    <w:rsid w:val="00EC307A"/>
    <w:rsid w:val="00EC34FD"/>
    <w:rsid w:val="00ED3C77"/>
    <w:rsid w:val="00ED5652"/>
    <w:rsid w:val="00EE0138"/>
    <w:rsid w:val="00EF1D60"/>
    <w:rsid w:val="00EF4B6A"/>
    <w:rsid w:val="00EF555B"/>
    <w:rsid w:val="00EF6232"/>
    <w:rsid w:val="00EF631E"/>
    <w:rsid w:val="00EF79A1"/>
    <w:rsid w:val="00F00F12"/>
    <w:rsid w:val="00F027BB"/>
    <w:rsid w:val="00F077F6"/>
    <w:rsid w:val="00F11DCF"/>
    <w:rsid w:val="00F130B7"/>
    <w:rsid w:val="00F149ED"/>
    <w:rsid w:val="00F15BEA"/>
    <w:rsid w:val="00F162EA"/>
    <w:rsid w:val="00F174CC"/>
    <w:rsid w:val="00F17839"/>
    <w:rsid w:val="00F179F0"/>
    <w:rsid w:val="00F20C3E"/>
    <w:rsid w:val="00F217BD"/>
    <w:rsid w:val="00F2338B"/>
    <w:rsid w:val="00F25C02"/>
    <w:rsid w:val="00F315A6"/>
    <w:rsid w:val="00F323D5"/>
    <w:rsid w:val="00F36375"/>
    <w:rsid w:val="00F36DF8"/>
    <w:rsid w:val="00F44412"/>
    <w:rsid w:val="00F4574F"/>
    <w:rsid w:val="00F47F80"/>
    <w:rsid w:val="00F51660"/>
    <w:rsid w:val="00F52D27"/>
    <w:rsid w:val="00F540CC"/>
    <w:rsid w:val="00F60E57"/>
    <w:rsid w:val="00F610C4"/>
    <w:rsid w:val="00F641EE"/>
    <w:rsid w:val="00F6597C"/>
    <w:rsid w:val="00F66058"/>
    <w:rsid w:val="00F70A53"/>
    <w:rsid w:val="00F721AF"/>
    <w:rsid w:val="00F77C2A"/>
    <w:rsid w:val="00F816EE"/>
    <w:rsid w:val="00F83527"/>
    <w:rsid w:val="00F85A34"/>
    <w:rsid w:val="00F91AF4"/>
    <w:rsid w:val="00F955EE"/>
    <w:rsid w:val="00F97293"/>
    <w:rsid w:val="00FA09EA"/>
    <w:rsid w:val="00FA0A87"/>
    <w:rsid w:val="00FA20F4"/>
    <w:rsid w:val="00FA59DF"/>
    <w:rsid w:val="00FB42D6"/>
    <w:rsid w:val="00FB4DD6"/>
    <w:rsid w:val="00FC3AF0"/>
    <w:rsid w:val="00FC692B"/>
    <w:rsid w:val="00FC69E1"/>
    <w:rsid w:val="00FC7F36"/>
    <w:rsid w:val="00FD12AE"/>
    <w:rsid w:val="00FD4831"/>
    <w:rsid w:val="00FD583F"/>
    <w:rsid w:val="00FD597E"/>
    <w:rsid w:val="00FD6D74"/>
    <w:rsid w:val="00FD7488"/>
    <w:rsid w:val="00FE4492"/>
    <w:rsid w:val="00FE5084"/>
    <w:rsid w:val="00FE5F1A"/>
    <w:rsid w:val="00FE6CDA"/>
    <w:rsid w:val="00FE6DBA"/>
    <w:rsid w:val="00FF16B4"/>
    <w:rsid w:val="00FF3D7F"/>
    <w:rsid w:val="00FF4885"/>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83010A"/>
  <w15:docId w15:val="{7704148C-3C95-42A6-86A1-1690308D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Overskrift1">
    <w:name w:val="heading 1"/>
    <w:basedOn w:val="Normal"/>
    <w:link w:val="Overskrift1Teg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Overskrift2">
    <w:name w:val="heading 2"/>
    <w:basedOn w:val="Normal"/>
    <w:next w:val="Normal"/>
    <w:link w:val="Overskrift2Tegn"/>
    <w:uiPriority w:val="4"/>
    <w:qFormat/>
    <w:rsid w:val="00DF027C"/>
    <w:pPr>
      <w:keepNext/>
      <w:spacing w:after="240" w:line="240" w:lineRule="auto"/>
      <w:outlineLvl w:val="1"/>
    </w:pPr>
    <w:rPr>
      <w:rFonts w:eastAsiaTheme="majorEastAsia" w:cstheme="majorBidi"/>
      <w:b w:val="0"/>
      <w:sz w:val="36"/>
      <w:szCs w:val="26"/>
    </w:rPr>
  </w:style>
  <w:style w:type="paragraph" w:styleId="Overskrift3">
    <w:name w:val="heading 3"/>
    <w:basedOn w:val="Normal"/>
    <w:next w:val="Normal"/>
    <w:link w:val="Overskrift3Tegn"/>
    <w:uiPriority w:val="5"/>
    <w:semiHidden/>
    <w:unhideWhenUsed/>
    <w:qFormat/>
    <w:rsid w:val="00290711"/>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077E9"/>
    <w:rPr>
      <w:rFonts w:asciiTheme="majorHAnsi" w:eastAsiaTheme="majorEastAsia" w:hAnsiTheme="majorHAnsi" w:cstheme="majorBidi"/>
      <w:b/>
      <w:color w:val="061F57" w:themeColor="text2" w:themeShade="BF"/>
      <w:kern w:val="28"/>
      <w:sz w:val="52"/>
      <w:szCs w:val="32"/>
    </w:rPr>
  </w:style>
  <w:style w:type="character" w:customStyle="1" w:styleId="Overskrift2Tegn">
    <w:name w:val="Overskrift 2 Tegn"/>
    <w:basedOn w:val="Standardskriftforavsnitt"/>
    <w:link w:val="Overskrift2"/>
    <w:uiPriority w:val="4"/>
    <w:rsid w:val="00DF027C"/>
    <w:rPr>
      <w:rFonts w:eastAsiaTheme="majorEastAsia" w:cstheme="majorBidi"/>
      <w:color w:val="082A75" w:themeColor="text2"/>
      <w:sz w:val="36"/>
      <w:szCs w:val="26"/>
    </w:rPr>
  </w:style>
  <w:style w:type="paragraph" w:styleId="Bobletekst">
    <w:name w:val="Balloon Text"/>
    <w:basedOn w:val="Normal"/>
    <w:link w:val="BobletekstTegn"/>
    <w:semiHidden/>
    <w:unhideWhenUsed/>
    <w:rPr>
      <w:rFonts w:ascii="Tahoma" w:hAnsi="Tahoma" w:cs="Tahoma"/>
      <w:sz w:val="16"/>
      <w:szCs w:val="16"/>
    </w:rPr>
  </w:style>
  <w:style w:type="character" w:customStyle="1" w:styleId="BobletekstTegn">
    <w:name w:val="Bobletekst Tegn"/>
    <w:basedOn w:val="Standardskriftforavsnitt"/>
    <w:link w:val="Bobletekst"/>
    <w:semiHidden/>
    <w:rPr>
      <w:rFonts w:ascii="Tahoma" w:hAnsi="Tahoma" w:cs="Tahoma"/>
      <w:sz w:val="16"/>
      <w:szCs w:val="16"/>
    </w:rPr>
  </w:style>
  <w:style w:type="paragraph" w:styleId="Tittel">
    <w:name w:val="Title"/>
    <w:basedOn w:val="Normal"/>
    <w:link w:val="TittelTeg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telTegn">
    <w:name w:val="Tittel Tegn"/>
    <w:basedOn w:val="Standardskriftforavsnitt"/>
    <w:link w:val="Tittel"/>
    <w:uiPriority w:val="1"/>
    <w:rsid w:val="00D86945"/>
    <w:rPr>
      <w:rFonts w:asciiTheme="majorHAnsi" w:eastAsiaTheme="majorEastAsia" w:hAnsiTheme="majorHAnsi" w:cstheme="majorBidi"/>
      <w:b/>
      <w:bCs/>
      <w:color w:val="082A75" w:themeColor="text2"/>
      <w:sz w:val="72"/>
      <w:szCs w:val="52"/>
    </w:rPr>
  </w:style>
  <w:style w:type="paragraph" w:styleId="Undertittel">
    <w:name w:val="Subtitle"/>
    <w:basedOn w:val="Normal"/>
    <w:link w:val="UndertittelTegn"/>
    <w:uiPriority w:val="2"/>
    <w:qFormat/>
    <w:rsid w:val="00D86945"/>
    <w:pPr>
      <w:framePr w:hSpace="180" w:wrap="around" w:vAnchor="text" w:hAnchor="margin" w:y="1167"/>
    </w:pPr>
    <w:rPr>
      <w:b w:val="0"/>
      <w:caps/>
      <w:spacing w:val="20"/>
      <w:sz w:val="32"/>
    </w:rPr>
  </w:style>
  <w:style w:type="character" w:customStyle="1" w:styleId="UndertittelTegn">
    <w:name w:val="Undertittel Tegn"/>
    <w:basedOn w:val="Standardskriftforavsnitt"/>
    <w:link w:val="Undertittel"/>
    <w:uiPriority w:val="2"/>
    <w:rsid w:val="00D86945"/>
    <w:rPr>
      <w:rFonts w:eastAsiaTheme="minorEastAsia"/>
      <w:caps/>
      <w:color w:val="082A75" w:themeColor="text2"/>
      <w:spacing w:val="20"/>
      <w:sz w:val="32"/>
      <w:szCs w:val="22"/>
    </w:rPr>
  </w:style>
  <w:style w:type="paragraph" w:styleId="Topptekst">
    <w:name w:val="header"/>
    <w:basedOn w:val="Normal"/>
    <w:link w:val="TopptekstTegn"/>
    <w:uiPriority w:val="99"/>
    <w:unhideWhenUsed/>
    <w:rsid w:val="005037F0"/>
  </w:style>
  <w:style w:type="character" w:customStyle="1" w:styleId="TopptekstTegn">
    <w:name w:val="Topptekst Tegn"/>
    <w:basedOn w:val="Standardskriftforavsnitt"/>
    <w:link w:val="Topptekst"/>
    <w:uiPriority w:val="99"/>
    <w:rsid w:val="0093335D"/>
  </w:style>
  <w:style w:type="paragraph" w:styleId="Bunntekst">
    <w:name w:val="footer"/>
    <w:basedOn w:val="Normal"/>
    <w:link w:val="BunntekstTegn"/>
    <w:uiPriority w:val="99"/>
    <w:unhideWhenUsed/>
    <w:rsid w:val="005037F0"/>
  </w:style>
  <w:style w:type="character" w:customStyle="1" w:styleId="BunntekstTegn">
    <w:name w:val="Bunntekst Tegn"/>
    <w:basedOn w:val="Standardskriftforavsnitt"/>
    <w:link w:val="Bunntekst"/>
    <w:uiPriority w:val="99"/>
    <w:rsid w:val="005037F0"/>
    <w:rPr>
      <w:sz w:val="24"/>
      <w:szCs w:val="24"/>
    </w:rPr>
  </w:style>
  <w:style w:type="paragraph" w:customStyle="1" w:styleId="Navn">
    <w:name w:val="Navn"/>
    <w:basedOn w:val="Normal"/>
    <w:uiPriority w:val="3"/>
    <w:qFormat/>
    <w:rsid w:val="00B231E5"/>
    <w:pPr>
      <w:spacing w:line="240" w:lineRule="auto"/>
      <w:jc w:val="right"/>
    </w:pPr>
  </w:style>
  <w:style w:type="table" w:styleId="Tabellrutenett">
    <w:name w:val="Table Grid"/>
    <w:basedOn w:val="Vanligtabell"/>
    <w:uiPriority w:val="9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unhideWhenUsed/>
    <w:rsid w:val="00D86945"/>
    <w:rPr>
      <w:color w:val="808080"/>
    </w:rPr>
  </w:style>
  <w:style w:type="paragraph" w:customStyle="1" w:styleId="Innhold">
    <w:name w:val="Innhold"/>
    <w:basedOn w:val="Normal"/>
    <w:link w:val="Innholdtegn"/>
    <w:qFormat/>
    <w:rsid w:val="00DF027C"/>
    <w:rPr>
      <w:b w:val="0"/>
    </w:rPr>
  </w:style>
  <w:style w:type="character" w:customStyle="1" w:styleId="Innholdtegn">
    <w:name w:val="Innhold – tegn"/>
    <w:basedOn w:val="Standardskriftforavsnitt"/>
    <w:link w:val="Innhold"/>
    <w:rsid w:val="00DF027C"/>
    <w:rPr>
      <w:rFonts w:eastAsiaTheme="minorEastAsia"/>
      <w:color w:val="082A75" w:themeColor="text2"/>
      <w:sz w:val="28"/>
      <w:szCs w:val="22"/>
    </w:rPr>
  </w:style>
  <w:style w:type="paragraph" w:customStyle="1" w:styleId="Uthevingstekst">
    <w:name w:val="Uthevingstekst"/>
    <w:basedOn w:val="Normal"/>
    <w:link w:val="Uthevingsteksttegn"/>
    <w:qFormat/>
    <w:rsid w:val="00DF027C"/>
  </w:style>
  <w:style w:type="character" w:customStyle="1" w:styleId="Uthevingsteksttegn">
    <w:name w:val="Uthevingstekst – tegn"/>
    <w:basedOn w:val="Standardskriftforavsnitt"/>
    <w:link w:val="Uthevingstekst"/>
    <w:rsid w:val="00DF027C"/>
    <w:rPr>
      <w:rFonts w:eastAsiaTheme="minorEastAsia"/>
      <w:b/>
      <w:color w:val="082A75" w:themeColor="text2"/>
      <w:sz w:val="28"/>
      <w:szCs w:val="22"/>
    </w:rPr>
  </w:style>
  <w:style w:type="paragraph" w:styleId="Overskriftforinnholdsfortegnelse">
    <w:name w:val="TOC Heading"/>
    <w:basedOn w:val="Overskrift1"/>
    <w:next w:val="Normal"/>
    <w:uiPriority w:val="39"/>
    <w:unhideWhenUsed/>
    <w:qFormat/>
    <w:rsid w:val="00D72F03"/>
    <w:pPr>
      <w:keepLines/>
      <w:spacing w:after="0" w:line="259" w:lineRule="auto"/>
      <w:outlineLvl w:val="9"/>
    </w:pPr>
    <w:rPr>
      <w:b w:val="0"/>
      <w:color w:val="013A57" w:themeColor="accent1" w:themeShade="BF"/>
      <w:kern w:val="0"/>
      <w:sz w:val="32"/>
      <w:lang w:eastAsia="nb-NO"/>
    </w:rPr>
  </w:style>
  <w:style w:type="paragraph" w:styleId="INNH1">
    <w:name w:val="toc 1"/>
    <w:basedOn w:val="Normal"/>
    <w:next w:val="Normal"/>
    <w:autoRedefine/>
    <w:uiPriority w:val="39"/>
    <w:unhideWhenUsed/>
    <w:rsid w:val="0070733F"/>
    <w:pPr>
      <w:spacing w:after="100"/>
    </w:pPr>
  </w:style>
  <w:style w:type="character" w:styleId="Hyperkobling">
    <w:name w:val="Hyperlink"/>
    <w:basedOn w:val="Standardskriftforavsnitt"/>
    <w:uiPriority w:val="99"/>
    <w:unhideWhenUsed/>
    <w:rsid w:val="0070733F"/>
    <w:rPr>
      <w:color w:val="3592CF" w:themeColor="hyperlink"/>
      <w:u w:val="single"/>
    </w:rPr>
  </w:style>
  <w:style w:type="character" w:styleId="Sterk">
    <w:name w:val="Strong"/>
    <w:basedOn w:val="Standardskriftforavsnitt"/>
    <w:uiPriority w:val="22"/>
    <w:qFormat/>
    <w:rsid w:val="00E379D3"/>
    <w:rPr>
      <w:b/>
      <w:bCs/>
    </w:rPr>
  </w:style>
  <w:style w:type="paragraph" w:styleId="NormalWeb">
    <w:name w:val="Normal (Web)"/>
    <w:basedOn w:val="Normal"/>
    <w:uiPriority w:val="99"/>
    <w:rsid w:val="00E379D3"/>
    <w:pPr>
      <w:spacing w:before="100" w:beforeAutospacing="1" w:after="100" w:afterAutospacing="1" w:line="240" w:lineRule="auto"/>
    </w:pPr>
    <w:rPr>
      <w:rFonts w:ascii="Times New Roman" w:eastAsia="Times New Roman" w:hAnsi="Times New Roman" w:cs="Times New Roman"/>
      <w:b w:val="0"/>
      <w:color w:val="auto"/>
      <w:sz w:val="24"/>
      <w:szCs w:val="24"/>
      <w:lang w:eastAsia="nb-NO"/>
    </w:rPr>
  </w:style>
  <w:style w:type="paragraph" w:styleId="INNH2">
    <w:name w:val="toc 2"/>
    <w:basedOn w:val="Normal"/>
    <w:next w:val="Normal"/>
    <w:autoRedefine/>
    <w:uiPriority w:val="39"/>
    <w:unhideWhenUsed/>
    <w:rsid w:val="00535250"/>
    <w:pPr>
      <w:spacing w:after="100"/>
      <w:ind w:left="280"/>
    </w:pPr>
  </w:style>
  <w:style w:type="paragraph" w:styleId="Listeavsnitt">
    <w:name w:val="List Paragraph"/>
    <w:basedOn w:val="Normal"/>
    <w:uiPriority w:val="34"/>
    <w:qFormat/>
    <w:rsid w:val="00D30957"/>
    <w:pPr>
      <w:spacing w:line="240" w:lineRule="auto"/>
      <w:ind w:left="720"/>
      <w:contextualSpacing/>
    </w:pPr>
    <w:rPr>
      <w:rFonts w:ascii="Times New Roman" w:eastAsia="Times New Roman" w:hAnsi="Times New Roman" w:cs="Times New Roman"/>
      <w:b w:val="0"/>
      <w:color w:val="auto"/>
      <w:sz w:val="24"/>
      <w:szCs w:val="24"/>
      <w:lang w:eastAsia="nb-NO"/>
    </w:rPr>
  </w:style>
  <w:style w:type="paragraph" w:styleId="Liste2">
    <w:name w:val="List 2"/>
    <w:basedOn w:val="Normal"/>
    <w:rsid w:val="0092022A"/>
    <w:pPr>
      <w:spacing w:line="240" w:lineRule="auto"/>
      <w:ind w:left="566" w:hanging="283"/>
    </w:pPr>
    <w:rPr>
      <w:rFonts w:ascii="Times New Roman" w:eastAsia="Times New Roman" w:hAnsi="Times New Roman" w:cs="Times New Roman"/>
      <w:b w:val="0"/>
      <w:color w:val="auto"/>
      <w:sz w:val="24"/>
      <w:szCs w:val="24"/>
      <w:lang w:eastAsia="nb-NO"/>
    </w:rPr>
  </w:style>
  <w:style w:type="character" w:styleId="Sidetall">
    <w:name w:val="page number"/>
    <w:basedOn w:val="Standardskriftforavsnitt"/>
    <w:rsid w:val="0092022A"/>
  </w:style>
  <w:style w:type="paragraph" w:styleId="Bildetekst">
    <w:name w:val="caption"/>
    <w:basedOn w:val="Normal"/>
    <w:next w:val="Normal"/>
    <w:qFormat/>
    <w:rsid w:val="0092022A"/>
    <w:pPr>
      <w:spacing w:line="240" w:lineRule="auto"/>
    </w:pPr>
    <w:rPr>
      <w:rFonts w:ascii="Times New Roman" w:eastAsia="Times New Roman" w:hAnsi="Times New Roman" w:cs="Times New Roman"/>
      <w:bCs/>
      <w:color w:val="auto"/>
      <w:sz w:val="20"/>
      <w:szCs w:val="20"/>
      <w:lang w:eastAsia="nb-NO"/>
    </w:rPr>
  </w:style>
  <w:style w:type="paragraph" w:customStyle="1" w:styleId="Listeavsnitt1">
    <w:name w:val="Listeavsnitt1"/>
    <w:basedOn w:val="Normal"/>
    <w:rsid w:val="0092022A"/>
    <w:pPr>
      <w:spacing w:after="200"/>
      <w:ind w:left="720"/>
      <w:contextualSpacing/>
    </w:pPr>
    <w:rPr>
      <w:rFonts w:ascii="Calibri" w:eastAsia="Times New Roman" w:hAnsi="Calibri" w:cs="Times New Roman"/>
      <w:b w:val="0"/>
      <w:color w:val="auto"/>
      <w:sz w:val="22"/>
    </w:rPr>
  </w:style>
  <w:style w:type="paragraph" w:styleId="Ingenmellomrom">
    <w:name w:val="No Spacing"/>
    <w:link w:val="IngenmellomromTegn"/>
    <w:uiPriority w:val="1"/>
    <w:qFormat/>
    <w:rsid w:val="0092022A"/>
    <w:pPr>
      <w:spacing w:after="0" w:line="240" w:lineRule="auto"/>
    </w:pPr>
    <w:rPr>
      <w:rFonts w:ascii="Calibri" w:eastAsia="Calibri" w:hAnsi="Calibri" w:cs="Times New Roman"/>
      <w:sz w:val="22"/>
      <w:szCs w:val="22"/>
    </w:rPr>
  </w:style>
  <w:style w:type="character" w:customStyle="1" w:styleId="IngenmellomromTegn">
    <w:name w:val="Ingen mellomrom Tegn"/>
    <w:basedOn w:val="Standardskriftforavsnitt"/>
    <w:link w:val="Ingenmellomrom"/>
    <w:uiPriority w:val="99"/>
    <w:locked/>
    <w:rsid w:val="0092022A"/>
    <w:rPr>
      <w:rFonts w:ascii="Calibri" w:eastAsia="Calibri" w:hAnsi="Calibri" w:cs="Times New Roman"/>
      <w:sz w:val="22"/>
      <w:szCs w:val="22"/>
    </w:rPr>
  </w:style>
  <w:style w:type="paragraph" w:customStyle="1" w:styleId="Ingenmellomrom1">
    <w:name w:val="Ingen mellomrom1"/>
    <w:link w:val="NoSpacingChar"/>
    <w:rsid w:val="0092022A"/>
    <w:pPr>
      <w:spacing w:after="0" w:line="240" w:lineRule="auto"/>
    </w:pPr>
    <w:rPr>
      <w:rFonts w:ascii="Calibri" w:eastAsia="Times New Roman" w:hAnsi="Calibri" w:cs="Times New Roman"/>
      <w:sz w:val="22"/>
      <w:szCs w:val="22"/>
    </w:rPr>
  </w:style>
  <w:style w:type="character" w:customStyle="1" w:styleId="NoSpacingChar">
    <w:name w:val="No Spacing Char"/>
    <w:basedOn w:val="Standardskriftforavsnitt"/>
    <w:link w:val="Ingenmellomrom1"/>
    <w:locked/>
    <w:rsid w:val="0092022A"/>
    <w:rPr>
      <w:rFonts w:ascii="Calibri" w:eastAsia="Times New Roman" w:hAnsi="Calibri" w:cs="Times New Roman"/>
      <w:sz w:val="22"/>
      <w:szCs w:val="22"/>
    </w:rPr>
  </w:style>
  <w:style w:type="paragraph" w:styleId="Dokumentkart">
    <w:name w:val="Document Map"/>
    <w:basedOn w:val="Normal"/>
    <w:link w:val="DokumentkartTegn"/>
    <w:rsid w:val="0092022A"/>
    <w:pPr>
      <w:spacing w:line="240" w:lineRule="auto"/>
    </w:pPr>
    <w:rPr>
      <w:rFonts w:ascii="Tahoma" w:eastAsia="Times New Roman" w:hAnsi="Tahoma" w:cs="Tahoma"/>
      <w:b w:val="0"/>
      <w:color w:val="auto"/>
      <w:sz w:val="16"/>
      <w:szCs w:val="16"/>
      <w:lang w:eastAsia="nb-NO"/>
    </w:rPr>
  </w:style>
  <w:style w:type="character" w:customStyle="1" w:styleId="DokumentkartTegn">
    <w:name w:val="Dokumentkart Tegn"/>
    <w:basedOn w:val="Standardskriftforavsnitt"/>
    <w:link w:val="Dokumentkart"/>
    <w:rsid w:val="0092022A"/>
    <w:rPr>
      <w:rFonts w:ascii="Tahoma" w:eastAsia="Times New Roman" w:hAnsi="Tahoma" w:cs="Tahoma"/>
      <w:sz w:val="16"/>
      <w:szCs w:val="16"/>
      <w:lang w:eastAsia="nb-NO"/>
    </w:rPr>
  </w:style>
  <w:style w:type="paragraph" w:customStyle="1" w:styleId="msonormal0">
    <w:name w:val="msonormal"/>
    <w:basedOn w:val="Normal"/>
    <w:rsid w:val="0092022A"/>
    <w:pPr>
      <w:spacing w:before="100" w:beforeAutospacing="1" w:after="100" w:afterAutospacing="1" w:line="240" w:lineRule="auto"/>
    </w:pPr>
    <w:rPr>
      <w:rFonts w:ascii="Times New Roman" w:eastAsia="Times New Roman" w:hAnsi="Times New Roman" w:cs="Times New Roman"/>
      <w:b w:val="0"/>
      <w:color w:val="auto"/>
      <w:sz w:val="24"/>
      <w:szCs w:val="24"/>
      <w:lang w:eastAsia="nb-NO"/>
    </w:rPr>
  </w:style>
  <w:style w:type="paragraph" w:customStyle="1" w:styleId="xl65">
    <w:name w:val="xl65"/>
    <w:basedOn w:val="Normal"/>
    <w:rsid w:val="0092022A"/>
    <w:pPr>
      <w:spacing w:before="100" w:beforeAutospacing="1" w:after="100" w:afterAutospacing="1" w:line="240" w:lineRule="auto"/>
    </w:pPr>
    <w:rPr>
      <w:rFonts w:ascii="Arial" w:eastAsia="Times New Roman" w:hAnsi="Arial" w:cs="Arial"/>
      <w:b w:val="0"/>
      <w:color w:val="auto"/>
      <w:sz w:val="24"/>
      <w:szCs w:val="24"/>
      <w:lang w:eastAsia="nb-NO"/>
    </w:rPr>
  </w:style>
  <w:style w:type="paragraph" w:customStyle="1" w:styleId="xl66">
    <w:name w:val="xl66"/>
    <w:basedOn w:val="Normal"/>
    <w:rsid w:val="0092022A"/>
    <w:pPr>
      <w:shd w:val="clear" w:color="000000" w:fill="FFFFFF"/>
      <w:spacing w:before="100" w:beforeAutospacing="1" w:after="100" w:afterAutospacing="1" w:line="240" w:lineRule="auto"/>
      <w:jc w:val="right"/>
    </w:pPr>
    <w:rPr>
      <w:rFonts w:ascii="Arial" w:eastAsia="Times New Roman" w:hAnsi="Arial" w:cs="Arial"/>
      <w:b w:val="0"/>
      <w:color w:val="FF0000"/>
      <w:sz w:val="24"/>
      <w:szCs w:val="24"/>
      <w:lang w:eastAsia="nb-NO"/>
    </w:rPr>
  </w:style>
  <w:style w:type="paragraph" w:customStyle="1" w:styleId="xl67">
    <w:name w:val="xl67"/>
    <w:basedOn w:val="Normal"/>
    <w:rsid w:val="0092022A"/>
    <w:pPr>
      <w:pBdr>
        <w:bottom w:val="single" w:sz="8" w:space="0" w:color="FFFFFF"/>
      </w:pBdr>
      <w:spacing w:before="100" w:beforeAutospacing="1" w:after="100" w:afterAutospacing="1" w:line="240" w:lineRule="auto"/>
      <w:jc w:val="center"/>
    </w:pPr>
    <w:rPr>
      <w:rFonts w:ascii="Arial" w:eastAsia="Times New Roman" w:hAnsi="Arial" w:cs="Arial"/>
      <w:b w:val="0"/>
      <w:color w:val="auto"/>
      <w:sz w:val="24"/>
      <w:szCs w:val="24"/>
      <w:lang w:eastAsia="nb-NO"/>
    </w:rPr>
  </w:style>
  <w:style w:type="paragraph" w:customStyle="1" w:styleId="xl68">
    <w:name w:val="xl68"/>
    <w:basedOn w:val="Normal"/>
    <w:rsid w:val="0092022A"/>
    <w:pPr>
      <w:pBdr>
        <w:bottom w:val="single" w:sz="8" w:space="0" w:color="FFFFFF"/>
      </w:pBdr>
      <w:spacing w:before="100" w:beforeAutospacing="1" w:after="100" w:afterAutospacing="1" w:line="240" w:lineRule="auto"/>
      <w:jc w:val="center"/>
    </w:pPr>
    <w:rPr>
      <w:rFonts w:ascii="Times New Roman" w:eastAsia="Times New Roman" w:hAnsi="Times New Roman" w:cs="Times New Roman"/>
      <w:b w:val="0"/>
      <w:color w:val="auto"/>
      <w:sz w:val="24"/>
      <w:szCs w:val="24"/>
      <w:lang w:eastAsia="nb-NO"/>
    </w:rPr>
  </w:style>
  <w:style w:type="paragraph" w:customStyle="1" w:styleId="xl69">
    <w:name w:val="xl69"/>
    <w:basedOn w:val="Normal"/>
    <w:rsid w:val="0092022A"/>
    <w:pPr>
      <w:pBdr>
        <w:top w:val="single" w:sz="8" w:space="0" w:color="FFFFFF"/>
        <w:left w:val="single" w:sz="8" w:space="0" w:color="FFFFFF"/>
        <w:bottom w:val="single" w:sz="8" w:space="0" w:color="FFFFFF"/>
      </w:pBdr>
      <w:shd w:val="clear" w:color="000000" w:fill="FCECE8"/>
      <w:spacing w:before="100" w:beforeAutospacing="1" w:after="100" w:afterAutospacing="1" w:line="240" w:lineRule="auto"/>
    </w:pPr>
    <w:rPr>
      <w:rFonts w:ascii="Arial" w:eastAsia="Times New Roman" w:hAnsi="Arial" w:cs="Arial"/>
      <w:b w:val="0"/>
      <w:color w:val="000000"/>
      <w:sz w:val="24"/>
      <w:szCs w:val="24"/>
      <w:lang w:eastAsia="nb-NO"/>
    </w:rPr>
  </w:style>
  <w:style w:type="paragraph" w:customStyle="1" w:styleId="xl70">
    <w:name w:val="xl70"/>
    <w:basedOn w:val="Normal"/>
    <w:rsid w:val="0092022A"/>
    <w:pPr>
      <w:pBdr>
        <w:top w:val="single" w:sz="8" w:space="0" w:color="FFFFFF"/>
        <w:left w:val="single" w:sz="8" w:space="0" w:color="FFFFFF"/>
        <w:bottom w:val="single" w:sz="8" w:space="0" w:color="FFFFFF"/>
        <w:right w:val="single" w:sz="8" w:space="0" w:color="FFFFFF"/>
      </w:pBdr>
      <w:shd w:val="clear" w:color="000000" w:fill="FCECE8"/>
      <w:spacing w:before="100" w:beforeAutospacing="1" w:after="100" w:afterAutospacing="1" w:line="240" w:lineRule="auto"/>
      <w:jc w:val="right"/>
    </w:pPr>
    <w:rPr>
      <w:rFonts w:ascii="Arial" w:eastAsia="Times New Roman" w:hAnsi="Arial" w:cs="Arial"/>
      <w:b w:val="0"/>
      <w:color w:val="000000"/>
      <w:sz w:val="24"/>
      <w:szCs w:val="24"/>
      <w:lang w:eastAsia="nb-NO"/>
    </w:rPr>
  </w:style>
  <w:style w:type="paragraph" w:customStyle="1" w:styleId="xl71">
    <w:name w:val="xl71"/>
    <w:basedOn w:val="Normal"/>
    <w:rsid w:val="0092022A"/>
    <w:pPr>
      <w:pBdr>
        <w:top w:val="single" w:sz="8" w:space="0" w:color="FFFFFF"/>
        <w:left w:val="single" w:sz="8" w:space="0" w:color="FFFFFF"/>
        <w:bottom w:val="single" w:sz="8" w:space="0" w:color="FFFFFF"/>
        <w:right w:val="single" w:sz="8" w:space="0" w:color="FFFFFF"/>
      </w:pBdr>
      <w:shd w:val="clear" w:color="000000" w:fill="FCECE8"/>
      <w:spacing w:before="100" w:beforeAutospacing="1" w:after="100" w:afterAutospacing="1" w:line="240" w:lineRule="auto"/>
      <w:jc w:val="right"/>
    </w:pPr>
    <w:rPr>
      <w:rFonts w:ascii="Arial" w:eastAsia="Times New Roman" w:hAnsi="Arial" w:cs="Arial"/>
      <w:b w:val="0"/>
      <w:color w:val="auto"/>
      <w:sz w:val="24"/>
      <w:szCs w:val="24"/>
      <w:lang w:eastAsia="nb-NO"/>
    </w:rPr>
  </w:style>
  <w:style w:type="paragraph" w:customStyle="1" w:styleId="xl72">
    <w:name w:val="xl72"/>
    <w:basedOn w:val="Normal"/>
    <w:rsid w:val="0092022A"/>
    <w:pPr>
      <w:pBdr>
        <w:top w:val="single" w:sz="8" w:space="0" w:color="FFFFFF"/>
        <w:left w:val="single" w:sz="8" w:space="0" w:color="FFFFFF"/>
        <w:bottom w:val="single" w:sz="8" w:space="0" w:color="FFFFFF"/>
        <w:right w:val="single" w:sz="8" w:space="0" w:color="FFFFFF"/>
      </w:pBdr>
      <w:shd w:val="clear" w:color="000000" w:fill="FCECE8"/>
      <w:spacing w:before="100" w:beforeAutospacing="1" w:after="100" w:afterAutospacing="1" w:line="240" w:lineRule="auto"/>
      <w:jc w:val="right"/>
    </w:pPr>
    <w:rPr>
      <w:rFonts w:ascii="Arial" w:eastAsia="Times New Roman" w:hAnsi="Arial" w:cs="Arial"/>
      <w:b w:val="0"/>
      <w:color w:val="FF0000"/>
      <w:sz w:val="24"/>
      <w:szCs w:val="24"/>
      <w:lang w:eastAsia="nb-NO"/>
    </w:rPr>
  </w:style>
  <w:style w:type="paragraph" w:customStyle="1" w:styleId="xl73">
    <w:name w:val="xl73"/>
    <w:basedOn w:val="Normal"/>
    <w:rsid w:val="0092022A"/>
    <w:pPr>
      <w:pBdr>
        <w:top w:val="single" w:sz="8" w:space="0" w:color="FFFFFF"/>
        <w:left w:val="single" w:sz="8" w:space="0" w:color="FFFFFF"/>
        <w:bottom w:val="single" w:sz="12" w:space="0" w:color="FFFFFF"/>
      </w:pBdr>
      <w:shd w:val="clear" w:color="000000" w:fill="000000"/>
      <w:spacing w:before="100" w:beforeAutospacing="1" w:after="100" w:afterAutospacing="1" w:line="240" w:lineRule="auto"/>
    </w:pPr>
    <w:rPr>
      <w:rFonts w:ascii="Calibri" w:eastAsia="Times New Roman" w:hAnsi="Calibri" w:cs="Calibri"/>
      <w:bCs/>
      <w:color w:val="FFFFFF"/>
      <w:sz w:val="24"/>
      <w:szCs w:val="24"/>
      <w:lang w:eastAsia="nb-NO"/>
    </w:rPr>
  </w:style>
  <w:style w:type="paragraph" w:customStyle="1" w:styleId="xl74">
    <w:name w:val="xl74"/>
    <w:basedOn w:val="Normal"/>
    <w:rsid w:val="0092022A"/>
    <w:pPr>
      <w:pBdr>
        <w:top w:val="single" w:sz="8" w:space="0" w:color="FFFFFF"/>
        <w:left w:val="single" w:sz="8" w:space="0" w:color="FFFFFF"/>
        <w:bottom w:val="single" w:sz="12" w:space="0" w:color="FFFFFF"/>
        <w:right w:val="single" w:sz="8" w:space="0" w:color="FFFFFF"/>
      </w:pBdr>
      <w:shd w:val="clear" w:color="000000" w:fill="000000"/>
      <w:spacing w:before="100" w:beforeAutospacing="1" w:after="100" w:afterAutospacing="1" w:line="240" w:lineRule="auto"/>
      <w:jc w:val="center"/>
    </w:pPr>
    <w:rPr>
      <w:rFonts w:ascii="Calibri" w:eastAsia="Times New Roman" w:hAnsi="Calibri" w:cs="Calibri"/>
      <w:bCs/>
      <w:color w:val="FFFFFF"/>
      <w:sz w:val="24"/>
      <w:szCs w:val="24"/>
      <w:lang w:eastAsia="nb-NO"/>
    </w:rPr>
  </w:style>
  <w:style w:type="paragraph" w:customStyle="1" w:styleId="xl75">
    <w:name w:val="xl75"/>
    <w:basedOn w:val="Normal"/>
    <w:rsid w:val="0092022A"/>
    <w:pPr>
      <w:pBdr>
        <w:top w:val="single" w:sz="8" w:space="0" w:color="FFFFFF"/>
        <w:left w:val="single" w:sz="8" w:space="0" w:color="FFFFFF"/>
        <w:bottom w:val="single" w:sz="12" w:space="0" w:color="FFFFFF"/>
        <w:right w:val="single" w:sz="8" w:space="0" w:color="FFFFFF"/>
      </w:pBdr>
      <w:shd w:val="clear" w:color="000000" w:fill="000000"/>
      <w:spacing w:before="100" w:beforeAutospacing="1" w:after="100" w:afterAutospacing="1" w:line="240" w:lineRule="auto"/>
      <w:jc w:val="center"/>
    </w:pPr>
    <w:rPr>
      <w:rFonts w:ascii="Calibri" w:eastAsia="Times New Roman" w:hAnsi="Calibri" w:cs="Calibri"/>
      <w:bCs/>
      <w:color w:val="FFFFFF"/>
      <w:sz w:val="24"/>
      <w:szCs w:val="24"/>
      <w:lang w:eastAsia="nb-NO"/>
    </w:rPr>
  </w:style>
  <w:style w:type="paragraph" w:customStyle="1" w:styleId="xl76">
    <w:name w:val="xl76"/>
    <w:basedOn w:val="Normal"/>
    <w:rsid w:val="0092022A"/>
    <w:pPr>
      <w:pBdr>
        <w:left w:val="single" w:sz="8" w:space="0" w:color="FFFFFF"/>
        <w:right w:val="single" w:sz="8" w:space="0" w:color="FFFFFF"/>
      </w:pBdr>
      <w:shd w:val="clear" w:color="000000" w:fill="000000"/>
      <w:spacing w:before="100" w:beforeAutospacing="1" w:after="100" w:afterAutospacing="1" w:line="240" w:lineRule="auto"/>
      <w:jc w:val="center"/>
    </w:pPr>
    <w:rPr>
      <w:rFonts w:ascii="Calibri" w:eastAsia="Times New Roman" w:hAnsi="Calibri" w:cs="Calibri"/>
      <w:bCs/>
      <w:color w:val="FFFFFF"/>
      <w:sz w:val="24"/>
      <w:szCs w:val="24"/>
      <w:lang w:eastAsia="nb-NO"/>
    </w:rPr>
  </w:style>
  <w:style w:type="paragraph" w:customStyle="1" w:styleId="xl77">
    <w:name w:val="xl77"/>
    <w:basedOn w:val="Normal"/>
    <w:rsid w:val="0092022A"/>
    <w:pPr>
      <w:pBdr>
        <w:top w:val="single" w:sz="12" w:space="0" w:color="FFFFFF"/>
        <w:left w:val="single" w:sz="8" w:space="0" w:color="FFFFFF"/>
        <w:bottom w:val="single" w:sz="8" w:space="0" w:color="FFFFFF"/>
      </w:pBdr>
      <w:shd w:val="clear" w:color="000000" w:fill="BFBFBF"/>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78">
    <w:name w:val="xl78"/>
    <w:basedOn w:val="Normal"/>
    <w:rsid w:val="0092022A"/>
    <w:pPr>
      <w:pBdr>
        <w:top w:val="single" w:sz="12"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000000"/>
      <w:sz w:val="24"/>
      <w:szCs w:val="24"/>
      <w:lang w:eastAsia="nb-NO"/>
    </w:rPr>
  </w:style>
  <w:style w:type="paragraph" w:customStyle="1" w:styleId="xl79">
    <w:name w:val="xl79"/>
    <w:basedOn w:val="Normal"/>
    <w:rsid w:val="0092022A"/>
    <w:pPr>
      <w:pBdr>
        <w:top w:val="single" w:sz="12"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auto"/>
      <w:sz w:val="24"/>
      <w:szCs w:val="24"/>
      <w:lang w:eastAsia="nb-NO"/>
    </w:rPr>
  </w:style>
  <w:style w:type="paragraph" w:customStyle="1" w:styleId="xl80">
    <w:name w:val="xl80"/>
    <w:basedOn w:val="Normal"/>
    <w:rsid w:val="0092022A"/>
    <w:pPr>
      <w:pBdr>
        <w:top w:val="single" w:sz="12"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FF0000"/>
      <w:sz w:val="24"/>
      <w:szCs w:val="24"/>
      <w:lang w:eastAsia="nb-NO"/>
    </w:rPr>
  </w:style>
  <w:style w:type="paragraph" w:customStyle="1" w:styleId="xl81">
    <w:name w:val="xl81"/>
    <w:basedOn w:val="Normal"/>
    <w:rsid w:val="0092022A"/>
    <w:pPr>
      <w:pBdr>
        <w:top w:val="single" w:sz="8" w:space="0" w:color="FFFFFF"/>
        <w:left w:val="single" w:sz="8" w:space="0" w:color="FFFFFF"/>
        <w:bottom w:val="single" w:sz="8" w:space="0" w:color="FFFFFF"/>
      </w:pBdr>
      <w:shd w:val="clear" w:color="000000" w:fill="D9D9D9"/>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82">
    <w:name w:val="xl82"/>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 w:val="0"/>
      <w:color w:val="auto"/>
      <w:sz w:val="36"/>
      <w:szCs w:val="36"/>
      <w:lang w:eastAsia="nb-NO"/>
    </w:rPr>
  </w:style>
  <w:style w:type="paragraph" w:customStyle="1" w:styleId="xl83">
    <w:name w:val="xl83"/>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 w:val="0"/>
      <w:color w:val="auto"/>
      <w:sz w:val="24"/>
      <w:szCs w:val="24"/>
      <w:lang w:eastAsia="nb-NO"/>
    </w:rPr>
  </w:style>
  <w:style w:type="paragraph" w:customStyle="1" w:styleId="xl84">
    <w:name w:val="xl84"/>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 w:val="0"/>
      <w:color w:val="FF0000"/>
      <w:sz w:val="24"/>
      <w:szCs w:val="24"/>
      <w:lang w:eastAsia="nb-NO"/>
    </w:rPr>
  </w:style>
  <w:style w:type="paragraph" w:customStyle="1" w:styleId="xl85">
    <w:name w:val="xl85"/>
    <w:basedOn w:val="Normal"/>
    <w:rsid w:val="0092022A"/>
    <w:pPr>
      <w:pBdr>
        <w:top w:val="single" w:sz="8" w:space="0" w:color="FFFFFF"/>
        <w:left w:val="single" w:sz="8" w:space="0" w:color="FFFFFF"/>
        <w:bottom w:val="single" w:sz="8" w:space="0" w:color="FFFFFF"/>
      </w:pBdr>
      <w:shd w:val="clear" w:color="000000" w:fill="BFBFBF"/>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86">
    <w:name w:val="xl86"/>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auto"/>
      <w:sz w:val="36"/>
      <w:szCs w:val="36"/>
      <w:lang w:eastAsia="nb-NO"/>
    </w:rPr>
  </w:style>
  <w:style w:type="paragraph" w:customStyle="1" w:styleId="xl87">
    <w:name w:val="xl87"/>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auto"/>
      <w:sz w:val="24"/>
      <w:szCs w:val="24"/>
      <w:lang w:eastAsia="nb-NO"/>
    </w:rPr>
  </w:style>
  <w:style w:type="paragraph" w:customStyle="1" w:styleId="xl88">
    <w:name w:val="xl88"/>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FF0000"/>
      <w:sz w:val="24"/>
      <w:szCs w:val="24"/>
      <w:lang w:eastAsia="nb-NO"/>
    </w:rPr>
  </w:style>
  <w:style w:type="paragraph" w:customStyle="1" w:styleId="xl89">
    <w:name w:val="xl89"/>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 w:val="0"/>
      <w:color w:val="000000"/>
      <w:sz w:val="24"/>
      <w:szCs w:val="24"/>
      <w:lang w:eastAsia="nb-NO"/>
    </w:rPr>
  </w:style>
  <w:style w:type="paragraph" w:customStyle="1" w:styleId="xl90">
    <w:name w:val="xl90"/>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91">
    <w:name w:val="xl91"/>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jc w:val="right"/>
    </w:pPr>
    <w:rPr>
      <w:rFonts w:ascii="Calibri" w:eastAsia="Times New Roman" w:hAnsi="Calibri" w:cs="Calibri"/>
      <w:b w:val="0"/>
      <w:color w:val="000000"/>
      <w:sz w:val="24"/>
      <w:szCs w:val="24"/>
      <w:lang w:eastAsia="nb-NO"/>
    </w:rPr>
  </w:style>
  <w:style w:type="paragraph" w:customStyle="1" w:styleId="xl92">
    <w:name w:val="xl92"/>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93">
    <w:name w:val="xl93"/>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pPr>
    <w:rPr>
      <w:rFonts w:ascii="Calibri" w:eastAsia="Times New Roman" w:hAnsi="Calibri" w:cs="Calibri"/>
      <w:b w:val="0"/>
      <w:color w:val="auto"/>
      <w:sz w:val="36"/>
      <w:szCs w:val="36"/>
      <w:lang w:eastAsia="nb-NO"/>
    </w:rPr>
  </w:style>
  <w:style w:type="paragraph" w:customStyle="1" w:styleId="xl94">
    <w:name w:val="xl94"/>
    <w:basedOn w:val="Normal"/>
    <w:rsid w:val="0092022A"/>
    <w:pPr>
      <w:pBdr>
        <w:top w:val="single" w:sz="8" w:space="0" w:color="FFFFFF"/>
        <w:left w:val="single" w:sz="8" w:space="0" w:color="FFFFFF"/>
        <w:bottom w:val="single" w:sz="8" w:space="0" w:color="FFFFFF"/>
      </w:pBdr>
      <w:shd w:val="clear" w:color="000000" w:fill="D9D9D9"/>
      <w:spacing w:before="100" w:beforeAutospacing="1" w:after="100" w:afterAutospacing="1" w:line="240" w:lineRule="auto"/>
    </w:pPr>
    <w:rPr>
      <w:rFonts w:ascii="Calibri" w:eastAsia="Times New Roman" w:hAnsi="Calibri" w:cs="Calibri"/>
      <w:b w:val="0"/>
      <w:color w:val="FF0000"/>
      <w:sz w:val="24"/>
      <w:szCs w:val="24"/>
      <w:lang w:eastAsia="nb-NO"/>
    </w:rPr>
  </w:style>
  <w:style w:type="paragraph" w:customStyle="1" w:styleId="xl95">
    <w:name w:val="xl95"/>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Cs/>
      <w:color w:val="000000"/>
      <w:sz w:val="24"/>
      <w:szCs w:val="24"/>
      <w:lang w:eastAsia="nb-NO"/>
    </w:rPr>
  </w:style>
  <w:style w:type="paragraph" w:customStyle="1" w:styleId="xl96">
    <w:name w:val="xl96"/>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Cs/>
      <w:color w:val="auto"/>
      <w:sz w:val="24"/>
      <w:szCs w:val="24"/>
      <w:lang w:eastAsia="nb-NO"/>
    </w:rPr>
  </w:style>
  <w:style w:type="paragraph" w:customStyle="1" w:styleId="xl97">
    <w:name w:val="xl97"/>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jc w:val="right"/>
    </w:pPr>
    <w:rPr>
      <w:rFonts w:ascii="Calibri" w:eastAsia="Times New Roman" w:hAnsi="Calibri" w:cs="Calibri"/>
      <w:bCs/>
      <w:color w:val="FF0000"/>
      <w:sz w:val="24"/>
      <w:szCs w:val="24"/>
      <w:lang w:eastAsia="nb-NO"/>
    </w:rPr>
  </w:style>
  <w:style w:type="paragraph" w:customStyle="1" w:styleId="xl98">
    <w:name w:val="xl98"/>
    <w:basedOn w:val="Normal"/>
    <w:rsid w:val="0092022A"/>
    <w:pPr>
      <w:pBdr>
        <w:top w:val="single" w:sz="8" w:space="0" w:color="FFFFFF"/>
        <w:left w:val="single" w:sz="8" w:space="0" w:color="FFFFFF"/>
        <w:bottom w:val="single" w:sz="12" w:space="0" w:color="FFFFFF"/>
        <w:right w:val="single" w:sz="8" w:space="0" w:color="FFFFFF"/>
      </w:pBdr>
      <w:shd w:val="clear" w:color="000000" w:fill="000000"/>
      <w:spacing w:before="100" w:beforeAutospacing="1" w:after="100" w:afterAutospacing="1" w:line="240" w:lineRule="auto"/>
      <w:jc w:val="right"/>
    </w:pPr>
    <w:rPr>
      <w:rFonts w:ascii="Calibri" w:eastAsia="Times New Roman" w:hAnsi="Calibri" w:cs="Calibri"/>
      <w:bCs/>
      <w:color w:val="FFFFFF"/>
      <w:sz w:val="24"/>
      <w:szCs w:val="24"/>
      <w:lang w:eastAsia="nb-NO"/>
    </w:rPr>
  </w:style>
  <w:style w:type="paragraph" w:customStyle="1" w:styleId="xl99">
    <w:name w:val="xl99"/>
    <w:basedOn w:val="Normal"/>
    <w:rsid w:val="0092022A"/>
    <w:pPr>
      <w:pBdr>
        <w:top w:val="single" w:sz="8" w:space="0" w:color="FFFFFF"/>
        <w:left w:val="single" w:sz="8" w:space="0" w:color="FFFFFF"/>
        <w:bottom w:val="single" w:sz="12" w:space="0" w:color="FFFFFF"/>
        <w:right w:val="single" w:sz="8" w:space="0" w:color="FFFFFF"/>
      </w:pBdr>
      <w:shd w:val="clear" w:color="000000" w:fill="000000"/>
      <w:spacing w:before="100" w:beforeAutospacing="1" w:after="100" w:afterAutospacing="1" w:line="240" w:lineRule="auto"/>
      <w:jc w:val="right"/>
    </w:pPr>
    <w:rPr>
      <w:rFonts w:ascii="Calibri" w:eastAsia="Times New Roman" w:hAnsi="Calibri" w:cs="Calibri"/>
      <w:bCs/>
      <w:color w:val="FFFFFF"/>
      <w:sz w:val="24"/>
      <w:szCs w:val="24"/>
      <w:lang w:eastAsia="nb-NO"/>
    </w:rPr>
  </w:style>
  <w:style w:type="paragraph" w:customStyle="1" w:styleId="xl100">
    <w:name w:val="xl100"/>
    <w:basedOn w:val="Normal"/>
    <w:rsid w:val="0092022A"/>
    <w:pPr>
      <w:pBdr>
        <w:left w:val="single" w:sz="8" w:space="0" w:color="FFFFFF"/>
        <w:right w:val="single" w:sz="8" w:space="0" w:color="FFFFFF"/>
      </w:pBdr>
      <w:shd w:val="clear" w:color="000000" w:fill="000000"/>
      <w:spacing w:before="100" w:beforeAutospacing="1" w:after="100" w:afterAutospacing="1" w:line="240" w:lineRule="auto"/>
      <w:jc w:val="right"/>
    </w:pPr>
    <w:rPr>
      <w:rFonts w:ascii="Calibri" w:eastAsia="Times New Roman" w:hAnsi="Calibri" w:cs="Calibri"/>
      <w:bCs/>
      <w:color w:val="FFFFFF"/>
      <w:sz w:val="24"/>
      <w:szCs w:val="24"/>
      <w:lang w:eastAsia="nb-NO"/>
    </w:rPr>
  </w:style>
  <w:style w:type="paragraph" w:customStyle="1" w:styleId="xl101">
    <w:name w:val="xl101"/>
    <w:basedOn w:val="Normal"/>
    <w:rsid w:val="0092022A"/>
    <w:pPr>
      <w:pBdr>
        <w:top w:val="single" w:sz="8" w:space="0" w:color="FFFFFF"/>
        <w:left w:val="single" w:sz="8" w:space="0" w:color="FFFFFF"/>
        <w:bottom w:val="single" w:sz="8" w:space="0" w:color="FFFFFF"/>
      </w:pBdr>
      <w:shd w:val="clear" w:color="000000" w:fill="F8D7CD"/>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102">
    <w:name w:val="xl102"/>
    <w:basedOn w:val="Normal"/>
    <w:rsid w:val="0092022A"/>
    <w:pPr>
      <w:pBdr>
        <w:top w:val="single" w:sz="8" w:space="0" w:color="FFFFFF"/>
        <w:left w:val="single" w:sz="8" w:space="0" w:color="FFFFFF"/>
        <w:bottom w:val="single" w:sz="8" w:space="0" w:color="FFFFFF"/>
        <w:right w:val="single" w:sz="8" w:space="0" w:color="FFFFFF"/>
      </w:pBdr>
      <w:shd w:val="clear" w:color="000000" w:fill="F8D7CD"/>
      <w:spacing w:before="100" w:beforeAutospacing="1" w:after="100" w:afterAutospacing="1" w:line="240" w:lineRule="auto"/>
      <w:jc w:val="right"/>
    </w:pPr>
    <w:rPr>
      <w:rFonts w:ascii="Calibri" w:eastAsia="Times New Roman" w:hAnsi="Calibri" w:cs="Calibri"/>
      <w:b w:val="0"/>
      <w:color w:val="auto"/>
      <w:sz w:val="24"/>
      <w:szCs w:val="24"/>
      <w:lang w:eastAsia="nb-NO"/>
    </w:rPr>
  </w:style>
  <w:style w:type="paragraph" w:customStyle="1" w:styleId="xl103">
    <w:name w:val="xl103"/>
    <w:basedOn w:val="Normal"/>
    <w:rsid w:val="0092022A"/>
    <w:pPr>
      <w:pBdr>
        <w:top w:val="single" w:sz="8" w:space="0" w:color="FFFFFF"/>
        <w:left w:val="single" w:sz="8" w:space="0" w:color="FFFFFF"/>
        <w:bottom w:val="single" w:sz="8" w:space="0" w:color="FFFFFF"/>
        <w:right w:val="single" w:sz="8" w:space="0" w:color="FFFFFF"/>
      </w:pBdr>
      <w:shd w:val="clear" w:color="000000" w:fill="F8D7CD"/>
      <w:spacing w:before="100" w:beforeAutospacing="1" w:after="100" w:afterAutospacing="1" w:line="240" w:lineRule="auto"/>
      <w:jc w:val="right"/>
    </w:pPr>
    <w:rPr>
      <w:rFonts w:ascii="Calibri" w:eastAsia="Times New Roman" w:hAnsi="Calibri" w:cs="Calibri"/>
      <w:b w:val="0"/>
      <w:color w:val="FF0000"/>
      <w:sz w:val="24"/>
      <w:szCs w:val="24"/>
      <w:lang w:eastAsia="nb-NO"/>
    </w:rPr>
  </w:style>
  <w:style w:type="paragraph" w:customStyle="1" w:styleId="xl104">
    <w:name w:val="xl104"/>
    <w:basedOn w:val="Normal"/>
    <w:rsid w:val="0092022A"/>
    <w:pPr>
      <w:pBdr>
        <w:top w:val="single" w:sz="8" w:space="0" w:color="FFFFFF"/>
        <w:left w:val="single" w:sz="8" w:space="0" w:color="FFFFFF"/>
        <w:bottom w:val="single" w:sz="8" w:space="0" w:color="FFFFFF"/>
        <w:right w:val="single" w:sz="8" w:space="0" w:color="FFFFFF"/>
      </w:pBdr>
      <w:shd w:val="clear" w:color="000000" w:fill="F8D7CD"/>
      <w:spacing w:before="100" w:beforeAutospacing="1" w:after="100" w:afterAutospacing="1" w:line="240" w:lineRule="auto"/>
      <w:jc w:val="right"/>
    </w:pPr>
    <w:rPr>
      <w:rFonts w:ascii="Calibri" w:eastAsia="Times New Roman" w:hAnsi="Calibri" w:cs="Calibri"/>
      <w:b w:val="0"/>
      <w:color w:val="000000"/>
      <w:sz w:val="24"/>
      <w:szCs w:val="24"/>
      <w:lang w:eastAsia="nb-NO"/>
    </w:rPr>
  </w:style>
  <w:style w:type="paragraph" w:customStyle="1" w:styleId="xl105">
    <w:name w:val="xl105"/>
    <w:basedOn w:val="Normal"/>
    <w:rsid w:val="0092022A"/>
    <w:pPr>
      <w:pBdr>
        <w:top w:val="single" w:sz="8" w:space="0" w:color="FFFFFF"/>
        <w:bottom w:val="single" w:sz="8" w:space="0" w:color="FFFFFF"/>
      </w:pBdr>
      <w:spacing w:before="100" w:beforeAutospacing="1" w:after="100" w:afterAutospacing="1" w:line="240" w:lineRule="auto"/>
      <w:jc w:val="center"/>
    </w:pPr>
    <w:rPr>
      <w:rFonts w:ascii="Calibri" w:eastAsia="Times New Roman" w:hAnsi="Calibri" w:cs="Calibri"/>
      <w:b w:val="0"/>
      <w:color w:val="auto"/>
      <w:sz w:val="24"/>
      <w:szCs w:val="24"/>
      <w:lang w:eastAsia="nb-NO"/>
    </w:rPr>
  </w:style>
  <w:style w:type="paragraph" w:customStyle="1" w:styleId="xl106">
    <w:name w:val="xl106"/>
    <w:basedOn w:val="Normal"/>
    <w:rsid w:val="0092022A"/>
    <w:pPr>
      <w:spacing w:before="100" w:beforeAutospacing="1" w:after="100" w:afterAutospacing="1" w:line="240" w:lineRule="auto"/>
    </w:pPr>
    <w:rPr>
      <w:rFonts w:ascii="Calibri" w:eastAsia="Times New Roman" w:hAnsi="Calibri" w:cs="Calibri"/>
      <w:b w:val="0"/>
      <w:color w:val="auto"/>
      <w:sz w:val="24"/>
      <w:szCs w:val="24"/>
      <w:lang w:eastAsia="nb-NO"/>
    </w:rPr>
  </w:style>
  <w:style w:type="paragraph" w:customStyle="1" w:styleId="xl107">
    <w:name w:val="xl107"/>
    <w:basedOn w:val="Normal"/>
    <w:rsid w:val="0092022A"/>
    <w:pPr>
      <w:spacing w:before="100" w:beforeAutospacing="1" w:after="100" w:afterAutospacing="1" w:line="240" w:lineRule="auto"/>
      <w:jc w:val="center"/>
    </w:pPr>
    <w:rPr>
      <w:rFonts w:ascii="Calibri" w:eastAsia="Times New Roman" w:hAnsi="Calibri" w:cs="Calibri"/>
      <w:b w:val="0"/>
      <w:color w:val="auto"/>
      <w:sz w:val="24"/>
      <w:szCs w:val="24"/>
      <w:lang w:eastAsia="nb-NO"/>
    </w:rPr>
  </w:style>
  <w:style w:type="paragraph" w:customStyle="1" w:styleId="xl108">
    <w:name w:val="xl108"/>
    <w:basedOn w:val="Normal"/>
    <w:rsid w:val="0092022A"/>
    <w:pPr>
      <w:pBdr>
        <w:top w:val="single" w:sz="12"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pPr>
    <w:rPr>
      <w:rFonts w:ascii="Calibri" w:eastAsia="Times New Roman" w:hAnsi="Calibri" w:cs="Calibri"/>
      <w:b w:val="0"/>
      <w:color w:val="000000"/>
      <w:sz w:val="24"/>
      <w:szCs w:val="24"/>
      <w:lang w:eastAsia="nb-NO"/>
    </w:rPr>
  </w:style>
  <w:style w:type="paragraph" w:customStyle="1" w:styleId="xl109">
    <w:name w:val="xl109"/>
    <w:basedOn w:val="Normal"/>
    <w:rsid w:val="0092022A"/>
    <w:pPr>
      <w:pBdr>
        <w:top w:val="single" w:sz="8" w:space="0" w:color="FFFFFF"/>
        <w:left w:val="single" w:sz="8" w:space="0" w:color="FFFFFF"/>
        <w:bottom w:val="single" w:sz="8" w:space="0" w:color="FFFFFF"/>
        <w:right w:val="single" w:sz="8" w:space="0" w:color="FFFFFF"/>
      </w:pBdr>
      <w:shd w:val="clear" w:color="000000" w:fill="BFBFBF"/>
      <w:spacing w:before="100" w:beforeAutospacing="1" w:after="100" w:afterAutospacing="1" w:line="240" w:lineRule="auto"/>
    </w:pPr>
    <w:rPr>
      <w:rFonts w:ascii="Calibri" w:eastAsia="Times New Roman" w:hAnsi="Calibri" w:cs="Calibri"/>
      <w:b w:val="0"/>
      <w:color w:val="FF0000"/>
      <w:sz w:val="24"/>
      <w:szCs w:val="24"/>
      <w:lang w:eastAsia="nb-NO"/>
    </w:rPr>
  </w:style>
  <w:style w:type="paragraph" w:customStyle="1" w:styleId="xl110">
    <w:name w:val="xl110"/>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pPr>
    <w:rPr>
      <w:rFonts w:ascii="Calibri" w:eastAsia="Times New Roman" w:hAnsi="Calibri" w:cs="Calibri"/>
      <w:b w:val="0"/>
      <w:color w:val="auto"/>
      <w:sz w:val="36"/>
      <w:szCs w:val="36"/>
      <w:lang w:eastAsia="nb-NO"/>
    </w:rPr>
  </w:style>
  <w:style w:type="paragraph" w:customStyle="1" w:styleId="xl111">
    <w:name w:val="xl111"/>
    <w:basedOn w:val="Normal"/>
    <w:rsid w:val="0092022A"/>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line="240" w:lineRule="auto"/>
    </w:pPr>
    <w:rPr>
      <w:rFonts w:ascii="Calibri" w:eastAsia="Times New Roman" w:hAnsi="Calibri" w:cs="Calibri"/>
      <w:b w:val="0"/>
      <w:color w:val="FF0000"/>
      <w:sz w:val="24"/>
      <w:szCs w:val="24"/>
      <w:lang w:eastAsia="nb-NO"/>
    </w:rPr>
  </w:style>
  <w:style w:type="paragraph" w:customStyle="1" w:styleId="xl112">
    <w:name w:val="xl112"/>
    <w:basedOn w:val="Normal"/>
    <w:rsid w:val="0092022A"/>
    <w:pPr>
      <w:pBdr>
        <w:top w:val="single" w:sz="8" w:space="0" w:color="FFFFFF"/>
        <w:left w:val="single" w:sz="8" w:space="0" w:color="FFFFFF"/>
        <w:bottom w:val="single" w:sz="12" w:space="0" w:color="FFFFFF"/>
      </w:pBdr>
      <w:shd w:val="clear" w:color="000000" w:fill="000000"/>
      <w:spacing w:before="100" w:beforeAutospacing="1" w:after="100" w:afterAutospacing="1" w:line="240" w:lineRule="auto"/>
    </w:pPr>
    <w:rPr>
      <w:rFonts w:ascii="Calibri" w:eastAsia="Times New Roman" w:hAnsi="Calibri" w:cs="Calibri"/>
      <w:bCs/>
      <w:color w:val="FFFFFF"/>
      <w:sz w:val="24"/>
      <w:szCs w:val="24"/>
      <w:lang w:eastAsia="nb-NO"/>
    </w:rPr>
  </w:style>
  <w:style w:type="paragraph" w:customStyle="1" w:styleId="xl113">
    <w:name w:val="xl113"/>
    <w:basedOn w:val="Normal"/>
    <w:rsid w:val="0092022A"/>
    <w:pPr>
      <w:pBdr>
        <w:top w:val="single" w:sz="8" w:space="0" w:color="FFFFFF"/>
        <w:left w:val="single" w:sz="8" w:space="0" w:color="FFFFFF"/>
        <w:bottom w:val="single" w:sz="12" w:space="0" w:color="FFFFFF"/>
        <w:right w:val="single" w:sz="8" w:space="0" w:color="FFFFFF"/>
      </w:pBdr>
      <w:shd w:val="clear" w:color="000000" w:fill="000000"/>
      <w:spacing w:before="100" w:beforeAutospacing="1" w:after="100" w:afterAutospacing="1" w:line="240" w:lineRule="auto"/>
      <w:jc w:val="center"/>
    </w:pPr>
    <w:rPr>
      <w:rFonts w:ascii="Calibri" w:eastAsia="Times New Roman" w:hAnsi="Calibri" w:cs="Calibri"/>
      <w:bCs/>
      <w:color w:val="FFFFFF"/>
      <w:sz w:val="24"/>
      <w:szCs w:val="24"/>
      <w:lang w:eastAsia="nb-NO"/>
    </w:rPr>
  </w:style>
  <w:style w:type="paragraph" w:customStyle="1" w:styleId="xl114">
    <w:name w:val="xl114"/>
    <w:basedOn w:val="Normal"/>
    <w:rsid w:val="0092022A"/>
    <w:pPr>
      <w:pBdr>
        <w:top w:val="single" w:sz="8" w:space="0" w:color="FFFFFF"/>
        <w:left w:val="single" w:sz="8" w:space="0" w:color="FFFFFF"/>
        <w:bottom w:val="single" w:sz="12" w:space="0" w:color="FFFFFF"/>
        <w:right w:val="single" w:sz="8" w:space="0" w:color="FFFFFF"/>
      </w:pBdr>
      <w:shd w:val="clear" w:color="000000" w:fill="000000"/>
      <w:spacing w:before="100" w:beforeAutospacing="1" w:after="100" w:afterAutospacing="1" w:line="240" w:lineRule="auto"/>
      <w:jc w:val="center"/>
    </w:pPr>
    <w:rPr>
      <w:rFonts w:ascii="Calibri" w:eastAsia="Times New Roman" w:hAnsi="Calibri" w:cs="Calibri"/>
      <w:bCs/>
      <w:color w:val="FFFFFF"/>
      <w:sz w:val="24"/>
      <w:szCs w:val="24"/>
      <w:lang w:eastAsia="nb-NO"/>
    </w:rPr>
  </w:style>
  <w:style w:type="paragraph" w:customStyle="1" w:styleId="xl115">
    <w:name w:val="xl115"/>
    <w:basedOn w:val="Normal"/>
    <w:rsid w:val="0092022A"/>
    <w:pPr>
      <w:pBdr>
        <w:left w:val="single" w:sz="8" w:space="0" w:color="FFFFFF"/>
        <w:right w:val="single" w:sz="8" w:space="0" w:color="FFFFFF"/>
      </w:pBdr>
      <w:shd w:val="clear" w:color="000000" w:fill="000000"/>
      <w:spacing w:before="100" w:beforeAutospacing="1" w:after="100" w:afterAutospacing="1" w:line="240" w:lineRule="auto"/>
      <w:jc w:val="center"/>
    </w:pPr>
    <w:rPr>
      <w:rFonts w:ascii="Calibri" w:eastAsia="Times New Roman" w:hAnsi="Calibri" w:cs="Calibri"/>
      <w:bCs/>
      <w:color w:val="FFFFFF"/>
      <w:sz w:val="24"/>
      <w:szCs w:val="24"/>
      <w:lang w:eastAsia="nb-NO"/>
    </w:rPr>
  </w:style>
  <w:style w:type="character" w:styleId="Merknadsreferanse">
    <w:name w:val="annotation reference"/>
    <w:basedOn w:val="Standardskriftforavsnitt"/>
    <w:uiPriority w:val="99"/>
    <w:semiHidden/>
    <w:unhideWhenUsed/>
    <w:rsid w:val="004B788A"/>
    <w:rPr>
      <w:sz w:val="16"/>
      <w:szCs w:val="16"/>
    </w:rPr>
  </w:style>
  <w:style w:type="paragraph" w:styleId="Merknadstekst">
    <w:name w:val="annotation text"/>
    <w:basedOn w:val="Normal"/>
    <w:link w:val="MerknadstekstTegn"/>
    <w:uiPriority w:val="99"/>
    <w:semiHidden/>
    <w:unhideWhenUsed/>
    <w:rsid w:val="004B788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B788A"/>
    <w:rPr>
      <w:rFonts w:eastAsiaTheme="minorEastAsia"/>
      <w:b/>
      <w:color w:val="082A75" w:themeColor="text2"/>
      <w:sz w:val="20"/>
      <w:szCs w:val="20"/>
    </w:rPr>
  </w:style>
  <w:style w:type="paragraph" w:styleId="Kommentaremne">
    <w:name w:val="annotation subject"/>
    <w:basedOn w:val="Merknadstekst"/>
    <w:next w:val="Merknadstekst"/>
    <w:link w:val="KommentaremneTegn"/>
    <w:uiPriority w:val="99"/>
    <w:semiHidden/>
    <w:unhideWhenUsed/>
    <w:rsid w:val="004B788A"/>
    <w:rPr>
      <w:bCs/>
    </w:rPr>
  </w:style>
  <w:style w:type="character" w:customStyle="1" w:styleId="KommentaremneTegn">
    <w:name w:val="Kommentaremne Tegn"/>
    <w:basedOn w:val="MerknadstekstTegn"/>
    <w:link w:val="Kommentaremne"/>
    <w:uiPriority w:val="99"/>
    <w:semiHidden/>
    <w:rsid w:val="004B788A"/>
    <w:rPr>
      <w:rFonts w:eastAsiaTheme="minorEastAsia"/>
      <w:b/>
      <w:bCs/>
      <w:color w:val="082A75" w:themeColor="text2"/>
      <w:sz w:val="20"/>
      <w:szCs w:val="20"/>
    </w:rPr>
  </w:style>
  <w:style w:type="numbering" w:customStyle="1" w:styleId="Ingenliste1">
    <w:name w:val="Ingen liste1"/>
    <w:next w:val="Ingenliste"/>
    <w:uiPriority w:val="99"/>
    <w:semiHidden/>
    <w:unhideWhenUsed/>
    <w:rsid w:val="00191378"/>
  </w:style>
  <w:style w:type="table" w:customStyle="1" w:styleId="Tabellrutenett1">
    <w:name w:val="Tabellrutenett1"/>
    <w:basedOn w:val="Vanligtabell"/>
    <w:next w:val="Tabellrutenett"/>
    <w:uiPriority w:val="99"/>
    <w:rsid w:val="00191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5"/>
    <w:semiHidden/>
    <w:rsid w:val="00290711"/>
    <w:rPr>
      <w:rFonts w:asciiTheme="majorHAnsi" w:eastAsiaTheme="majorEastAsia" w:hAnsiTheme="majorHAnsi" w:cstheme="majorBidi"/>
      <w:b/>
      <w:color w:val="012639" w:themeColor="accent1" w:themeShade="7F"/>
    </w:rPr>
  </w:style>
  <w:style w:type="paragraph" w:styleId="INNH3">
    <w:name w:val="toc 3"/>
    <w:basedOn w:val="Normal"/>
    <w:next w:val="Normal"/>
    <w:autoRedefine/>
    <w:uiPriority w:val="39"/>
    <w:unhideWhenUsed/>
    <w:rsid w:val="00740ED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1744">
      <w:bodyDiv w:val="1"/>
      <w:marLeft w:val="0"/>
      <w:marRight w:val="0"/>
      <w:marTop w:val="0"/>
      <w:marBottom w:val="0"/>
      <w:divBdr>
        <w:top w:val="none" w:sz="0" w:space="0" w:color="auto"/>
        <w:left w:val="none" w:sz="0" w:space="0" w:color="auto"/>
        <w:bottom w:val="none" w:sz="0" w:space="0" w:color="auto"/>
        <w:right w:val="none" w:sz="0" w:space="0" w:color="auto"/>
      </w:divBdr>
    </w:div>
    <w:div w:id="45378570">
      <w:bodyDiv w:val="1"/>
      <w:marLeft w:val="0"/>
      <w:marRight w:val="0"/>
      <w:marTop w:val="0"/>
      <w:marBottom w:val="0"/>
      <w:divBdr>
        <w:top w:val="none" w:sz="0" w:space="0" w:color="auto"/>
        <w:left w:val="none" w:sz="0" w:space="0" w:color="auto"/>
        <w:bottom w:val="none" w:sz="0" w:space="0" w:color="auto"/>
        <w:right w:val="none" w:sz="0" w:space="0" w:color="auto"/>
      </w:divBdr>
    </w:div>
    <w:div w:id="163666100">
      <w:bodyDiv w:val="1"/>
      <w:marLeft w:val="0"/>
      <w:marRight w:val="0"/>
      <w:marTop w:val="0"/>
      <w:marBottom w:val="0"/>
      <w:divBdr>
        <w:top w:val="none" w:sz="0" w:space="0" w:color="auto"/>
        <w:left w:val="none" w:sz="0" w:space="0" w:color="auto"/>
        <w:bottom w:val="none" w:sz="0" w:space="0" w:color="auto"/>
        <w:right w:val="none" w:sz="0" w:space="0" w:color="auto"/>
      </w:divBdr>
    </w:div>
    <w:div w:id="244196093">
      <w:bodyDiv w:val="1"/>
      <w:marLeft w:val="0"/>
      <w:marRight w:val="0"/>
      <w:marTop w:val="0"/>
      <w:marBottom w:val="0"/>
      <w:divBdr>
        <w:top w:val="none" w:sz="0" w:space="0" w:color="auto"/>
        <w:left w:val="none" w:sz="0" w:space="0" w:color="auto"/>
        <w:bottom w:val="none" w:sz="0" w:space="0" w:color="auto"/>
        <w:right w:val="none" w:sz="0" w:space="0" w:color="auto"/>
      </w:divBdr>
    </w:div>
    <w:div w:id="314994847">
      <w:bodyDiv w:val="1"/>
      <w:marLeft w:val="0"/>
      <w:marRight w:val="0"/>
      <w:marTop w:val="0"/>
      <w:marBottom w:val="0"/>
      <w:divBdr>
        <w:top w:val="none" w:sz="0" w:space="0" w:color="auto"/>
        <w:left w:val="none" w:sz="0" w:space="0" w:color="auto"/>
        <w:bottom w:val="none" w:sz="0" w:space="0" w:color="auto"/>
        <w:right w:val="none" w:sz="0" w:space="0" w:color="auto"/>
      </w:divBdr>
    </w:div>
    <w:div w:id="497816098">
      <w:bodyDiv w:val="1"/>
      <w:marLeft w:val="0"/>
      <w:marRight w:val="0"/>
      <w:marTop w:val="0"/>
      <w:marBottom w:val="0"/>
      <w:divBdr>
        <w:top w:val="none" w:sz="0" w:space="0" w:color="auto"/>
        <w:left w:val="none" w:sz="0" w:space="0" w:color="auto"/>
        <w:bottom w:val="none" w:sz="0" w:space="0" w:color="auto"/>
        <w:right w:val="none" w:sz="0" w:space="0" w:color="auto"/>
      </w:divBdr>
    </w:div>
    <w:div w:id="717124823">
      <w:bodyDiv w:val="1"/>
      <w:marLeft w:val="0"/>
      <w:marRight w:val="0"/>
      <w:marTop w:val="0"/>
      <w:marBottom w:val="0"/>
      <w:divBdr>
        <w:top w:val="none" w:sz="0" w:space="0" w:color="auto"/>
        <w:left w:val="none" w:sz="0" w:space="0" w:color="auto"/>
        <w:bottom w:val="none" w:sz="0" w:space="0" w:color="auto"/>
        <w:right w:val="none" w:sz="0" w:space="0" w:color="auto"/>
      </w:divBdr>
    </w:div>
    <w:div w:id="892158793">
      <w:bodyDiv w:val="1"/>
      <w:marLeft w:val="0"/>
      <w:marRight w:val="0"/>
      <w:marTop w:val="0"/>
      <w:marBottom w:val="0"/>
      <w:divBdr>
        <w:top w:val="none" w:sz="0" w:space="0" w:color="auto"/>
        <w:left w:val="none" w:sz="0" w:space="0" w:color="auto"/>
        <w:bottom w:val="none" w:sz="0" w:space="0" w:color="auto"/>
        <w:right w:val="none" w:sz="0" w:space="0" w:color="auto"/>
      </w:divBdr>
    </w:div>
    <w:div w:id="900024270">
      <w:bodyDiv w:val="1"/>
      <w:marLeft w:val="0"/>
      <w:marRight w:val="0"/>
      <w:marTop w:val="0"/>
      <w:marBottom w:val="0"/>
      <w:divBdr>
        <w:top w:val="none" w:sz="0" w:space="0" w:color="auto"/>
        <w:left w:val="none" w:sz="0" w:space="0" w:color="auto"/>
        <w:bottom w:val="none" w:sz="0" w:space="0" w:color="auto"/>
        <w:right w:val="none" w:sz="0" w:space="0" w:color="auto"/>
      </w:divBdr>
    </w:div>
    <w:div w:id="915167243">
      <w:bodyDiv w:val="1"/>
      <w:marLeft w:val="0"/>
      <w:marRight w:val="0"/>
      <w:marTop w:val="0"/>
      <w:marBottom w:val="0"/>
      <w:divBdr>
        <w:top w:val="none" w:sz="0" w:space="0" w:color="auto"/>
        <w:left w:val="none" w:sz="0" w:space="0" w:color="auto"/>
        <w:bottom w:val="none" w:sz="0" w:space="0" w:color="auto"/>
        <w:right w:val="none" w:sz="0" w:space="0" w:color="auto"/>
      </w:divBdr>
    </w:div>
    <w:div w:id="958992821">
      <w:bodyDiv w:val="1"/>
      <w:marLeft w:val="0"/>
      <w:marRight w:val="0"/>
      <w:marTop w:val="0"/>
      <w:marBottom w:val="0"/>
      <w:divBdr>
        <w:top w:val="none" w:sz="0" w:space="0" w:color="auto"/>
        <w:left w:val="none" w:sz="0" w:space="0" w:color="auto"/>
        <w:bottom w:val="none" w:sz="0" w:space="0" w:color="auto"/>
        <w:right w:val="none" w:sz="0" w:space="0" w:color="auto"/>
      </w:divBdr>
    </w:div>
    <w:div w:id="1067915677">
      <w:bodyDiv w:val="1"/>
      <w:marLeft w:val="0"/>
      <w:marRight w:val="0"/>
      <w:marTop w:val="0"/>
      <w:marBottom w:val="0"/>
      <w:divBdr>
        <w:top w:val="none" w:sz="0" w:space="0" w:color="auto"/>
        <w:left w:val="none" w:sz="0" w:space="0" w:color="auto"/>
        <w:bottom w:val="none" w:sz="0" w:space="0" w:color="auto"/>
        <w:right w:val="none" w:sz="0" w:space="0" w:color="auto"/>
      </w:divBdr>
    </w:div>
    <w:div w:id="1094932454">
      <w:bodyDiv w:val="1"/>
      <w:marLeft w:val="0"/>
      <w:marRight w:val="0"/>
      <w:marTop w:val="0"/>
      <w:marBottom w:val="0"/>
      <w:divBdr>
        <w:top w:val="none" w:sz="0" w:space="0" w:color="auto"/>
        <w:left w:val="none" w:sz="0" w:space="0" w:color="auto"/>
        <w:bottom w:val="none" w:sz="0" w:space="0" w:color="auto"/>
        <w:right w:val="none" w:sz="0" w:space="0" w:color="auto"/>
      </w:divBdr>
    </w:div>
    <w:div w:id="1221748542">
      <w:bodyDiv w:val="1"/>
      <w:marLeft w:val="0"/>
      <w:marRight w:val="0"/>
      <w:marTop w:val="0"/>
      <w:marBottom w:val="0"/>
      <w:divBdr>
        <w:top w:val="none" w:sz="0" w:space="0" w:color="auto"/>
        <w:left w:val="none" w:sz="0" w:space="0" w:color="auto"/>
        <w:bottom w:val="none" w:sz="0" w:space="0" w:color="auto"/>
        <w:right w:val="none" w:sz="0" w:space="0" w:color="auto"/>
      </w:divBdr>
    </w:div>
    <w:div w:id="1256211271">
      <w:bodyDiv w:val="1"/>
      <w:marLeft w:val="0"/>
      <w:marRight w:val="0"/>
      <w:marTop w:val="0"/>
      <w:marBottom w:val="0"/>
      <w:divBdr>
        <w:top w:val="none" w:sz="0" w:space="0" w:color="auto"/>
        <w:left w:val="none" w:sz="0" w:space="0" w:color="auto"/>
        <w:bottom w:val="none" w:sz="0" w:space="0" w:color="auto"/>
        <w:right w:val="none" w:sz="0" w:space="0" w:color="auto"/>
      </w:divBdr>
    </w:div>
    <w:div w:id="1425229866">
      <w:bodyDiv w:val="1"/>
      <w:marLeft w:val="0"/>
      <w:marRight w:val="0"/>
      <w:marTop w:val="0"/>
      <w:marBottom w:val="0"/>
      <w:divBdr>
        <w:top w:val="none" w:sz="0" w:space="0" w:color="auto"/>
        <w:left w:val="none" w:sz="0" w:space="0" w:color="auto"/>
        <w:bottom w:val="none" w:sz="0" w:space="0" w:color="auto"/>
        <w:right w:val="none" w:sz="0" w:space="0" w:color="auto"/>
      </w:divBdr>
    </w:div>
    <w:div w:id="1461193122">
      <w:bodyDiv w:val="1"/>
      <w:marLeft w:val="0"/>
      <w:marRight w:val="0"/>
      <w:marTop w:val="0"/>
      <w:marBottom w:val="0"/>
      <w:divBdr>
        <w:top w:val="none" w:sz="0" w:space="0" w:color="auto"/>
        <w:left w:val="none" w:sz="0" w:space="0" w:color="auto"/>
        <w:bottom w:val="none" w:sz="0" w:space="0" w:color="auto"/>
        <w:right w:val="none" w:sz="0" w:space="0" w:color="auto"/>
      </w:divBdr>
    </w:div>
    <w:div w:id="1529445089">
      <w:bodyDiv w:val="1"/>
      <w:marLeft w:val="0"/>
      <w:marRight w:val="0"/>
      <w:marTop w:val="0"/>
      <w:marBottom w:val="0"/>
      <w:divBdr>
        <w:top w:val="none" w:sz="0" w:space="0" w:color="auto"/>
        <w:left w:val="none" w:sz="0" w:space="0" w:color="auto"/>
        <w:bottom w:val="none" w:sz="0" w:space="0" w:color="auto"/>
        <w:right w:val="none" w:sz="0" w:space="0" w:color="auto"/>
      </w:divBdr>
    </w:div>
    <w:div w:id="1559127535">
      <w:bodyDiv w:val="1"/>
      <w:marLeft w:val="0"/>
      <w:marRight w:val="0"/>
      <w:marTop w:val="0"/>
      <w:marBottom w:val="0"/>
      <w:divBdr>
        <w:top w:val="none" w:sz="0" w:space="0" w:color="auto"/>
        <w:left w:val="none" w:sz="0" w:space="0" w:color="auto"/>
        <w:bottom w:val="none" w:sz="0" w:space="0" w:color="auto"/>
        <w:right w:val="none" w:sz="0" w:space="0" w:color="auto"/>
      </w:divBdr>
    </w:div>
    <w:div w:id="1564871349">
      <w:bodyDiv w:val="1"/>
      <w:marLeft w:val="0"/>
      <w:marRight w:val="0"/>
      <w:marTop w:val="0"/>
      <w:marBottom w:val="0"/>
      <w:divBdr>
        <w:top w:val="none" w:sz="0" w:space="0" w:color="auto"/>
        <w:left w:val="none" w:sz="0" w:space="0" w:color="auto"/>
        <w:bottom w:val="none" w:sz="0" w:space="0" w:color="auto"/>
        <w:right w:val="none" w:sz="0" w:space="0" w:color="auto"/>
      </w:divBdr>
    </w:div>
    <w:div w:id="1638603342">
      <w:bodyDiv w:val="1"/>
      <w:marLeft w:val="0"/>
      <w:marRight w:val="0"/>
      <w:marTop w:val="0"/>
      <w:marBottom w:val="0"/>
      <w:divBdr>
        <w:top w:val="none" w:sz="0" w:space="0" w:color="auto"/>
        <w:left w:val="none" w:sz="0" w:space="0" w:color="auto"/>
        <w:bottom w:val="none" w:sz="0" w:space="0" w:color="auto"/>
        <w:right w:val="none" w:sz="0" w:space="0" w:color="auto"/>
      </w:divBdr>
    </w:div>
    <w:div w:id="1652097782">
      <w:bodyDiv w:val="1"/>
      <w:marLeft w:val="0"/>
      <w:marRight w:val="0"/>
      <w:marTop w:val="0"/>
      <w:marBottom w:val="0"/>
      <w:divBdr>
        <w:top w:val="none" w:sz="0" w:space="0" w:color="auto"/>
        <w:left w:val="none" w:sz="0" w:space="0" w:color="auto"/>
        <w:bottom w:val="none" w:sz="0" w:space="0" w:color="auto"/>
        <w:right w:val="none" w:sz="0" w:space="0" w:color="auto"/>
      </w:divBdr>
    </w:div>
    <w:div w:id="1654525594">
      <w:bodyDiv w:val="1"/>
      <w:marLeft w:val="0"/>
      <w:marRight w:val="0"/>
      <w:marTop w:val="0"/>
      <w:marBottom w:val="0"/>
      <w:divBdr>
        <w:top w:val="none" w:sz="0" w:space="0" w:color="auto"/>
        <w:left w:val="none" w:sz="0" w:space="0" w:color="auto"/>
        <w:bottom w:val="none" w:sz="0" w:space="0" w:color="auto"/>
        <w:right w:val="none" w:sz="0" w:space="0" w:color="auto"/>
      </w:divBdr>
    </w:div>
    <w:div w:id="1801534580">
      <w:bodyDiv w:val="1"/>
      <w:marLeft w:val="0"/>
      <w:marRight w:val="0"/>
      <w:marTop w:val="0"/>
      <w:marBottom w:val="0"/>
      <w:divBdr>
        <w:top w:val="none" w:sz="0" w:space="0" w:color="auto"/>
        <w:left w:val="none" w:sz="0" w:space="0" w:color="auto"/>
        <w:bottom w:val="none" w:sz="0" w:space="0" w:color="auto"/>
        <w:right w:val="none" w:sz="0" w:space="0" w:color="auto"/>
      </w:divBdr>
    </w:div>
    <w:div w:id="1898784608">
      <w:bodyDiv w:val="1"/>
      <w:marLeft w:val="0"/>
      <w:marRight w:val="0"/>
      <w:marTop w:val="0"/>
      <w:marBottom w:val="0"/>
      <w:divBdr>
        <w:top w:val="none" w:sz="0" w:space="0" w:color="auto"/>
        <w:left w:val="none" w:sz="0" w:space="0" w:color="auto"/>
        <w:bottom w:val="none" w:sz="0" w:space="0" w:color="auto"/>
        <w:right w:val="none" w:sz="0" w:space="0" w:color="auto"/>
      </w:divBdr>
    </w:div>
    <w:div w:id="2025209101">
      <w:bodyDiv w:val="1"/>
      <w:marLeft w:val="0"/>
      <w:marRight w:val="0"/>
      <w:marTop w:val="0"/>
      <w:marBottom w:val="0"/>
      <w:divBdr>
        <w:top w:val="none" w:sz="0" w:space="0" w:color="auto"/>
        <w:left w:val="none" w:sz="0" w:space="0" w:color="auto"/>
        <w:bottom w:val="none" w:sz="0" w:space="0" w:color="auto"/>
        <w:right w:val="none" w:sz="0" w:space="0" w:color="auto"/>
      </w:divBdr>
      <w:divsChild>
        <w:div w:id="338705432">
          <w:marLeft w:val="547"/>
          <w:marRight w:val="0"/>
          <w:marTop w:val="0"/>
          <w:marBottom w:val="0"/>
          <w:divBdr>
            <w:top w:val="none" w:sz="0" w:space="0" w:color="auto"/>
            <w:left w:val="none" w:sz="0" w:space="0" w:color="auto"/>
            <w:bottom w:val="none" w:sz="0" w:space="0" w:color="auto"/>
            <w:right w:val="none" w:sz="0" w:space="0" w:color="auto"/>
          </w:divBdr>
        </w:div>
      </w:divsChild>
    </w:div>
    <w:div w:id="2046638945">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
    <w:div w:id="2092848024">
      <w:bodyDiv w:val="1"/>
      <w:marLeft w:val="0"/>
      <w:marRight w:val="0"/>
      <w:marTop w:val="0"/>
      <w:marBottom w:val="0"/>
      <w:divBdr>
        <w:top w:val="none" w:sz="0" w:space="0" w:color="auto"/>
        <w:left w:val="none" w:sz="0" w:space="0" w:color="auto"/>
        <w:bottom w:val="none" w:sz="0" w:space="0" w:color="auto"/>
        <w:right w:val="none" w:sz="0" w:space="0" w:color="auto"/>
      </w:divBdr>
    </w:div>
    <w:div w:id="2144690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cid:image001.png@01D690BD.D2367010"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i352\AppData\Roaming\Microsoft\Maler\Rap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Antall oppdrag 2023:</a:t>
            </a:r>
            <a:r>
              <a:rPr lang="en-US" baseline="0"/>
              <a:t> 622</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175139957216337E-2"/>
          <c:y val="0.23725401555926956"/>
          <c:w val="0.88438985619755295"/>
          <c:h val="0.7038717556138816"/>
        </c:manualLayout>
      </c:layout>
      <c:pie3DChart>
        <c:varyColors val="1"/>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2DF0D-0778-4ACA-A624-DF1F4C2E1F0F}" type="doc">
      <dgm:prSet loTypeId="urn:microsoft.com/office/officeart/2005/8/layout/hierarchy4" loCatId="hierarchy" qsTypeId="urn:microsoft.com/office/officeart/2005/8/quickstyle/simple3" qsCatId="simple" csTypeId="urn:microsoft.com/office/officeart/2005/8/colors/accent2_5" csCatId="accent2" phldr="1"/>
      <dgm:spPr/>
    </dgm:pt>
    <dgm:pt modelId="{ECD372AA-828A-47BA-B848-ED6BF7D76D46}">
      <dgm:prSet/>
      <dgm:spPr>
        <a:xfrm>
          <a:off x="2963" y="471"/>
          <a:ext cx="7175923" cy="445703"/>
        </a:xfrm>
        <a:prstGeom prst="roundRect">
          <a:avLst>
            <a:gd name="adj" fmla="val 10000"/>
          </a:avLst>
        </a:prstGeom>
      </dgm:spPr>
      <dgm:t>
        <a:bodyPr/>
        <a:lstStyle/>
        <a:p>
          <a:pPr marR="0" algn="ctr" rtl="0"/>
          <a:r>
            <a:rPr lang="nb-NO" b="1" baseline="0">
              <a:latin typeface="Book Antiqua"/>
              <a:ea typeface="+mn-ea"/>
              <a:cs typeface="+mn-cs"/>
            </a:rPr>
            <a:t>Representantskapet</a:t>
          </a:r>
          <a:endParaRPr lang="nb-NO">
            <a:latin typeface="Calibri"/>
            <a:ea typeface="+mn-ea"/>
            <a:cs typeface="+mn-cs"/>
          </a:endParaRPr>
        </a:p>
      </dgm:t>
    </dgm:pt>
    <dgm:pt modelId="{0AC56606-AAEC-452D-B350-ED9B1BA83219}" type="parTrans" cxnId="{9EC1D021-6987-4A18-AF5E-C2ECA97DFE5B}">
      <dgm:prSet/>
      <dgm:spPr/>
      <dgm:t>
        <a:bodyPr/>
        <a:lstStyle/>
        <a:p>
          <a:endParaRPr lang="nb-NO"/>
        </a:p>
      </dgm:t>
    </dgm:pt>
    <dgm:pt modelId="{E8E07A36-F76E-415E-B039-C685AE848142}" type="sibTrans" cxnId="{9EC1D021-6987-4A18-AF5E-C2ECA97DFE5B}">
      <dgm:prSet/>
      <dgm:spPr/>
      <dgm:t>
        <a:bodyPr/>
        <a:lstStyle/>
        <a:p>
          <a:endParaRPr lang="nb-NO"/>
        </a:p>
      </dgm:t>
    </dgm:pt>
    <dgm:pt modelId="{5F93D564-3824-4A84-88CA-1AC22EB4CBB2}">
      <dgm:prSet/>
      <dgm:spPr>
        <a:xfrm>
          <a:off x="2963" y="517459"/>
          <a:ext cx="7175923" cy="445703"/>
        </a:xfrm>
        <a:prstGeom prst="roundRect">
          <a:avLst>
            <a:gd name="adj" fmla="val 10000"/>
          </a:avLst>
        </a:prstGeom>
      </dgm:spPr>
      <dgm:t>
        <a:bodyPr/>
        <a:lstStyle/>
        <a:p>
          <a:pPr marR="0" algn="ctr" rtl="0"/>
          <a:r>
            <a:rPr lang="nb-NO" b="1" baseline="0">
              <a:latin typeface="Book Antiqua"/>
              <a:ea typeface="+mn-ea"/>
              <a:cs typeface="+mn-cs"/>
            </a:rPr>
            <a:t>Styret</a:t>
          </a:r>
          <a:endParaRPr lang="nb-NO">
            <a:latin typeface="Calibri"/>
            <a:ea typeface="+mn-ea"/>
            <a:cs typeface="+mn-cs"/>
          </a:endParaRPr>
        </a:p>
      </dgm:t>
    </dgm:pt>
    <dgm:pt modelId="{ECF5EDD1-05E0-4E78-92AB-65FA324B24AE}" type="parTrans" cxnId="{01810BEE-5A48-4BD0-8C64-826FB70084E4}">
      <dgm:prSet/>
      <dgm:spPr/>
      <dgm:t>
        <a:bodyPr/>
        <a:lstStyle/>
        <a:p>
          <a:endParaRPr lang="nb-NO"/>
        </a:p>
      </dgm:t>
    </dgm:pt>
    <dgm:pt modelId="{D15B1024-9615-45FE-854C-114D1AFCA1EA}" type="sibTrans" cxnId="{01810BEE-5A48-4BD0-8C64-826FB70084E4}">
      <dgm:prSet/>
      <dgm:spPr/>
      <dgm:t>
        <a:bodyPr/>
        <a:lstStyle/>
        <a:p>
          <a:endParaRPr lang="nb-NO"/>
        </a:p>
      </dgm:t>
    </dgm:pt>
    <dgm:pt modelId="{67687BC7-2138-43A3-9412-63515024B18F}">
      <dgm:prSet/>
      <dgm:spPr>
        <a:xfrm>
          <a:off x="2963" y="1034448"/>
          <a:ext cx="7175923" cy="445703"/>
        </a:xfrm>
        <a:prstGeom prst="roundRect">
          <a:avLst>
            <a:gd name="adj" fmla="val 10000"/>
          </a:avLst>
        </a:prstGeom>
      </dgm:spPr>
      <dgm:t>
        <a:bodyPr/>
        <a:lstStyle/>
        <a:p>
          <a:pPr marR="0" algn="ctr" rtl="0"/>
          <a:r>
            <a:rPr lang="nb-NO" b="1" baseline="0">
              <a:latin typeface="Book Antiqua"/>
              <a:ea typeface="+mn-ea"/>
              <a:cs typeface="+mn-cs"/>
            </a:rPr>
            <a:t>Daglig leder /brannsjef</a:t>
          </a:r>
        </a:p>
        <a:p>
          <a:pPr marR="0" algn="ctr" rtl="0"/>
          <a:r>
            <a:rPr lang="nb-NO" b="1" baseline="0">
              <a:latin typeface="Book Antiqua"/>
              <a:ea typeface="+mn-ea"/>
              <a:cs typeface="+mn-cs"/>
            </a:rPr>
            <a:t> </a:t>
          </a:r>
          <a:endParaRPr lang="nb-NO">
            <a:latin typeface="Calibri"/>
            <a:ea typeface="+mn-ea"/>
            <a:cs typeface="+mn-cs"/>
          </a:endParaRPr>
        </a:p>
      </dgm:t>
    </dgm:pt>
    <dgm:pt modelId="{479AB967-7EDB-4AC4-9E41-5C066E0DF454}" type="parTrans" cxnId="{8426DF4C-E479-4F72-89BA-CC1FC3AF708B}">
      <dgm:prSet/>
      <dgm:spPr/>
      <dgm:t>
        <a:bodyPr/>
        <a:lstStyle/>
        <a:p>
          <a:endParaRPr lang="nb-NO"/>
        </a:p>
      </dgm:t>
    </dgm:pt>
    <dgm:pt modelId="{1D613317-C896-4435-9ED9-D78BBFFDE312}" type="sibTrans" cxnId="{8426DF4C-E479-4F72-89BA-CC1FC3AF708B}">
      <dgm:prSet/>
      <dgm:spPr/>
      <dgm:t>
        <a:bodyPr/>
        <a:lstStyle/>
        <a:p>
          <a:endParaRPr lang="nb-NO"/>
        </a:p>
      </dgm:t>
    </dgm:pt>
    <dgm:pt modelId="{49DD757D-F506-4491-8CF0-A05A19DF1D3C}" type="asst">
      <dgm:prSet/>
      <dgm:spPr>
        <a:xfrm>
          <a:off x="2963" y="1551436"/>
          <a:ext cx="1411471" cy="445703"/>
        </a:xfrm>
        <a:prstGeom prst="roundRect">
          <a:avLst>
            <a:gd name="adj" fmla="val 10000"/>
          </a:avLst>
        </a:prstGeom>
      </dgm:spPr>
      <dgm:t>
        <a:bodyPr/>
        <a:lstStyle/>
        <a:p>
          <a:pPr marR="0" algn="ctr" rtl="0"/>
          <a:r>
            <a:rPr lang="nb-NO" b="1" baseline="0">
              <a:latin typeface="Book Antiqua"/>
              <a:ea typeface="+mn-ea"/>
              <a:cs typeface="+mn-cs"/>
            </a:rPr>
            <a:t>1 rådgiver</a:t>
          </a:r>
        </a:p>
      </dgm:t>
    </dgm:pt>
    <dgm:pt modelId="{AABB6E98-E21E-44D2-BB1D-B8723829125A}" type="parTrans" cxnId="{3D434392-493E-46ED-ABE3-E8BAD916394C}">
      <dgm:prSet/>
      <dgm:spPr/>
      <dgm:t>
        <a:bodyPr/>
        <a:lstStyle/>
        <a:p>
          <a:endParaRPr lang="nb-NO"/>
        </a:p>
      </dgm:t>
    </dgm:pt>
    <dgm:pt modelId="{D7DB7864-BE32-4AC9-A816-E0A8A150DCB6}" type="sibTrans" cxnId="{3D434392-493E-46ED-ABE3-E8BAD916394C}">
      <dgm:prSet/>
      <dgm:spPr/>
      <dgm:t>
        <a:bodyPr/>
        <a:lstStyle/>
        <a:p>
          <a:endParaRPr lang="nb-NO"/>
        </a:p>
      </dgm:t>
    </dgm:pt>
    <dgm:pt modelId="{0D8DB38F-B4D7-4DBC-B7E9-F76D083C054A}">
      <dgm:prSet/>
      <dgm:spPr>
        <a:xfrm>
          <a:off x="2963" y="2068425"/>
          <a:ext cx="1411471" cy="445703"/>
        </a:xfrm>
        <a:prstGeom prst="roundRect">
          <a:avLst>
            <a:gd name="adj" fmla="val 10000"/>
          </a:avLst>
        </a:prstGeom>
      </dgm:spPr>
      <dgm:t>
        <a:bodyPr/>
        <a:lstStyle/>
        <a:p>
          <a:pPr marR="0" algn="ctr" rtl="0"/>
          <a:endParaRPr lang="nb-NO" baseline="0">
            <a:latin typeface="Times New Roman"/>
            <a:ea typeface="+mn-ea"/>
            <a:cs typeface="+mn-cs"/>
          </a:endParaRPr>
        </a:p>
        <a:p>
          <a:pPr marR="0" algn="ctr" rtl="0"/>
          <a:r>
            <a:rPr lang="nb-NO" b="1" baseline="0">
              <a:latin typeface="Book Antiqua"/>
              <a:ea typeface="+mn-ea"/>
              <a:cs typeface="+mn-cs"/>
            </a:rPr>
            <a:t>Renholder</a:t>
          </a:r>
          <a:endParaRPr lang="nb-NO" b="1">
            <a:latin typeface="Calibri"/>
            <a:ea typeface="+mn-ea"/>
            <a:cs typeface="+mn-cs"/>
          </a:endParaRPr>
        </a:p>
      </dgm:t>
    </dgm:pt>
    <dgm:pt modelId="{F5CC3465-6B46-4963-99CC-94B1C526FB17}" type="parTrans" cxnId="{E27B6935-DD49-4150-B179-E915C0372BDF}">
      <dgm:prSet/>
      <dgm:spPr/>
      <dgm:t>
        <a:bodyPr/>
        <a:lstStyle/>
        <a:p>
          <a:endParaRPr lang="nb-NO"/>
        </a:p>
      </dgm:t>
    </dgm:pt>
    <dgm:pt modelId="{E832E980-CF86-4274-BC53-EBAB746DA46B}" type="sibTrans" cxnId="{E27B6935-DD49-4150-B179-E915C0372BDF}">
      <dgm:prSet/>
      <dgm:spPr/>
      <dgm:t>
        <a:bodyPr/>
        <a:lstStyle/>
        <a:p>
          <a:endParaRPr lang="nb-NO"/>
        </a:p>
      </dgm:t>
    </dgm:pt>
    <dgm:pt modelId="{EDEC736B-9326-40EE-8151-3B372C56E2BC}">
      <dgm:prSet/>
      <dgm:spPr>
        <a:xfrm>
          <a:off x="1444076" y="1551436"/>
          <a:ext cx="2852584" cy="445703"/>
        </a:xfrm>
        <a:prstGeom prst="roundRect">
          <a:avLst>
            <a:gd name="adj" fmla="val 10000"/>
          </a:avLst>
        </a:prstGeom>
      </dgm:spPr>
      <dgm:t>
        <a:bodyPr/>
        <a:lstStyle/>
        <a:p>
          <a:pPr marR="0" algn="ctr" rtl="0"/>
          <a:r>
            <a:rPr lang="nb-NO" b="1" baseline="0">
              <a:latin typeface="Book Antiqua"/>
              <a:ea typeface="+mn-ea"/>
              <a:cs typeface="+mn-cs"/>
            </a:rPr>
            <a:t>Beredskaps avd.</a:t>
          </a:r>
        </a:p>
        <a:p>
          <a:pPr marR="0" algn="ctr" rtl="0"/>
          <a:r>
            <a:rPr lang="nb-NO" b="1" baseline="0">
              <a:latin typeface="Book Antiqua"/>
              <a:ea typeface="+mn-ea"/>
              <a:cs typeface="+mn-cs"/>
            </a:rPr>
            <a:t>     Avd.leder</a:t>
          </a:r>
          <a:endParaRPr lang="nb-NO">
            <a:latin typeface="Calibri"/>
            <a:ea typeface="+mn-ea"/>
            <a:cs typeface="+mn-cs"/>
          </a:endParaRPr>
        </a:p>
      </dgm:t>
    </dgm:pt>
    <dgm:pt modelId="{790EFC43-1241-41B8-AA58-65D516C0300C}" type="parTrans" cxnId="{236BEBF7-F3C4-4BAE-BA94-00F27B850010}">
      <dgm:prSet/>
      <dgm:spPr/>
      <dgm:t>
        <a:bodyPr/>
        <a:lstStyle/>
        <a:p>
          <a:endParaRPr lang="nb-NO"/>
        </a:p>
      </dgm:t>
    </dgm:pt>
    <dgm:pt modelId="{70BBD9F9-3534-4508-AF52-CE1D222988A1}" type="sibTrans" cxnId="{236BEBF7-F3C4-4BAE-BA94-00F27B850010}">
      <dgm:prSet/>
      <dgm:spPr/>
      <dgm:t>
        <a:bodyPr/>
        <a:lstStyle/>
        <a:p>
          <a:endParaRPr lang="nb-NO"/>
        </a:p>
      </dgm:t>
    </dgm:pt>
    <dgm:pt modelId="{E2B8A4B6-CD02-476E-9BFD-78DC981279F6}">
      <dgm:prSet/>
      <dgm:spPr>
        <a:xfrm>
          <a:off x="1444076" y="2068425"/>
          <a:ext cx="1411471" cy="445703"/>
        </a:xfrm>
        <a:prstGeom prst="roundRect">
          <a:avLst>
            <a:gd name="adj" fmla="val 10000"/>
          </a:avLst>
        </a:prstGeom>
      </dgm:spPr>
      <dgm:t>
        <a:bodyPr/>
        <a:lstStyle/>
        <a:p>
          <a:pPr marR="0" algn="ctr" rtl="0"/>
          <a:r>
            <a:rPr lang="nb-NO" b="1" baseline="0">
              <a:latin typeface="Book Antiqua"/>
              <a:ea typeface="+mn-ea"/>
              <a:cs typeface="+mn-cs"/>
            </a:rPr>
            <a:t>4 stasjoner </a:t>
          </a:r>
        </a:p>
        <a:p>
          <a:pPr marR="0" algn="ctr" rtl="0"/>
          <a:r>
            <a:rPr lang="nb-NO" b="1" baseline="0">
              <a:latin typeface="Book Antiqua"/>
              <a:ea typeface="+mn-ea"/>
              <a:cs typeface="+mn-cs"/>
            </a:rPr>
            <a:t>16 heltid   og 54 deltid</a:t>
          </a:r>
        </a:p>
      </dgm:t>
    </dgm:pt>
    <dgm:pt modelId="{B172472D-66AC-4923-A70F-240557EE6B24}" type="parTrans" cxnId="{11A28893-D9F2-46D7-AAA8-96C789288BC3}">
      <dgm:prSet/>
      <dgm:spPr/>
      <dgm:t>
        <a:bodyPr/>
        <a:lstStyle/>
        <a:p>
          <a:endParaRPr lang="nb-NO"/>
        </a:p>
      </dgm:t>
    </dgm:pt>
    <dgm:pt modelId="{D2F010AA-2A4A-4B36-BFEA-E1091C1D1F3A}" type="sibTrans" cxnId="{11A28893-D9F2-46D7-AAA8-96C789288BC3}">
      <dgm:prSet/>
      <dgm:spPr/>
      <dgm:t>
        <a:bodyPr/>
        <a:lstStyle/>
        <a:p>
          <a:endParaRPr lang="nb-NO"/>
        </a:p>
      </dgm:t>
    </dgm:pt>
    <dgm:pt modelId="{CA08D5BC-8CF7-41C7-B3B0-178CB92B35BD}">
      <dgm:prSet/>
      <dgm:spPr>
        <a:xfrm>
          <a:off x="4326301" y="1551436"/>
          <a:ext cx="1411471" cy="445703"/>
        </a:xfrm>
        <a:prstGeom prst="roundRect">
          <a:avLst>
            <a:gd name="adj" fmla="val 10000"/>
          </a:avLst>
        </a:prstGeom>
      </dgm:spPr>
      <dgm:t>
        <a:bodyPr/>
        <a:lstStyle/>
        <a:p>
          <a:pPr marR="0" algn="ctr" rtl="0"/>
          <a:r>
            <a:rPr lang="nb-NO" b="1" baseline="0">
              <a:latin typeface="Book Antiqua"/>
              <a:ea typeface="+mn-ea"/>
              <a:cs typeface="+mn-cs"/>
            </a:rPr>
            <a:t>Forebyggende avd.</a:t>
          </a:r>
        </a:p>
        <a:p>
          <a:pPr marR="0" algn="ctr" rtl="0"/>
          <a:r>
            <a:rPr lang="nb-NO" b="1" baseline="0">
              <a:latin typeface="Book Antiqua"/>
              <a:ea typeface="+mn-ea"/>
              <a:cs typeface="+mn-cs"/>
            </a:rPr>
            <a:t>Avd. leder</a:t>
          </a:r>
          <a:endParaRPr lang="nb-NO">
            <a:latin typeface="Calibri"/>
            <a:ea typeface="+mn-ea"/>
            <a:cs typeface="+mn-cs"/>
          </a:endParaRPr>
        </a:p>
      </dgm:t>
    </dgm:pt>
    <dgm:pt modelId="{A14D42DF-EA81-4311-BCED-D830DC77E97D}" type="parTrans" cxnId="{2C11F4F1-4642-4364-A48F-159C4ECB7F39}">
      <dgm:prSet/>
      <dgm:spPr/>
      <dgm:t>
        <a:bodyPr/>
        <a:lstStyle/>
        <a:p>
          <a:endParaRPr lang="nb-NO"/>
        </a:p>
      </dgm:t>
    </dgm:pt>
    <dgm:pt modelId="{C124133F-D452-4525-BEE8-5D8CBBC4A8A7}" type="sibTrans" cxnId="{2C11F4F1-4642-4364-A48F-159C4ECB7F39}">
      <dgm:prSet/>
      <dgm:spPr/>
      <dgm:t>
        <a:bodyPr/>
        <a:lstStyle/>
        <a:p>
          <a:endParaRPr lang="nb-NO"/>
        </a:p>
      </dgm:t>
    </dgm:pt>
    <dgm:pt modelId="{82D22699-5C09-4E7F-9846-5BB182F130AD}">
      <dgm:prSet/>
      <dgm:spPr>
        <a:xfrm>
          <a:off x="4326301" y="2068425"/>
          <a:ext cx="1411471" cy="445703"/>
        </a:xfrm>
        <a:prstGeom prst="roundRect">
          <a:avLst>
            <a:gd name="adj" fmla="val 10000"/>
          </a:avLst>
        </a:prstGeom>
      </dgm:spPr>
      <dgm:t>
        <a:bodyPr/>
        <a:lstStyle/>
        <a:p>
          <a:pPr marR="0" algn="ctr" rtl="0"/>
          <a:r>
            <a:rPr lang="nb-NO" b="1" baseline="0">
              <a:latin typeface="Book Antiqua"/>
              <a:ea typeface="+mn-ea"/>
              <a:cs typeface="+mn-cs"/>
            </a:rPr>
            <a:t>3 Inspektører</a:t>
          </a:r>
        </a:p>
      </dgm:t>
    </dgm:pt>
    <dgm:pt modelId="{0CE186E8-703F-4B8A-BA49-8A6807747C2E}" type="parTrans" cxnId="{C5F1E63A-92A1-4656-8990-3085A90ACD27}">
      <dgm:prSet/>
      <dgm:spPr/>
      <dgm:t>
        <a:bodyPr/>
        <a:lstStyle/>
        <a:p>
          <a:endParaRPr lang="nb-NO"/>
        </a:p>
      </dgm:t>
    </dgm:pt>
    <dgm:pt modelId="{8ED32C86-29E6-4A2A-9DBE-08712C060B8D}" type="sibTrans" cxnId="{C5F1E63A-92A1-4656-8990-3085A90ACD27}">
      <dgm:prSet/>
      <dgm:spPr/>
      <dgm:t>
        <a:bodyPr/>
        <a:lstStyle/>
        <a:p>
          <a:endParaRPr lang="nb-NO"/>
        </a:p>
      </dgm:t>
    </dgm:pt>
    <dgm:pt modelId="{78579D2E-0676-4D27-9EA4-DECB7B95A0E0}">
      <dgm:prSet/>
      <dgm:spPr>
        <a:xfrm>
          <a:off x="2885189" y="2068425"/>
          <a:ext cx="1411471" cy="445703"/>
        </a:xfrm>
        <a:prstGeom prst="roundRect">
          <a:avLst>
            <a:gd name="adj" fmla="val 10000"/>
          </a:avLst>
        </a:prstGeom>
      </dgm:spPr>
      <dgm:t>
        <a:bodyPr/>
        <a:lstStyle/>
        <a:p>
          <a:pPr marR="0" algn="ctr" rtl="0"/>
          <a:r>
            <a:rPr lang="nb-NO" b="1" baseline="0">
              <a:latin typeface="Book Antiqua"/>
              <a:ea typeface="+mn-ea"/>
              <a:cs typeface="+mn-cs"/>
            </a:rPr>
            <a:t>1 kompetanse</a:t>
          </a:r>
        </a:p>
      </dgm:t>
    </dgm:pt>
    <dgm:pt modelId="{73576597-24DD-4652-B54D-DC647123189E}" type="parTrans" cxnId="{C4F7F7CA-6560-4143-B5FA-873813B73C8C}">
      <dgm:prSet/>
      <dgm:spPr/>
      <dgm:t>
        <a:bodyPr/>
        <a:lstStyle/>
        <a:p>
          <a:endParaRPr lang="nb-NO"/>
        </a:p>
      </dgm:t>
    </dgm:pt>
    <dgm:pt modelId="{613375E3-2552-4172-BBD2-5987DA831D35}" type="sibTrans" cxnId="{C4F7F7CA-6560-4143-B5FA-873813B73C8C}">
      <dgm:prSet/>
      <dgm:spPr/>
      <dgm:t>
        <a:bodyPr/>
        <a:lstStyle/>
        <a:p>
          <a:endParaRPr lang="nb-NO"/>
        </a:p>
      </dgm:t>
    </dgm:pt>
    <dgm:pt modelId="{EBFC5016-5BC2-4E49-AE1B-52D56358A28A}">
      <dgm:prSet/>
      <dgm:spPr>
        <a:xfrm>
          <a:off x="5767414" y="1551436"/>
          <a:ext cx="1411471" cy="445703"/>
        </a:xfrm>
      </dgm:spPr>
      <dgm:t>
        <a:bodyPr/>
        <a:lstStyle/>
        <a:p>
          <a:pPr marR="0" algn="ctr" rtl="0"/>
          <a:r>
            <a:rPr lang="nb-NO" b="1" baseline="0">
              <a:latin typeface="Book Antiqua"/>
              <a:ea typeface="+mn-ea"/>
              <a:cs typeface="+mn-cs"/>
            </a:rPr>
            <a:t>Boligseksjon.</a:t>
          </a:r>
        </a:p>
        <a:p>
          <a:pPr marR="0" algn="ctr" rtl="0"/>
          <a:r>
            <a:rPr lang="nb-NO" b="1" baseline="0">
              <a:latin typeface="Book Antiqua"/>
              <a:ea typeface="+mn-ea"/>
              <a:cs typeface="+mn-cs"/>
            </a:rPr>
            <a:t>7 brannforebyggere  </a:t>
          </a:r>
          <a:endParaRPr lang="nb-NO">
            <a:latin typeface="Calibri"/>
            <a:ea typeface="+mn-ea"/>
            <a:cs typeface="+mn-cs"/>
          </a:endParaRPr>
        </a:p>
      </dgm:t>
    </dgm:pt>
    <dgm:pt modelId="{01048FC1-0E7C-4959-8231-80D0F8997793}" type="sibTrans" cxnId="{013A8B5B-565A-4144-B7A1-79C91A841C4B}">
      <dgm:prSet/>
      <dgm:spPr/>
      <dgm:t>
        <a:bodyPr/>
        <a:lstStyle/>
        <a:p>
          <a:endParaRPr lang="nb-NO"/>
        </a:p>
      </dgm:t>
    </dgm:pt>
    <dgm:pt modelId="{BA93DE10-1562-420C-B34C-1C146124F2D6}" type="parTrans" cxnId="{013A8B5B-565A-4144-B7A1-79C91A841C4B}">
      <dgm:prSet/>
      <dgm:spPr/>
      <dgm:t>
        <a:bodyPr/>
        <a:lstStyle/>
        <a:p>
          <a:endParaRPr lang="nb-NO"/>
        </a:p>
      </dgm:t>
    </dgm:pt>
    <dgm:pt modelId="{D0C8210C-83DB-44D4-A800-A8FB46F929CC}" type="pres">
      <dgm:prSet presAssocID="{1A22DF0D-0778-4ACA-A624-DF1F4C2E1F0F}" presName="Name0" presStyleCnt="0">
        <dgm:presLayoutVars>
          <dgm:chPref val="1"/>
          <dgm:dir/>
          <dgm:animOne val="branch"/>
          <dgm:animLvl val="lvl"/>
          <dgm:resizeHandles/>
        </dgm:presLayoutVars>
      </dgm:prSet>
      <dgm:spPr/>
    </dgm:pt>
    <dgm:pt modelId="{C7C8A080-39F9-4FE5-9B23-EA4C1607C854}" type="pres">
      <dgm:prSet presAssocID="{ECD372AA-828A-47BA-B848-ED6BF7D76D46}" presName="vertOne" presStyleCnt="0"/>
      <dgm:spPr/>
    </dgm:pt>
    <dgm:pt modelId="{304163E5-7548-4CFF-89C4-0A70041EA0FF}" type="pres">
      <dgm:prSet presAssocID="{ECD372AA-828A-47BA-B848-ED6BF7D76D46}" presName="txOne" presStyleLbl="node0" presStyleIdx="0" presStyleCnt="1" custLinFactNeighborX="-41" custLinFactNeighborY="-2317">
        <dgm:presLayoutVars>
          <dgm:chPref val="3"/>
        </dgm:presLayoutVars>
      </dgm:prSet>
      <dgm:spPr/>
    </dgm:pt>
    <dgm:pt modelId="{2557C665-E4AB-4AF9-989E-0441CAF0EFC3}" type="pres">
      <dgm:prSet presAssocID="{ECD372AA-828A-47BA-B848-ED6BF7D76D46}" presName="parTransOne" presStyleCnt="0"/>
      <dgm:spPr/>
    </dgm:pt>
    <dgm:pt modelId="{CD9470D4-411F-400C-AE05-CF8C6FF8EC3D}" type="pres">
      <dgm:prSet presAssocID="{ECD372AA-828A-47BA-B848-ED6BF7D76D46}" presName="horzOne" presStyleCnt="0"/>
      <dgm:spPr/>
    </dgm:pt>
    <dgm:pt modelId="{9E268FDA-19B6-4171-BB58-E6833C000581}" type="pres">
      <dgm:prSet presAssocID="{5F93D564-3824-4A84-88CA-1AC22EB4CBB2}" presName="vertTwo" presStyleCnt="0"/>
      <dgm:spPr/>
    </dgm:pt>
    <dgm:pt modelId="{3650369E-121A-4477-A78A-6745B5926DCC}" type="pres">
      <dgm:prSet presAssocID="{5F93D564-3824-4A84-88CA-1AC22EB4CBB2}" presName="txTwo" presStyleLbl="node2" presStyleIdx="0" presStyleCnt="1">
        <dgm:presLayoutVars>
          <dgm:chPref val="3"/>
        </dgm:presLayoutVars>
      </dgm:prSet>
      <dgm:spPr/>
    </dgm:pt>
    <dgm:pt modelId="{B032ECF2-D27E-40FE-85CE-D2FF354EE422}" type="pres">
      <dgm:prSet presAssocID="{5F93D564-3824-4A84-88CA-1AC22EB4CBB2}" presName="parTransTwo" presStyleCnt="0"/>
      <dgm:spPr/>
    </dgm:pt>
    <dgm:pt modelId="{1FA2A520-C1AE-45E8-97D2-3F5BEF356224}" type="pres">
      <dgm:prSet presAssocID="{5F93D564-3824-4A84-88CA-1AC22EB4CBB2}" presName="horzTwo" presStyleCnt="0"/>
      <dgm:spPr/>
    </dgm:pt>
    <dgm:pt modelId="{F4AA185D-DADD-4D23-8413-9148004CC31D}" type="pres">
      <dgm:prSet presAssocID="{67687BC7-2138-43A3-9412-63515024B18F}" presName="vertThree" presStyleCnt="0"/>
      <dgm:spPr/>
    </dgm:pt>
    <dgm:pt modelId="{0AC1D99F-2CB1-4710-9B72-80C9A05BA0CA}" type="pres">
      <dgm:prSet presAssocID="{67687BC7-2138-43A3-9412-63515024B18F}" presName="txThree" presStyleLbl="node3" presStyleIdx="0" presStyleCnt="1">
        <dgm:presLayoutVars>
          <dgm:chPref val="3"/>
        </dgm:presLayoutVars>
      </dgm:prSet>
      <dgm:spPr/>
    </dgm:pt>
    <dgm:pt modelId="{7B59F49A-2EEF-45AD-B6DD-F57D162951A0}" type="pres">
      <dgm:prSet presAssocID="{67687BC7-2138-43A3-9412-63515024B18F}" presName="parTransThree" presStyleCnt="0"/>
      <dgm:spPr/>
    </dgm:pt>
    <dgm:pt modelId="{3E382174-DC37-4A83-A53A-4E79CD80B9ED}" type="pres">
      <dgm:prSet presAssocID="{67687BC7-2138-43A3-9412-63515024B18F}" presName="horzThree" presStyleCnt="0"/>
      <dgm:spPr/>
    </dgm:pt>
    <dgm:pt modelId="{CB85EA82-DC9A-40E8-866B-C4BA478F302C}" type="pres">
      <dgm:prSet presAssocID="{49DD757D-F506-4491-8CF0-A05A19DF1D3C}" presName="vertFour" presStyleCnt="0">
        <dgm:presLayoutVars>
          <dgm:chPref val="3"/>
        </dgm:presLayoutVars>
      </dgm:prSet>
      <dgm:spPr/>
    </dgm:pt>
    <dgm:pt modelId="{AE0012A7-F6C4-451E-97ED-51A68D140CBE}" type="pres">
      <dgm:prSet presAssocID="{49DD757D-F506-4491-8CF0-A05A19DF1D3C}" presName="txFour" presStyleLbl="asst3" presStyleIdx="0" presStyleCnt="1">
        <dgm:presLayoutVars>
          <dgm:chPref val="3"/>
        </dgm:presLayoutVars>
      </dgm:prSet>
      <dgm:spPr/>
    </dgm:pt>
    <dgm:pt modelId="{D1212FC2-B516-4CCE-B2B1-BD139D79E741}" type="pres">
      <dgm:prSet presAssocID="{49DD757D-F506-4491-8CF0-A05A19DF1D3C}" presName="parTransFour" presStyleCnt="0"/>
      <dgm:spPr/>
    </dgm:pt>
    <dgm:pt modelId="{24CA748F-8FE8-4D0F-92A2-9EB5DB88F42E}" type="pres">
      <dgm:prSet presAssocID="{49DD757D-F506-4491-8CF0-A05A19DF1D3C}" presName="horzFour" presStyleCnt="0"/>
      <dgm:spPr/>
    </dgm:pt>
    <dgm:pt modelId="{5D5FA061-6562-43D0-B836-05CFEC9CDF2F}" type="pres">
      <dgm:prSet presAssocID="{0D8DB38F-B4D7-4DBC-B7E9-F76D083C054A}" presName="vertFour" presStyleCnt="0">
        <dgm:presLayoutVars>
          <dgm:chPref val="3"/>
        </dgm:presLayoutVars>
      </dgm:prSet>
      <dgm:spPr/>
    </dgm:pt>
    <dgm:pt modelId="{64D33791-AB5F-4D22-A595-FA5BE3C0B8B6}" type="pres">
      <dgm:prSet presAssocID="{0D8DB38F-B4D7-4DBC-B7E9-F76D083C054A}" presName="txFour" presStyleLbl="node4" presStyleIdx="0" presStyleCnt="7">
        <dgm:presLayoutVars>
          <dgm:chPref val="3"/>
        </dgm:presLayoutVars>
      </dgm:prSet>
      <dgm:spPr/>
    </dgm:pt>
    <dgm:pt modelId="{C30D31E6-DFEC-4FB4-AE23-D04B2CE1AD5F}" type="pres">
      <dgm:prSet presAssocID="{0D8DB38F-B4D7-4DBC-B7E9-F76D083C054A}" presName="horzFour" presStyleCnt="0"/>
      <dgm:spPr/>
    </dgm:pt>
    <dgm:pt modelId="{47B50626-E351-484B-891D-BC67E06E2022}" type="pres">
      <dgm:prSet presAssocID="{D7DB7864-BE32-4AC9-A816-E0A8A150DCB6}" presName="sibSpaceFour" presStyleCnt="0"/>
      <dgm:spPr/>
    </dgm:pt>
    <dgm:pt modelId="{17AB1F73-16EE-4264-9179-795928C53EF5}" type="pres">
      <dgm:prSet presAssocID="{EDEC736B-9326-40EE-8151-3B372C56E2BC}" presName="vertFour" presStyleCnt="0">
        <dgm:presLayoutVars>
          <dgm:chPref val="3"/>
        </dgm:presLayoutVars>
      </dgm:prSet>
      <dgm:spPr/>
    </dgm:pt>
    <dgm:pt modelId="{461292F2-ABFE-4A18-AEFB-6EBBCBD993AC}" type="pres">
      <dgm:prSet presAssocID="{EDEC736B-9326-40EE-8151-3B372C56E2BC}" presName="txFour" presStyleLbl="node4" presStyleIdx="1" presStyleCnt="7">
        <dgm:presLayoutVars>
          <dgm:chPref val="3"/>
        </dgm:presLayoutVars>
      </dgm:prSet>
      <dgm:spPr/>
    </dgm:pt>
    <dgm:pt modelId="{4C8BCE77-2C19-46AC-B90C-18D0E13EF8D0}" type="pres">
      <dgm:prSet presAssocID="{EDEC736B-9326-40EE-8151-3B372C56E2BC}" presName="parTransFour" presStyleCnt="0"/>
      <dgm:spPr/>
    </dgm:pt>
    <dgm:pt modelId="{2DCEEAD4-CCF8-4AA4-96D0-5FF9D751B24B}" type="pres">
      <dgm:prSet presAssocID="{EDEC736B-9326-40EE-8151-3B372C56E2BC}" presName="horzFour" presStyleCnt="0"/>
      <dgm:spPr/>
    </dgm:pt>
    <dgm:pt modelId="{C8B3C3AF-C033-4F97-B024-34836792A113}" type="pres">
      <dgm:prSet presAssocID="{E2B8A4B6-CD02-476E-9BFD-78DC981279F6}" presName="vertFour" presStyleCnt="0">
        <dgm:presLayoutVars>
          <dgm:chPref val="3"/>
        </dgm:presLayoutVars>
      </dgm:prSet>
      <dgm:spPr/>
    </dgm:pt>
    <dgm:pt modelId="{65901894-3EDE-4FD5-95CE-A63BB1363C79}" type="pres">
      <dgm:prSet presAssocID="{E2B8A4B6-CD02-476E-9BFD-78DC981279F6}" presName="txFour" presStyleLbl="node4" presStyleIdx="2" presStyleCnt="7">
        <dgm:presLayoutVars>
          <dgm:chPref val="3"/>
        </dgm:presLayoutVars>
      </dgm:prSet>
      <dgm:spPr/>
    </dgm:pt>
    <dgm:pt modelId="{B8DAB991-B987-4F36-83E6-78455BE2C850}" type="pres">
      <dgm:prSet presAssocID="{E2B8A4B6-CD02-476E-9BFD-78DC981279F6}" presName="horzFour" presStyleCnt="0"/>
      <dgm:spPr/>
    </dgm:pt>
    <dgm:pt modelId="{45E52A3F-9F4D-4827-95E3-4D6CCE62231E}" type="pres">
      <dgm:prSet presAssocID="{D2F010AA-2A4A-4B36-BFEA-E1091C1D1F3A}" presName="sibSpaceFour" presStyleCnt="0"/>
      <dgm:spPr/>
    </dgm:pt>
    <dgm:pt modelId="{06F59C01-ACB0-4E31-9845-7881D0DE3B19}" type="pres">
      <dgm:prSet presAssocID="{78579D2E-0676-4D27-9EA4-DECB7B95A0E0}" presName="vertFour" presStyleCnt="0">
        <dgm:presLayoutVars>
          <dgm:chPref val="3"/>
        </dgm:presLayoutVars>
      </dgm:prSet>
      <dgm:spPr/>
    </dgm:pt>
    <dgm:pt modelId="{BBEC1EE8-92B9-4423-98A7-32A7CF403A3D}" type="pres">
      <dgm:prSet presAssocID="{78579D2E-0676-4D27-9EA4-DECB7B95A0E0}" presName="txFour" presStyleLbl="node4" presStyleIdx="3" presStyleCnt="7">
        <dgm:presLayoutVars>
          <dgm:chPref val="3"/>
        </dgm:presLayoutVars>
      </dgm:prSet>
      <dgm:spPr/>
    </dgm:pt>
    <dgm:pt modelId="{213CD6E4-4EAF-4936-9E49-5C1A905593BF}" type="pres">
      <dgm:prSet presAssocID="{78579D2E-0676-4D27-9EA4-DECB7B95A0E0}" presName="horzFour" presStyleCnt="0"/>
      <dgm:spPr/>
    </dgm:pt>
    <dgm:pt modelId="{88B8916E-4E05-4D83-BE12-2B856087CE74}" type="pres">
      <dgm:prSet presAssocID="{70BBD9F9-3534-4508-AF52-CE1D222988A1}" presName="sibSpaceFour" presStyleCnt="0"/>
      <dgm:spPr/>
    </dgm:pt>
    <dgm:pt modelId="{94D67C06-0C25-4875-8E9E-4B9E35F6391C}" type="pres">
      <dgm:prSet presAssocID="{CA08D5BC-8CF7-41C7-B3B0-178CB92B35BD}" presName="vertFour" presStyleCnt="0">
        <dgm:presLayoutVars>
          <dgm:chPref val="3"/>
        </dgm:presLayoutVars>
      </dgm:prSet>
      <dgm:spPr/>
    </dgm:pt>
    <dgm:pt modelId="{345D2F02-3AFF-49BD-AC89-B02DA58AAA88}" type="pres">
      <dgm:prSet presAssocID="{CA08D5BC-8CF7-41C7-B3B0-178CB92B35BD}" presName="txFour" presStyleLbl="node4" presStyleIdx="4" presStyleCnt="7">
        <dgm:presLayoutVars>
          <dgm:chPref val="3"/>
        </dgm:presLayoutVars>
      </dgm:prSet>
      <dgm:spPr/>
    </dgm:pt>
    <dgm:pt modelId="{6CA54D00-D387-466D-87C8-A3040D4F1C0E}" type="pres">
      <dgm:prSet presAssocID="{CA08D5BC-8CF7-41C7-B3B0-178CB92B35BD}" presName="parTransFour" presStyleCnt="0"/>
      <dgm:spPr/>
    </dgm:pt>
    <dgm:pt modelId="{FD9B0296-A0C7-4273-A298-F347C48C8AA5}" type="pres">
      <dgm:prSet presAssocID="{CA08D5BC-8CF7-41C7-B3B0-178CB92B35BD}" presName="horzFour" presStyleCnt="0"/>
      <dgm:spPr/>
    </dgm:pt>
    <dgm:pt modelId="{2B47DD4A-D081-4569-B32B-14199FD2BF0E}" type="pres">
      <dgm:prSet presAssocID="{82D22699-5C09-4E7F-9846-5BB182F130AD}" presName="vertFour" presStyleCnt="0">
        <dgm:presLayoutVars>
          <dgm:chPref val="3"/>
        </dgm:presLayoutVars>
      </dgm:prSet>
      <dgm:spPr/>
    </dgm:pt>
    <dgm:pt modelId="{D6F08534-D621-4429-93AF-3F2B01A8631A}" type="pres">
      <dgm:prSet presAssocID="{82D22699-5C09-4E7F-9846-5BB182F130AD}" presName="txFour" presStyleLbl="node4" presStyleIdx="5" presStyleCnt="7">
        <dgm:presLayoutVars>
          <dgm:chPref val="3"/>
        </dgm:presLayoutVars>
      </dgm:prSet>
      <dgm:spPr/>
    </dgm:pt>
    <dgm:pt modelId="{17B3A79E-C4FD-4D27-A008-6FBBC2870B1F}" type="pres">
      <dgm:prSet presAssocID="{82D22699-5C09-4E7F-9846-5BB182F130AD}" presName="horzFour" presStyleCnt="0"/>
      <dgm:spPr/>
    </dgm:pt>
    <dgm:pt modelId="{46169146-5AB6-49D2-80B9-25232D87273F}" type="pres">
      <dgm:prSet presAssocID="{8ED32C86-29E6-4A2A-9DBE-08712C060B8D}" presName="sibSpaceFour" presStyleCnt="0"/>
      <dgm:spPr/>
    </dgm:pt>
    <dgm:pt modelId="{A3040502-EE05-4779-AD08-5EA2D952D472}" type="pres">
      <dgm:prSet presAssocID="{EBFC5016-5BC2-4E49-AE1B-52D56358A28A}" presName="vertFour" presStyleCnt="0">
        <dgm:presLayoutVars>
          <dgm:chPref val="3"/>
        </dgm:presLayoutVars>
      </dgm:prSet>
      <dgm:spPr/>
    </dgm:pt>
    <dgm:pt modelId="{2221C573-F111-4BEF-B25F-3BF5957550D2}" type="pres">
      <dgm:prSet presAssocID="{EBFC5016-5BC2-4E49-AE1B-52D56358A28A}" presName="txFour" presStyleLbl="node4" presStyleIdx="6" presStyleCnt="7">
        <dgm:presLayoutVars>
          <dgm:chPref val="3"/>
        </dgm:presLayoutVars>
      </dgm:prSet>
      <dgm:spPr>
        <a:prstGeom prst="roundRect">
          <a:avLst>
            <a:gd name="adj" fmla="val 10000"/>
          </a:avLst>
        </a:prstGeom>
      </dgm:spPr>
    </dgm:pt>
    <dgm:pt modelId="{FAFF7D12-B1D7-4F41-AF3D-03489B493A33}" type="pres">
      <dgm:prSet presAssocID="{EBFC5016-5BC2-4E49-AE1B-52D56358A28A}" presName="horzFour" presStyleCnt="0"/>
      <dgm:spPr/>
    </dgm:pt>
  </dgm:ptLst>
  <dgm:cxnLst>
    <dgm:cxn modelId="{9E8EDE0F-D934-42A7-B955-5F22E5B2CA14}" type="presOf" srcId="{EBFC5016-5BC2-4E49-AE1B-52D56358A28A}" destId="{2221C573-F111-4BEF-B25F-3BF5957550D2}" srcOrd="0" destOrd="0" presId="urn:microsoft.com/office/officeart/2005/8/layout/hierarchy4"/>
    <dgm:cxn modelId="{9EC1D021-6987-4A18-AF5E-C2ECA97DFE5B}" srcId="{1A22DF0D-0778-4ACA-A624-DF1F4C2E1F0F}" destId="{ECD372AA-828A-47BA-B848-ED6BF7D76D46}" srcOrd="0" destOrd="0" parTransId="{0AC56606-AAEC-452D-B350-ED9B1BA83219}" sibTransId="{E8E07A36-F76E-415E-B039-C685AE848142}"/>
    <dgm:cxn modelId="{E27B6935-DD49-4150-B179-E915C0372BDF}" srcId="{49DD757D-F506-4491-8CF0-A05A19DF1D3C}" destId="{0D8DB38F-B4D7-4DBC-B7E9-F76D083C054A}" srcOrd="0" destOrd="0" parTransId="{F5CC3465-6B46-4963-99CC-94B1C526FB17}" sibTransId="{E832E980-CF86-4274-BC53-EBAB746DA46B}"/>
    <dgm:cxn modelId="{C5F1E63A-92A1-4656-8990-3085A90ACD27}" srcId="{CA08D5BC-8CF7-41C7-B3B0-178CB92B35BD}" destId="{82D22699-5C09-4E7F-9846-5BB182F130AD}" srcOrd="0" destOrd="0" parTransId="{0CE186E8-703F-4B8A-BA49-8A6807747C2E}" sibTransId="{8ED32C86-29E6-4A2A-9DBE-08712C060B8D}"/>
    <dgm:cxn modelId="{013A8B5B-565A-4144-B7A1-79C91A841C4B}" srcId="{CA08D5BC-8CF7-41C7-B3B0-178CB92B35BD}" destId="{EBFC5016-5BC2-4E49-AE1B-52D56358A28A}" srcOrd="1" destOrd="0" parTransId="{BA93DE10-1562-420C-B34C-1C146124F2D6}" sibTransId="{01048FC1-0E7C-4959-8231-80D0F8997793}"/>
    <dgm:cxn modelId="{F4557546-5CCC-4C26-965A-9131DBFC78AA}" type="presOf" srcId="{1A22DF0D-0778-4ACA-A624-DF1F4C2E1F0F}" destId="{D0C8210C-83DB-44D4-A800-A8FB46F929CC}" srcOrd="0" destOrd="0" presId="urn:microsoft.com/office/officeart/2005/8/layout/hierarchy4"/>
    <dgm:cxn modelId="{E16E496C-0EED-4BE7-8E56-7DE678453981}" type="presOf" srcId="{E2B8A4B6-CD02-476E-9BFD-78DC981279F6}" destId="{65901894-3EDE-4FD5-95CE-A63BB1363C79}" srcOrd="0" destOrd="0" presId="urn:microsoft.com/office/officeart/2005/8/layout/hierarchy4"/>
    <dgm:cxn modelId="{8426DF4C-E479-4F72-89BA-CC1FC3AF708B}" srcId="{5F93D564-3824-4A84-88CA-1AC22EB4CBB2}" destId="{67687BC7-2138-43A3-9412-63515024B18F}" srcOrd="0" destOrd="0" parTransId="{479AB967-7EDB-4AC4-9E41-5C066E0DF454}" sibTransId="{1D613317-C896-4435-9ED9-D78BBFFDE312}"/>
    <dgm:cxn modelId="{0D1B4A51-6655-482E-9315-F7A41C4D8C9D}" type="presOf" srcId="{5F93D564-3824-4A84-88CA-1AC22EB4CBB2}" destId="{3650369E-121A-4477-A78A-6745B5926DCC}" srcOrd="0" destOrd="0" presId="urn:microsoft.com/office/officeart/2005/8/layout/hierarchy4"/>
    <dgm:cxn modelId="{06EAB771-412B-4615-881B-F1A2A08C6DA3}" type="presOf" srcId="{49DD757D-F506-4491-8CF0-A05A19DF1D3C}" destId="{AE0012A7-F6C4-451E-97ED-51A68D140CBE}" srcOrd="0" destOrd="0" presId="urn:microsoft.com/office/officeart/2005/8/layout/hierarchy4"/>
    <dgm:cxn modelId="{A655957C-3EC6-47D6-8D8D-99F296E0F439}" type="presOf" srcId="{82D22699-5C09-4E7F-9846-5BB182F130AD}" destId="{D6F08534-D621-4429-93AF-3F2B01A8631A}" srcOrd="0" destOrd="0" presId="urn:microsoft.com/office/officeart/2005/8/layout/hierarchy4"/>
    <dgm:cxn modelId="{6A4D4D85-B5B8-4091-84D7-9A1EA39377B5}" type="presOf" srcId="{67687BC7-2138-43A3-9412-63515024B18F}" destId="{0AC1D99F-2CB1-4710-9B72-80C9A05BA0CA}" srcOrd="0" destOrd="0" presId="urn:microsoft.com/office/officeart/2005/8/layout/hierarchy4"/>
    <dgm:cxn modelId="{E92B148B-0172-407E-B991-1AFF7DEF80DB}" type="presOf" srcId="{0D8DB38F-B4D7-4DBC-B7E9-F76D083C054A}" destId="{64D33791-AB5F-4D22-A595-FA5BE3C0B8B6}" srcOrd="0" destOrd="0" presId="urn:microsoft.com/office/officeart/2005/8/layout/hierarchy4"/>
    <dgm:cxn modelId="{BC0C6C8C-37A3-478A-8C16-BBCB605D6DF4}" type="presOf" srcId="{CA08D5BC-8CF7-41C7-B3B0-178CB92B35BD}" destId="{345D2F02-3AFF-49BD-AC89-B02DA58AAA88}" srcOrd="0" destOrd="0" presId="urn:microsoft.com/office/officeart/2005/8/layout/hierarchy4"/>
    <dgm:cxn modelId="{E8A57D8D-65AF-4207-B948-07798D8B960A}" type="presOf" srcId="{78579D2E-0676-4D27-9EA4-DECB7B95A0E0}" destId="{BBEC1EE8-92B9-4423-98A7-32A7CF403A3D}" srcOrd="0" destOrd="0" presId="urn:microsoft.com/office/officeart/2005/8/layout/hierarchy4"/>
    <dgm:cxn modelId="{3D434392-493E-46ED-ABE3-E8BAD916394C}" srcId="{67687BC7-2138-43A3-9412-63515024B18F}" destId="{49DD757D-F506-4491-8CF0-A05A19DF1D3C}" srcOrd="0" destOrd="0" parTransId="{AABB6E98-E21E-44D2-BB1D-B8723829125A}" sibTransId="{D7DB7864-BE32-4AC9-A816-E0A8A150DCB6}"/>
    <dgm:cxn modelId="{11A28893-D9F2-46D7-AAA8-96C789288BC3}" srcId="{EDEC736B-9326-40EE-8151-3B372C56E2BC}" destId="{E2B8A4B6-CD02-476E-9BFD-78DC981279F6}" srcOrd="0" destOrd="0" parTransId="{B172472D-66AC-4923-A70F-240557EE6B24}" sibTransId="{D2F010AA-2A4A-4B36-BFEA-E1091C1D1F3A}"/>
    <dgm:cxn modelId="{C4F7F7CA-6560-4143-B5FA-873813B73C8C}" srcId="{EDEC736B-9326-40EE-8151-3B372C56E2BC}" destId="{78579D2E-0676-4D27-9EA4-DECB7B95A0E0}" srcOrd="1" destOrd="0" parTransId="{73576597-24DD-4652-B54D-DC647123189E}" sibTransId="{613375E3-2552-4172-BBD2-5987DA831D35}"/>
    <dgm:cxn modelId="{182D75D2-5573-4DF6-B86D-7C0295BCBE31}" type="presOf" srcId="{EDEC736B-9326-40EE-8151-3B372C56E2BC}" destId="{461292F2-ABFE-4A18-AEFB-6EBBCBD993AC}" srcOrd="0" destOrd="0" presId="urn:microsoft.com/office/officeart/2005/8/layout/hierarchy4"/>
    <dgm:cxn modelId="{01810BEE-5A48-4BD0-8C64-826FB70084E4}" srcId="{ECD372AA-828A-47BA-B848-ED6BF7D76D46}" destId="{5F93D564-3824-4A84-88CA-1AC22EB4CBB2}" srcOrd="0" destOrd="0" parTransId="{ECF5EDD1-05E0-4E78-92AB-65FA324B24AE}" sibTransId="{D15B1024-9615-45FE-854C-114D1AFCA1EA}"/>
    <dgm:cxn modelId="{FC6CBAF0-D17F-4300-890E-BE63F731BCFD}" type="presOf" srcId="{ECD372AA-828A-47BA-B848-ED6BF7D76D46}" destId="{304163E5-7548-4CFF-89C4-0A70041EA0FF}" srcOrd="0" destOrd="0" presId="urn:microsoft.com/office/officeart/2005/8/layout/hierarchy4"/>
    <dgm:cxn modelId="{2C11F4F1-4642-4364-A48F-159C4ECB7F39}" srcId="{67687BC7-2138-43A3-9412-63515024B18F}" destId="{CA08D5BC-8CF7-41C7-B3B0-178CB92B35BD}" srcOrd="2" destOrd="0" parTransId="{A14D42DF-EA81-4311-BCED-D830DC77E97D}" sibTransId="{C124133F-D452-4525-BEE8-5D8CBBC4A8A7}"/>
    <dgm:cxn modelId="{236BEBF7-F3C4-4BAE-BA94-00F27B850010}" srcId="{67687BC7-2138-43A3-9412-63515024B18F}" destId="{EDEC736B-9326-40EE-8151-3B372C56E2BC}" srcOrd="1" destOrd="0" parTransId="{790EFC43-1241-41B8-AA58-65D516C0300C}" sibTransId="{70BBD9F9-3534-4508-AF52-CE1D222988A1}"/>
    <dgm:cxn modelId="{0687D76F-8FF6-4B2C-AB55-69FADA73E6D8}" type="presParOf" srcId="{D0C8210C-83DB-44D4-A800-A8FB46F929CC}" destId="{C7C8A080-39F9-4FE5-9B23-EA4C1607C854}" srcOrd="0" destOrd="0" presId="urn:microsoft.com/office/officeart/2005/8/layout/hierarchy4"/>
    <dgm:cxn modelId="{F826B73B-392C-4EA1-8E50-64835AC02990}" type="presParOf" srcId="{C7C8A080-39F9-4FE5-9B23-EA4C1607C854}" destId="{304163E5-7548-4CFF-89C4-0A70041EA0FF}" srcOrd="0" destOrd="0" presId="urn:microsoft.com/office/officeart/2005/8/layout/hierarchy4"/>
    <dgm:cxn modelId="{B84E2B18-570D-42D2-A4DF-26532E4F45FF}" type="presParOf" srcId="{C7C8A080-39F9-4FE5-9B23-EA4C1607C854}" destId="{2557C665-E4AB-4AF9-989E-0441CAF0EFC3}" srcOrd="1" destOrd="0" presId="urn:microsoft.com/office/officeart/2005/8/layout/hierarchy4"/>
    <dgm:cxn modelId="{90D8C656-0853-4522-9592-C51022ED3A00}" type="presParOf" srcId="{C7C8A080-39F9-4FE5-9B23-EA4C1607C854}" destId="{CD9470D4-411F-400C-AE05-CF8C6FF8EC3D}" srcOrd="2" destOrd="0" presId="urn:microsoft.com/office/officeart/2005/8/layout/hierarchy4"/>
    <dgm:cxn modelId="{D2A20528-8951-4689-8335-C7FCC070A9CC}" type="presParOf" srcId="{CD9470D4-411F-400C-AE05-CF8C6FF8EC3D}" destId="{9E268FDA-19B6-4171-BB58-E6833C000581}" srcOrd="0" destOrd="0" presId="urn:microsoft.com/office/officeart/2005/8/layout/hierarchy4"/>
    <dgm:cxn modelId="{7DB3F10F-0579-407C-A6C3-F073384095D4}" type="presParOf" srcId="{9E268FDA-19B6-4171-BB58-E6833C000581}" destId="{3650369E-121A-4477-A78A-6745B5926DCC}" srcOrd="0" destOrd="0" presId="urn:microsoft.com/office/officeart/2005/8/layout/hierarchy4"/>
    <dgm:cxn modelId="{72135353-0FC8-4E60-8EA4-7962FF98546D}" type="presParOf" srcId="{9E268FDA-19B6-4171-BB58-E6833C000581}" destId="{B032ECF2-D27E-40FE-85CE-D2FF354EE422}" srcOrd="1" destOrd="0" presId="urn:microsoft.com/office/officeart/2005/8/layout/hierarchy4"/>
    <dgm:cxn modelId="{E0D338C6-A7A8-4EC9-84CE-13D1FAA4457A}" type="presParOf" srcId="{9E268FDA-19B6-4171-BB58-E6833C000581}" destId="{1FA2A520-C1AE-45E8-97D2-3F5BEF356224}" srcOrd="2" destOrd="0" presId="urn:microsoft.com/office/officeart/2005/8/layout/hierarchy4"/>
    <dgm:cxn modelId="{C8887F6A-7798-4A00-997C-0DF7439BA1F5}" type="presParOf" srcId="{1FA2A520-C1AE-45E8-97D2-3F5BEF356224}" destId="{F4AA185D-DADD-4D23-8413-9148004CC31D}" srcOrd="0" destOrd="0" presId="urn:microsoft.com/office/officeart/2005/8/layout/hierarchy4"/>
    <dgm:cxn modelId="{EC5D9FAD-78C8-4D1B-8E14-4A65C5AEFE70}" type="presParOf" srcId="{F4AA185D-DADD-4D23-8413-9148004CC31D}" destId="{0AC1D99F-2CB1-4710-9B72-80C9A05BA0CA}" srcOrd="0" destOrd="0" presId="urn:microsoft.com/office/officeart/2005/8/layout/hierarchy4"/>
    <dgm:cxn modelId="{582821C6-B416-46E3-8F89-BF2D27B2717C}" type="presParOf" srcId="{F4AA185D-DADD-4D23-8413-9148004CC31D}" destId="{7B59F49A-2EEF-45AD-B6DD-F57D162951A0}" srcOrd="1" destOrd="0" presId="urn:microsoft.com/office/officeart/2005/8/layout/hierarchy4"/>
    <dgm:cxn modelId="{BC8122F8-4633-491C-8CE0-801E21200E85}" type="presParOf" srcId="{F4AA185D-DADD-4D23-8413-9148004CC31D}" destId="{3E382174-DC37-4A83-A53A-4E79CD80B9ED}" srcOrd="2" destOrd="0" presId="urn:microsoft.com/office/officeart/2005/8/layout/hierarchy4"/>
    <dgm:cxn modelId="{9CF59FEE-02C1-4F5E-8F51-A31099057E62}" type="presParOf" srcId="{3E382174-DC37-4A83-A53A-4E79CD80B9ED}" destId="{CB85EA82-DC9A-40E8-866B-C4BA478F302C}" srcOrd="0" destOrd="0" presId="urn:microsoft.com/office/officeart/2005/8/layout/hierarchy4"/>
    <dgm:cxn modelId="{6568D010-1AD1-436A-8E98-D3FE93AF9967}" type="presParOf" srcId="{CB85EA82-DC9A-40E8-866B-C4BA478F302C}" destId="{AE0012A7-F6C4-451E-97ED-51A68D140CBE}" srcOrd="0" destOrd="0" presId="urn:microsoft.com/office/officeart/2005/8/layout/hierarchy4"/>
    <dgm:cxn modelId="{3D45851E-4945-4401-80C1-5B63D211839C}" type="presParOf" srcId="{CB85EA82-DC9A-40E8-866B-C4BA478F302C}" destId="{D1212FC2-B516-4CCE-B2B1-BD139D79E741}" srcOrd="1" destOrd="0" presId="urn:microsoft.com/office/officeart/2005/8/layout/hierarchy4"/>
    <dgm:cxn modelId="{A6964CE9-AC98-4462-A46E-6A584B78CC11}" type="presParOf" srcId="{CB85EA82-DC9A-40E8-866B-C4BA478F302C}" destId="{24CA748F-8FE8-4D0F-92A2-9EB5DB88F42E}" srcOrd="2" destOrd="0" presId="urn:microsoft.com/office/officeart/2005/8/layout/hierarchy4"/>
    <dgm:cxn modelId="{594CF08B-F85F-4EB6-9EE7-E0A6FACF5492}" type="presParOf" srcId="{24CA748F-8FE8-4D0F-92A2-9EB5DB88F42E}" destId="{5D5FA061-6562-43D0-B836-05CFEC9CDF2F}" srcOrd="0" destOrd="0" presId="urn:microsoft.com/office/officeart/2005/8/layout/hierarchy4"/>
    <dgm:cxn modelId="{D4909BA4-5DC4-4190-AD09-8576EEC037ED}" type="presParOf" srcId="{5D5FA061-6562-43D0-B836-05CFEC9CDF2F}" destId="{64D33791-AB5F-4D22-A595-FA5BE3C0B8B6}" srcOrd="0" destOrd="0" presId="urn:microsoft.com/office/officeart/2005/8/layout/hierarchy4"/>
    <dgm:cxn modelId="{923108C6-E50A-417C-930A-AD1F2721ED2B}" type="presParOf" srcId="{5D5FA061-6562-43D0-B836-05CFEC9CDF2F}" destId="{C30D31E6-DFEC-4FB4-AE23-D04B2CE1AD5F}" srcOrd="1" destOrd="0" presId="urn:microsoft.com/office/officeart/2005/8/layout/hierarchy4"/>
    <dgm:cxn modelId="{D7AC195E-F92E-4F39-B43E-8DD7A6EBC965}" type="presParOf" srcId="{3E382174-DC37-4A83-A53A-4E79CD80B9ED}" destId="{47B50626-E351-484B-891D-BC67E06E2022}" srcOrd="1" destOrd="0" presId="urn:microsoft.com/office/officeart/2005/8/layout/hierarchy4"/>
    <dgm:cxn modelId="{C587DEDE-70BE-4786-B5BF-7B9F667D7733}" type="presParOf" srcId="{3E382174-DC37-4A83-A53A-4E79CD80B9ED}" destId="{17AB1F73-16EE-4264-9179-795928C53EF5}" srcOrd="2" destOrd="0" presId="urn:microsoft.com/office/officeart/2005/8/layout/hierarchy4"/>
    <dgm:cxn modelId="{F9821DBF-E055-43DB-A9A0-BE7A8C56A0B5}" type="presParOf" srcId="{17AB1F73-16EE-4264-9179-795928C53EF5}" destId="{461292F2-ABFE-4A18-AEFB-6EBBCBD993AC}" srcOrd="0" destOrd="0" presId="urn:microsoft.com/office/officeart/2005/8/layout/hierarchy4"/>
    <dgm:cxn modelId="{EB0915B3-0F50-40A1-9CED-F1F8E686FCF2}" type="presParOf" srcId="{17AB1F73-16EE-4264-9179-795928C53EF5}" destId="{4C8BCE77-2C19-46AC-B90C-18D0E13EF8D0}" srcOrd="1" destOrd="0" presId="urn:microsoft.com/office/officeart/2005/8/layout/hierarchy4"/>
    <dgm:cxn modelId="{ADAEDE7F-2622-4124-860D-5E3F1938B8EE}" type="presParOf" srcId="{17AB1F73-16EE-4264-9179-795928C53EF5}" destId="{2DCEEAD4-CCF8-4AA4-96D0-5FF9D751B24B}" srcOrd="2" destOrd="0" presId="urn:microsoft.com/office/officeart/2005/8/layout/hierarchy4"/>
    <dgm:cxn modelId="{F19376AB-EF32-4F27-89AA-064CB06301A4}" type="presParOf" srcId="{2DCEEAD4-CCF8-4AA4-96D0-5FF9D751B24B}" destId="{C8B3C3AF-C033-4F97-B024-34836792A113}" srcOrd="0" destOrd="0" presId="urn:microsoft.com/office/officeart/2005/8/layout/hierarchy4"/>
    <dgm:cxn modelId="{461AEC35-C056-48E5-95E6-033DD0D2C6AF}" type="presParOf" srcId="{C8B3C3AF-C033-4F97-B024-34836792A113}" destId="{65901894-3EDE-4FD5-95CE-A63BB1363C79}" srcOrd="0" destOrd="0" presId="urn:microsoft.com/office/officeart/2005/8/layout/hierarchy4"/>
    <dgm:cxn modelId="{27EAF883-0A66-4A3F-9A0C-F673DAE5A52A}" type="presParOf" srcId="{C8B3C3AF-C033-4F97-B024-34836792A113}" destId="{B8DAB991-B987-4F36-83E6-78455BE2C850}" srcOrd="1" destOrd="0" presId="urn:microsoft.com/office/officeart/2005/8/layout/hierarchy4"/>
    <dgm:cxn modelId="{34D7D574-AAF5-455F-8CB8-8AD69B3CF9BC}" type="presParOf" srcId="{2DCEEAD4-CCF8-4AA4-96D0-5FF9D751B24B}" destId="{45E52A3F-9F4D-4827-95E3-4D6CCE62231E}" srcOrd="1" destOrd="0" presId="urn:microsoft.com/office/officeart/2005/8/layout/hierarchy4"/>
    <dgm:cxn modelId="{DB6C8EB7-AEC5-473F-8775-4B7576470095}" type="presParOf" srcId="{2DCEEAD4-CCF8-4AA4-96D0-5FF9D751B24B}" destId="{06F59C01-ACB0-4E31-9845-7881D0DE3B19}" srcOrd="2" destOrd="0" presId="urn:microsoft.com/office/officeart/2005/8/layout/hierarchy4"/>
    <dgm:cxn modelId="{AE632B17-0BBE-4AE1-B2CE-ECDB0C51C690}" type="presParOf" srcId="{06F59C01-ACB0-4E31-9845-7881D0DE3B19}" destId="{BBEC1EE8-92B9-4423-98A7-32A7CF403A3D}" srcOrd="0" destOrd="0" presId="urn:microsoft.com/office/officeart/2005/8/layout/hierarchy4"/>
    <dgm:cxn modelId="{5DC74FF1-FD59-4BDF-A241-B4C3C5B6C9FE}" type="presParOf" srcId="{06F59C01-ACB0-4E31-9845-7881D0DE3B19}" destId="{213CD6E4-4EAF-4936-9E49-5C1A905593BF}" srcOrd="1" destOrd="0" presId="urn:microsoft.com/office/officeart/2005/8/layout/hierarchy4"/>
    <dgm:cxn modelId="{E30659CC-5154-4DB8-B361-B8E0A18873E2}" type="presParOf" srcId="{3E382174-DC37-4A83-A53A-4E79CD80B9ED}" destId="{88B8916E-4E05-4D83-BE12-2B856087CE74}" srcOrd="3" destOrd="0" presId="urn:microsoft.com/office/officeart/2005/8/layout/hierarchy4"/>
    <dgm:cxn modelId="{BD0B43DF-DC86-4876-8688-BCFF40D6D1D1}" type="presParOf" srcId="{3E382174-DC37-4A83-A53A-4E79CD80B9ED}" destId="{94D67C06-0C25-4875-8E9E-4B9E35F6391C}" srcOrd="4" destOrd="0" presId="urn:microsoft.com/office/officeart/2005/8/layout/hierarchy4"/>
    <dgm:cxn modelId="{16DB10F1-F577-445F-88D0-15B7154430FA}" type="presParOf" srcId="{94D67C06-0C25-4875-8E9E-4B9E35F6391C}" destId="{345D2F02-3AFF-49BD-AC89-B02DA58AAA88}" srcOrd="0" destOrd="0" presId="urn:microsoft.com/office/officeart/2005/8/layout/hierarchy4"/>
    <dgm:cxn modelId="{BA30C4F0-5C5C-416D-8528-29966B47E073}" type="presParOf" srcId="{94D67C06-0C25-4875-8E9E-4B9E35F6391C}" destId="{6CA54D00-D387-466D-87C8-A3040D4F1C0E}" srcOrd="1" destOrd="0" presId="urn:microsoft.com/office/officeart/2005/8/layout/hierarchy4"/>
    <dgm:cxn modelId="{18CFA124-E706-4656-8890-34A4D3022FF6}" type="presParOf" srcId="{94D67C06-0C25-4875-8E9E-4B9E35F6391C}" destId="{FD9B0296-A0C7-4273-A298-F347C48C8AA5}" srcOrd="2" destOrd="0" presId="urn:microsoft.com/office/officeart/2005/8/layout/hierarchy4"/>
    <dgm:cxn modelId="{61FA443C-63A6-46AF-963F-89EC8B090E1F}" type="presParOf" srcId="{FD9B0296-A0C7-4273-A298-F347C48C8AA5}" destId="{2B47DD4A-D081-4569-B32B-14199FD2BF0E}" srcOrd="0" destOrd="0" presId="urn:microsoft.com/office/officeart/2005/8/layout/hierarchy4"/>
    <dgm:cxn modelId="{9C39865D-A48B-4CC2-BAC8-BEF09CBE53AE}" type="presParOf" srcId="{2B47DD4A-D081-4569-B32B-14199FD2BF0E}" destId="{D6F08534-D621-4429-93AF-3F2B01A8631A}" srcOrd="0" destOrd="0" presId="urn:microsoft.com/office/officeart/2005/8/layout/hierarchy4"/>
    <dgm:cxn modelId="{7AFFD260-1988-4E7E-AF7A-1729426E4C0E}" type="presParOf" srcId="{2B47DD4A-D081-4569-B32B-14199FD2BF0E}" destId="{17B3A79E-C4FD-4D27-A008-6FBBC2870B1F}" srcOrd="1" destOrd="0" presId="urn:microsoft.com/office/officeart/2005/8/layout/hierarchy4"/>
    <dgm:cxn modelId="{4760211D-87FA-43DA-B5F7-2C12F8076628}" type="presParOf" srcId="{FD9B0296-A0C7-4273-A298-F347C48C8AA5}" destId="{46169146-5AB6-49D2-80B9-25232D87273F}" srcOrd="1" destOrd="0" presId="urn:microsoft.com/office/officeart/2005/8/layout/hierarchy4"/>
    <dgm:cxn modelId="{EDEEFC3E-A02E-4F4C-813A-9E92231BE7B3}" type="presParOf" srcId="{FD9B0296-A0C7-4273-A298-F347C48C8AA5}" destId="{A3040502-EE05-4779-AD08-5EA2D952D472}" srcOrd="2" destOrd="0" presId="urn:microsoft.com/office/officeart/2005/8/layout/hierarchy4"/>
    <dgm:cxn modelId="{C1AF0DAF-CC60-41D5-BA16-8A5380328D0C}" type="presParOf" srcId="{A3040502-EE05-4779-AD08-5EA2D952D472}" destId="{2221C573-F111-4BEF-B25F-3BF5957550D2}" srcOrd="0" destOrd="0" presId="urn:microsoft.com/office/officeart/2005/8/layout/hierarchy4"/>
    <dgm:cxn modelId="{6FB145D0-09C8-4BF7-AC50-272E0792F51B}" type="presParOf" srcId="{A3040502-EE05-4779-AD08-5EA2D952D472}" destId="{FAFF7D12-B1D7-4F41-AF3D-03489B493A33}"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4163E5-7548-4CFF-89C4-0A70041EA0FF}">
      <dsp:nvSpPr>
        <dsp:cNvPr id="0" name=""/>
        <dsp:cNvSpPr/>
      </dsp:nvSpPr>
      <dsp:spPr>
        <a:xfrm>
          <a:off x="21" y="0"/>
          <a:ext cx="7366266" cy="474017"/>
        </a:xfrm>
        <a:prstGeom prst="roundRect">
          <a:avLst>
            <a:gd name="adj" fmla="val 10000"/>
          </a:avLst>
        </a:prstGeom>
        <a:gradFill rotWithShape="0">
          <a:gsLst>
            <a:gs pos="0">
              <a:schemeClr val="accent2">
                <a:alpha val="80000"/>
                <a:hueOff val="0"/>
                <a:satOff val="0"/>
                <a:lumOff val="0"/>
                <a:alphaOff val="0"/>
                <a:tint val="65000"/>
                <a:shade val="100000"/>
                <a:satMod val="133000"/>
              </a:schemeClr>
            </a:gs>
            <a:gs pos="15000">
              <a:schemeClr val="accent2">
                <a:alpha val="80000"/>
                <a:hueOff val="0"/>
                <a:satOff val="0"/>
                <a:lumOff val="0"/>
                <a:alphaOff val="0"/>
                <a:tint val="50000"/>
                <a:shade val="100000"/>
                <a:satMod val="140000"/>
              </a:schemeClr>
            </a:gs>
            <a:gs pos="100000">
              <a:schemeClr val="accent2">
                <a:alpha val="8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marR="0" lvl="0" indent="0" algn="ctr" defTabSz="889000" rtl="0">
            <a:lnSpc>
              <a:spcPct val="90000"/>
            </a:lnSpc>
            <a:spcBef>
              <a:spcPct val="0"/>
            </a:spcBef>
            <a:spcAft>
              <a:spcPct val="35000"/>
            </a:spcAft>
            <a:buNone/>
          </a:pPr>
          <a:r>
            <a:rPr lang="nb-NO" sz="2000" b="1" kern="1200" baseline="0">
              <a:latin typeface="Book Antiqua"/>
              <a:ea typeface="+mn-ea"/>
              <a:cs typeface="+mn-cs"/>
            </a:rPr>
            <a:t>Representantskapet</a:t>
          </a:r>
          <a:endParaRPr lang="nb-NO" sz="2000" kern="1200">
            <a:latin typeface="Calibri"/>
            <a:ea typeface="+mn-ea"/>
            <a:cs typeface="+mn-cs"/>
          </a:endParaRPr>
        </a:p>
      </dsp:txBody>
      <dsp:txXfrm>
        <a:off x="13904" y="13883"/>
        <a:ext cx="7338500" cy="446251"/>
      </dsp:txXfrm>
    </dsp:sp>
    <dsp:sp modelId="{3650369E-121A-4477-A78A-6745B5926DCC}">
      <dsp:nvSpPr>
        <dsp:cNvPr id="0" name=""/>
        <dsp:cNvSpPr/>
      </dsp:nvSpPr>
      <dsp:spPr>
        <a:xfrm>
          <a:off x="3041" y="549095"/>
          <a:ext cx="7366266" cy="474017"/>
        </a:xfrm>
        <a:prstGeom prst="roundRect">
          <a:avLst>
            <a:gd name="adj" fmla="val 10000"/>
          </a:avLst>
        </a:prstGeom>
        <a:gradFill rotWithShape="0">
          <a:gsLst>
            <a:gs pos="0">
              <a:schemeClr val="accent2">
                <a:alpha val="70000"/>
                <a:hueOff val="0"/>
                <a:satOff val="0"/>
                <a:lumOff val="0"/>
                <a:alphaOff val="0"/>
                <a:tint val="65000"/>
                <a:shade val="100000"/>
                <a:satMod val="133000"/>
              </a:schemeClr>
            </a:gs>
            <a:gs pos="15000">
              <a:schemeClr val="accent2">
                <a:alpha val="70000"/>
                <a:hueOff val="0"/>
                <a:satOff val="0"/>
                <a:lumOff val="0"/>
                <a:alphaOff val="0"/>
                <a:tint val="50000"/>
                <a:shade val="100000"/>
                <a:satMod val="140000"/>
              </a:schemeClr>
            </a:gs>
            <a:gs pos="100000">
              <a:schemeClr val="accent2">
                <a:alpha val="7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marR="0" lvl="0" indent="0" algn="ctr" defTabSz="889000" rtl="0">
            <a:lnSpc>
              <a:spcPct val="90000"/>
            </a:lnSpc>
            <a:spcBef>
              <a:spcPct val="0"/>
            </a:spcBef>
            <a:spcAft>
              <a:spcPct val="35000"/>
            </a:spcAft>
            <a:buNone/>
          </a:pPr>
          <a:r>
            <a:rPr lang="nb-NO" sz="2000" b="1" kern="1200" baseline="0">
              <a:latin typeface="Book Antiqua"/>
              <a:ea typeface="+mn-ea"/>
              <a:cs typeface="+mn-cs"/>
            </a:rPr>
            <a:t>Styret</a:t>
          </a:r>
          <a:endParaRPr lang="nb-NO" sz="2000" kern="1200">
            <a:latin typeface="Calibri"/>
            <a:ea typeface="+mn-ea"/>
            <a:cs typeface="+mn-cs"/>
          </a:endParaRPr>
        </a:p>
      </dsp:txBody>
      <dsp:txXfrm>
        <a:off x="16924" y="562978"/>
        <a:ext cx="7338500" cy="446251"/>
      </dsp:txXfrm>
    </dsp:sp>
    <dsp:sp modelId="{0AC1D99F-2CB1-4710-9B72-80C9A05BA0CA}">
      <dsp:nvSpPr>
        <dsp:cNvPr id="0" name=""/>
        <dsp:cNvSpPr/>
      </dsp:nvSpPr>
      <dsp:spPr>
        <a:xfrm>
          <a:off x="3041" y="1096491"/>
          <a:ext cx="7366266" cy="474017"/>
        </a:xfrm>
        <a:prstGeom prst="roundRect">
          <a:avLst>
            <a:gd name="adj" fmla="val 10000"/>
          </a:avLst>
        </a:prstGeom>
        <a:gradFill rotWithShape="0">
          <a:gsLst>
            <a:gs pos="0">
              <a:schemeClr val="accent2">
                <a:alpha val="50000"/>
                <a:hueOff val="0"/>
                <a:satOff val="0"/>
                <a:lumOff val="0"/>
                <a:alphaOff val="0"/>
                <a:tint val="65000"/>
                <a:shade val="100000"/>
                <a:satMod val="133000"/>
              </a:schemeClr>
            </a:gs>
            <a:gs pos="15000">
              <a:schemeClr val="accent2">
                <a:alpha val="50000"/>
                <a:hueOff val="0"/>
                <a:satOff val="0"/>
                <a:lumOff val="0"/>
                <a:alphaOff val="0"/>
                <a:tint val="50000"/>
                <a:shade val="100000"/>
                <a:satMod val="140000"/>
              </a:schemeClr>
            </a:gs>
            <a:gs pos="100000">
              <a:schemeClr val="accent2">
                <a:alpha val="5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Daglig leder /brannsjef</a:t>
          </a:r>
        </a:p>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 </a:t>
          </a:r>
          <a:endParaRPr lang="nb-NO" sz="1000" kern="1200">
            <a:latin typeface="Calibri"/>
            <a:ea typeface="+mn-ea"/>
            <a:cs typeface="+mn-cs"/>
          </a:endParaRPr>
        </a:p>
      </dsp:txBody>
      <dsp:txXfrm>
        <a:off x="16924" y="1110374"/>
        <a:ext cx="7338500" cy="446251"/>
      </dsp:txXfrm>
    </dsp:sp>
    <dsp:sp modelId="{AE0012A7-F6C4-451E-97ED-51A68D140CBE}">
      <dsp:nvSpPr>
        <dsp:cNvPr id="0" name=""/>
        <dsp:cNvSpPr/>
      </dsp:nvSpPr>
      <dsp:spPr>
        <a:xfrm>
          <a:off x="3041" y="1643886"/>
          <a:ext cx="1448911" cy="474017"/>
        </a:xfrm>
        <a:prstGeom prst="roundRect">
          <a:avLst>
            <a:gd name="adj" fmla="val 10000"/>
          </a:avLst>
        </a:prstGeom>
        <a:gradFill rotWithShape="0">
          <a:gsLst>
            <a:gs pos="0">
              <a:schemeClr val="accent2">
                <a:alpha val="70000"/>
                <a:hueOff val="0"/>
                <a:satOff val="0"/>
                <a:lumOff val="0"/>
                <a:alphaOff val="0"/>
                <a:tint val="65000"/>
                <a:shade val="100000"/>
                <a:satMod val="133000"/>
              </a:schemeClr>
            </a:gs>
            <a:gs pos="15000">
              <a:schemeClr val="accent2">
                <a:alpha val="70000"/>
                <a:hueOff val="0"/>
                <a:satOff val="0"/>
                <a:lumOff val="0"/>
                <a:alphaOff val="0"/>
                <a:tint val="50000"/>
                <a:shade val="100000"/>
                <a:satMod val="140000"/>
              </a:schemeClr>
            </a:gs>
            <a:gs pos="100000">
              <a:schemeClr val="accent2">
                <a:alpha val="7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1 rådgiver</a:t>
          </a:r>
        </a:p>
      </dsp:txBody>
      <dsp:txXfrm>
        <a:off x="16924" y="1657769"/>
        <a:ext cx="1421145" cy="446251"/>
      </dsp:txXfrm>
    </dsp:sp>
    <dsp:sp modelId="{64D33791-AB5F-4D22-A595-FA5BE3C0B8B6}">
      <dsp:nvSpPr>
        <dsp:cNvPr id="0" name=""/>
        <dsp:cNvSpPr/>
      </dsp:nvSpPr>
      <dsp:spPr>
        <a:xfrm>
          <a:off x="3041" y="2191282"/>
          <a:ext cx="1448911"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endParaRPr lang="nb-NO" sz="1000" kern="1200" baseline="0">
            <a:latin typeface="Times New Roman"/>
            <a:ea typeface="+mn-ea"/>
            <a:cs typeface="+mn-cs"/>
          </a:endParaRPr>
        </a:p>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Renholder</a:t>
          </a:r>
          <a:endParaRPr lang="nb-NO" sz="1000" b="1" kern="1200">
            <a:latin typeface="Calibri"/>
            <a:ea typeface="+mn-ea"/>
            <a:cs typeface="+mn-cs"/>
          </a:endParaRPr>
        </a:p>
      </dsp:txBody>
      <dsp:txXfrm>
        <a:off x="16924" y="2205165"/>
        <a:ext cx="1421145" cy="446251"/>
      </dsp:txXfrm>
    </dsp:sp>
    <dsp:sp modelId="{461292F2-ABFE-4A18-AEFB-6EBBCBD993AC}">
      <dsp:nvSpPr>
        <dsp:cNvPr id="0" name=""/>
        <dsp:cNvSpPr/>
      </dsp:nvSpPr>
      <dsp:spPr>
        <a:xfrm>
          <a:off x="1482380" y="1643886"/>
          <a:ext cx="2928250"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Beredskaps avd.</a:t>
          </a:r>
        </a:p>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     Avd.leder</a:t>
          </a:r>
          <a:endParaRPr lang="nb-NO" sz="1000" kern="1200">
            <a:latin typeface="Calibri"/>
            <a:ea typeface="+mn-ea"/>
            <a:cs typeface="+mn-cs"/>
          </a:endParaRPr>
        </a:p>
      </dsp:txBody>
      <dsp:txXfrm>
        <a:off x="1496263" y="1657769"/>
        <a:ext cx="2900484" cy="446251"/>
      </dsp:txXfrm>
    </dsp:sp>
    <dsp:sp modelId="{65901894-3EDE-4FD5-95CE-A63BB1363C79}">
      <dsp:nvSpPr>
        <dsp:cNvPr id="0" name=""/>
        <dsp:cNvSpPr/>
      </dsp:nvSpPr>
      <dsp:spPr>
        <a:xfrm>
          <a:off x="1482380" y="2191282"/>
          <a:ext cx="1448911"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4 stasjoner </a:t>
          </a:r>
        </a:p>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16 heltid   og 54 deltid</a:t>
          </a:r>
        </a:p>
      </dsp:txBody>
      <dsp:txXfrm>
        <a:off x="1496263" y="2205165"/>
        <a:ext cx="1421145" cy="446251"/>
      </dsp:txXfrm>
    </dsp:sp>
    <dsp:sp modelId="{BBEC1EE8-92B9-4423-98A7-32A7CF403A3D}">
      <dsp:nvSpPr>
        <dsp:cNvPr id="0" name=""/>
        <dsp:cNvSpPr/>
      </dsp:nvSpPr>
      <dsp:spPr>
        <a:xfrm>
          <a:off x="2961719" y="2191282"/>
          <a:ext cx="1448911"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1 kompetanse</a:t>
          </a:r>
        </a:p>
      </dsp:txBody>
      <dsp:txXfrm>
        <a:off x="2975602" y="2205165"/>
        <a:ext cx="1421145" cy="446251"/>
      </dsp:txXfrm>
    </dsp:sp>
    <dsp:sp modelId="{345D2F02-3AFF-49BD-AC89-B02DA58AAA88}">
      <dsp:nvSpPr>
        <dsp:cNvPr id="0" name=""/>
        <dsp:cNvSpPr/>
      </dsp:nvSpPr>
      <dsp:spPr>
        <a:xfrm>
          <a:off x="4441057" y="1643886"/>
          <a:ext cx="2928250"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Forebyggende avd.</a:t>
          </a:r>
        </a:p>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Avd. leder</a:t>
          </a:r>
          <a:endParaRPr lang="nb-NO" sz="1000" kern="1200">
            <a:latin typeface="Calibri"/>
            <a:ea typeface="+mn-ea"/>
            <a:cs typeface="+mn-cs"/>
          </a:endParaRPr>
        </a:p>
      </dsp:txBody>
      <dsp:txXfrm>
        <a:off x="4454940" y="1657769"/>
        <a:ext cx="2900484" cy="446251"/>
      </dsp:txXfrm>
    </dsp:sp>
    <dsp:sp modelId="{D6F08534-D621-4429-93AF-3F2B01A8631A}">
      <dsp:nvSpPr>
        <dsp:cNvPr id="0" name=""/>
        <dsp:cNvSpPr/>
      </dsp:nvSpPr>
      <dsp:spPr>
        <a:xfrm>
          <a:off x="4441057" y="2191282"/>
          <a:ext cx="1448911"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3 Inspektører</a:t>
          </a:r>
        </a:p>
      </dsp:txBody>
      <dsp:txXfrm>
        <a:off x="4454940" y="2205165"/>
        <a:ext cx="1421145" cy="446251"/>
      </dsp:txXfrm>
    </dsp:sp>
    <dsp:sp modelId="{2221C573-F111-4BEF-B25F-3BF5957550D2}">
      <dsp:nvSpPr>
        <dsp:cNvPr id="0" name=""/>
        <dsp:cNvSpPr/>
      </dsp:nvSpPr>
      <dsp:spPr>
        <a:xfrm>
          <a:off x="5920396" y="2191282"/>
          <a:ext cx="1448911" cy="474017"/>
        </a:xfrm>
        <a:prstGeom prst="roundRect">
          <a:avLst>
            <a:gd name="adj" fmla="val 10000"/>
          </a:avLst>
        </a:prstGeom>
        <a:gradFill rotWithShape="0">
          <a:gsLst>
            <a:gs pos="0">
              <a:schemeClr val="accent2">
                <a:alpha val="30000"/>
                <a:hueOff val="0"/>
                <a:satOff val="0"/>
                <a:lumOff val="0"/>
                <a:alphaOff val="0"/>
                <a:tint val="65000"/>
                <a:shade val="100000"/>
                <a:satMod val="133000"/>
              </a:schemeClr>
            </a:gs>
            <a:gs pos="15000">
              <a:schemeClr val="accent2">
                <a:alpha val="30000"/>
                <a:hueOff val="0"/>
                <a:satOff val="0"/>
                <a:lumOff val="0"/>
                <a:alphaOff val="0"/>
                <a:tint val="50000"/>
                <a:shade val="100000"/>
                <a:satMod val="140000"/>
              </a:schemeClr>
            </a:gs>
            <a:gs pos="100000">
              <a:schemeClr val="accent2">
                <a:alpha val="30000"/>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Boligseksjon.</a:t>
          </a:r>
        </a:p>
        <a:p>
          <a:pPr marL="0" marR="0" lvl="0" indent="0" algn="ctr" defTabSz="444500" rtl="0">
            <a:lnSpc>
              <a:spcPct val="90000"/>
            </a:lnSpc>
            <a:spcBef>
              <a:spcPct val="0"/>
            </a:spcBef>
            <a:spcAft>
              <a:spcPct val="35000"/>
            </a:spcAft>
            <a:buNone/>
          </a:pPr>
          <a:r>
            <a:rPr lang="nb-NO" sz="1000" b="1" kern="1200" baseline="0">
              <a:latin typeface="Book Antiqua"/>
              <a:ea typeface="+mn-ea"/>
              <a:cs typeface="+mn-cs"/>
            </a:rPr>
            <a:t>7 brannforebyggere  </a:t>
          </a:r>
          <a:endParaRPr lang="nb-NO" sz="1000" kern="1200">
            <a:latin typeface="Calibri"/>
            <a:ea typeface="+mn-ea"/>
            <a:cs typeface="+mn-cs"/>
          </a:endParaRPr>
        </a:p>
      </dsp:txBody>
      <dsp:txXfrm>
        <a:off x="5934279" y="2205165"/>
        <a:ext cx="1421145" cy="4462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973802" cy="6296904"/>
        </a:xfrm>
        <a:prstGeom xmlns:a="http://schemas.openxmlformats.org/drawingml/2006/main" prst="rect">
          <a:avLst/>
        </a:prstGeom>
      </cdr:spPr>
    </cdr:pic>
  </cdr:relSizeAnchor>
</c:userShape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A6414-E88D-431D-BD65-D62A6F01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1</TotalTime>
  <Pages>31</Pages>
  <Words>10190</Words>
  <Characters>54010</Characters>
  <Application>Microsoft Office Word</Application>
  <DocSecurity>0</DocSecurity>
  <Lines>450</Lines>
  <Paragraphs>128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 Bjørnseth</dc:creator>
  <cp:keywords/>
  <dc:description/>
  <cp:lastModifiedBy>Bjørn Olav Bakken</cp:lastModifiedBy>
  <cp:revision>2</cp:revision>
  <cp:lastPrinted>2025-03-31T06:12:00Z</cp:lastPrinted>
  <dcterms:created xsi:type="dcterms:W3CDTF">2026-04-23T10:16:00Z</dcterms:created>
  <dcterms:modified xsi:type="dcterms:W3CDTF">2026-04-23T10:16:00Z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