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70C2" w14:textId="38CED8C7" w:rsidR="00C900C3" w:rsidRDefault="00C900C3">
      <w:r w:rsidRPr="00C900C3">
        <w:drawing>
          <wp:inline distT="0" distB="0" distL="0" distR="0" wp14:anchorId="725F1FEF" wp14:editId="76283392">
            <wp:extent cx="5760720" cy="5826125"/>
            <wp:effectExtent l="0" t="0" r="0" b="3175"/>
            <wp:docPr id="202014444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444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C3"/>
    <w:rsid w:val="007605EA"/>
    <w:rsid w:val="00C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8B1A"/>
  <w15:chartTrackingRefBased/>
  <w15:docId w15:val="{782306B1-E2FC-4ABB-AD29-6E98FE28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0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0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0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00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00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00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00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00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00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00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00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00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00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0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Hedmark IKT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Harald Bekken</dc:creator>
  <cp:keywords/>
  <dc:description/>
  <cp:lastModifiedBy>Per Harald Bekken</cp:lastModifiedBy>
  <cp:revision>1</cp:revision>
  <dcterms:created xsi:type="dcterms:W3CDTF">2026-04-17T12:18:00Z</dcterms:created>
  <dcterms:modified xsi:type="dcterms:W3CDTF">2026-04-17T12:19:00Z</dcterms:modified>
</cp:coreProperties>
</file>