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5D99" w14:textId="77777777" w:rsidR="00A24D60" w:rsidRPr="00A24D60" w:rsidRDefault="00A24D60" w:rsidP="00A24D60">
      <w:pPr>
        <w:rPr>
          <w:b/>
          <w:bCs/>
          <w:sz w:val="36"/>
          <w:szCs w:val="36"/>
        </w:rPr>
      </w:pPr>
      <w:r w:rsidRPr="00A24D60">
        <w:rPr>
          <w:b/>
          <w:bCs/>
          <w:sz w:val="36"/>
          <w:szCs w:val="36"/>
        </w:rPr>
        <w:t>Veiledning til søknad om tillatelse til handel med pyroteknisk vare</w:t>
      </w:r>
    </w:p>
    <w:p w14:paraId="6BF27033" w14:textId="77777777" w:rsidR="00A24D60" w:rsidRDefault="00A24D60" w:rsidP="00A24D60">
      <w:pPr>
        <w:rPr>
          <w:i/>
          <w:iCs/>
        </w:rPr>
      </w:pPr>
      <w:r w:rsidRPr="00A24D60">
        <w:rPr>
          <w:i/>
          <w:iCs/>
        </w:rPr>
        <w:t xml:space="preserve">Virksomheter som ønsker å selge fyrverkeri i romjulen må hvert år søke om dette </w:t>
      </w:r>
      <w:r w:rsidRPr="004B77A3">
        <w:rPr>
          <w:b/>
          <w:bCs/>
          <w:i/>
          <w:iCs/>
        </w:rPr>
        <w:t>innen 1. mai.</w:t>
      </w:r>
      <w:r w:rsidRPr="00A24D60">
        <w:rPr>
          <w:i/>
          <w:iCs/>
        </w:rPr>
        <w:t xml:space="preserve"> Tillatelse til salg og oppbevaring kan bare gis til den som anses skikket og skal gjelde handel fra et bestemt sted med ordinære åpningstider.</w:t>
      </w:r>
    </w:p>
    <w:p w14:paraId="6A1FEB5F" w14:textId="2F865FA6" w:rsidR="00D92D0E" w:rsidRDefault="00D92D0E" w:rsidP="00A24D60">
      <w:hyperlink r:id="rId5" w:history="1">
        <w:r w:rsidRPr="00D92D0E">
          <w:rPr>
            <w:color w:val="0000FF"/>
            <w:u w:val="single"/>
          </w:rPr>
          <w:t>Forskrift om pyrotekniske artikler - Lovdata</w:t>
        </w:r>
      </w:hyperlink>
    </w:p>
    <w:p w14:paraId="4EC74885" w14:textId="7D7C3682" w:rsidR="00A24D60" w:rsidRPr="004B77A3" w:rsidRDefault="00A24D60" w:rsidP="00A24D60">
      <w:pPr>
        <w:rPr>
          <w:b/>
          <w:bCs/>
        </w:rPr>
      </w:pPr>
      <w:r w:rsidRPr="00665068">
        <w:rPr>
          <w:b/>
          <w:bCs/>
        </w:rPr>
        <w:t xml:space="preserve">Du </w:t>
      </w:r>
      <w:r w:rsidR="004B77A3" w:rsidRPr="00665068">
        <w:rPr>
          <w:b/>
          <w:bCs/>
        </w:rPr>
        <w:t>må søke brannvesenet</w:t>
      </w:r>
      <w:r w:rsidRPr="00665068">
        <w:rPr>
          <w:b/>
          <w:bCs/>
        </w:rPr>
        <w:t xml:space="preserve"> om tillatelse til handel med pyroteknisk vare</w:t>
      </w:r>
      <w:r w:rsidR="004B5685">
        <w:rPr>
          <w:b/>
          <w:bCs/>
        </w:rPr>
        <w:t>:</w:t>
      </w:r>
    </w:p>
    <w:p w14:paraId="4E35E7C3" w14:textId="705B120C" w:rsidR="00A24D60" w:rsidRPr="00A24D60" w:rsidRDefault="00A24D60" w:rsidP="00A24D60">
      <w:r w:rsidRPr="00A24D60">
        <w:t xml:space="preserve">I søknaden </w:t>
      </w:r>
      <w:r w:rsidR="004B77A3">
        <w:t>må følgende opplysninger være med</w:t>
      </w:r>
      <w:r w:rsidRPr="00A24D60">
        <w:t>:</w:t>
      </w:r>
    </w:p>
    <w:p w14:paraId="05090EB1" w14:textId="47875CDA" w:rsidR="00A24D60" w:rsidRPr="00A24D60" w:rsidRDefault="00A24D60" w:rsidP="00A24D60">
      <w:pPr>
        <w:numPr>
          <w:ilvl w:val="0"/>
          <w:numId w:val="1"/>
        </w:numPr>
      </w:pPr>
      <w:r w:rsidRPr="00A24D60">
        <w:t>Skisse over lagring og salg av pyroteknisk vare i din forretning, inkludert mål av avstander. </w:t>
      </w:r>
    </w:p>
    <w:p w14:paraId="47855087" w14:textId="77777777" w:rsidR="00A24D60" w:rsidRPr="00A24D60" w:rsidRDefault="00A24D60" w:rsidP="00A24D60">
      <w:pPr>
        <w:numPr>
          <w:ilvl w:val="0"/>
          <w:numId w:val="1"/>
        </w:numPr>
      </w:pPr>
      <w:r w:rsidRPr="00A24D60">
        <w:t>Risikovurdering av salg av pyroteknisk vare fra din forretning.</w:t>
      </w:r>
    </w:p>
    <w:p w14:paraId="606F15AB" w14:textId="77777777" w:rsidR="00A24D60" w:rsidRPr="00A24D60" w:rsidRDefault="00A24D60" w:rsidP="00A24D60">
      <w:pPr>
        <w:numPr>
          <w:ilvl w:val="0"/>
          <w:numId w:val="1"/>
        </w:numPr>
      </w:pPr>
      <w:r w:rsidRPr="00A24D60">
        <w:t>Handlingsplan ved salg av pyroteknisk vare fra din forretning. </w:t>
      </w:r>
    </w:p>
    <w:p w14:paraId="209F3E07" w14:textId="77777777" w:rsidR="00A24D60" w:rsidRPr="00A24D60" w:rsidRDefault="00A24D60" w:rsidP="00A24D60">
      <w:pPr>
        <w:numPr>
          <w:ilvl w:val="0"/>
          <w:numId w:val="1"/>
        </w:numPr>
      </w:pPr>
      <w:r w:rsidRPr="00A24D60">
        <w:t>Rutiner ved retur av kjøpte varer. </w:t>
      </w:r>
    </w:p>
    <w:p w14:paraId="181B6484" w14:textId="22560098" w:rsidR="00A24D60" w:rsidRPr="00A24D60" w:rsidRDefault="00A24D60" w:rsidP="00A24D60">
      <w:pPr>
        <w:numPr>
          <w:ilvl w:val="0"/>
          <w:numId w:val="1"/>
        </w:numPr>
      </w:pPr>
      <w:r w:rsidRPr="00A24D60">
        <w:t xml:space="preserve">Kompetansebevisene til ansvarlig selger og eventuelle stedfortredere fra </w:t>
      </w:r>
      <w:hyperlink r:id="rId6" w:history="1">
        <w:r w:rsidRPr="002E6B8C">
          <w:rPr>
            <w:rStyle w:val="Hyperkobling"/>
          </w:rPr>
          <w:t>kurset til Norsk brannvernforening.</w:t>
        </w:r>
      </w:hyperlink>
    </w:p>
    <w:p w14:paraId="6DEBEADA" w14:textId="0E32F64B" w:rsidR="00A24D60" w:rsidRPr="00A24D60" w:rsidRDefault="00A24D60" w:rsidP="00A24D60">
      <w:r w:rsidRPr="00A24D60">
        <w:t xml:space="preserve">For alle søknader, også søknader som ikke blir godkjent, vil det bli sendt ut et gebyr. For godkjente salgssteder vil det i tillegg komme gebyr for eventuelt tilsyn/kontroll. </w:t>
      </w:r>
      <w:hyperlink r:id="rId7" w:history="1">
        <w:r w:rsidR="00665068" w:rsidRPr="00665068">
          <w:rPr>
            <w:rStyle w:val="Hyperkobling"/>
          </w:rPr>
          <w:t>Gebyr- og prisregulativ.</w:t>
        </w:r>
      </w:hyperlink>
    </w:p>
    <w:p w14:paraId="020C8DD5" w14:textId="5916849B" w:rsidR="00A24D60" w:rsidRPr="00A24D60" w:rsidRDefault="00A24D60" w:rsidP="009F407D">
      <w:hyperlink r:id="rId8" w:history="1">
        <w:r w:rsidRPr="009F407D">
          <w:rPr>
            <w:rStyle w:val="Hyperkobling"/>
            <w:b/>
            <w:bCs/>
          </w:rPr>
          <w:t>Informasjon vedrørende handel og oppbevaring av fyrverkeri.</w:t>
        </w:r>
      </w:hyperlink>
      <w:r w:rsidRPr="00A24D60">
        <w:rPr>
          <w:b/>
          <w:bCs/>
        </w:rPr>
        <w:t xml:space="preserve"> </w:t>
      </w:r>
    </w:p>
    <w:p w14:paraId="36A9E318" w14:textId="00B185FC" w:rsidR="00A24D60" w:rsidRPr="00A24D60" w:rsidRDefault="00A24D60" w:rsidP="00A24D60">
      <w:pPr>
        <w:rPr>
          <w:b/>
          <w:bCs/>
        </w:rPr>
      </w:pPr>
      <w:r w:rsidRPr="00A24D60">
        <w:rPr>
          <w:b/>
          <w:bCs/>
        </w:rPr>
        <w:t>Tilsyn fra brannvesenet</w:t>
      </w:r>
      <w:r w:rsidR="003F0C6F">
        <w:rPr>
          <w:b/>
          <w:bCs/>
        </w:rPr>
        <w:t>:</w:t>
      </w:r>
    </w:p>
    <w:p w14:paraId="2E79EAD6" w14:textId="77777777" w:rsidR="00A24D60" w:rsidRPr="00A24D60" w:rsidRDefault="00A24D60" w:rsidP="00A24D60">
      <w:r w:rsidRPr="00A24D60">
        <w:t>Brannvesenet fører tilsyn med virksomheter som selger fyrverkeri. Tilsynet omfatter blant annet kontroll av:</w:t>
      </w:r>
    </w:p>
    <w:p w14:paraId="1632D96E" w14:textId="77777777" w:rsidR="00A24D60" w:rsidRPr="00A24D60" w:rsidRDefault="00A24D60" w:rsidP="00A24D60">
      <w:pPr>
        <w:numPr>
          <w:ilvl w:val="0"/>
          <w:numId w:val="6"/>
        </w:numPr>
      </w:pPr>
      <w:r w:rsidRPr="00A24D60">
        <w:t>Utformingen av selve lagerrom eller containeren og salgsstedet, herunder også krav til slokkeutstyr</w:t>
      </w:r>
    </w:p>
    <w:p w14:paraId="37CC0197" w14:textId="77777777" w:rsidR="00A24D60" w:rsidRPr="00A24D60" w:rsidRDefault="00A24D60" w:rsidP="00A24D60">
      <w:pPr>
        <w:numPr>
          <w:ilvl w:val="0"/>
          <w:numId w:val="6"/>
        </w:numPr>
      </w:pPr>
      <w:r w:rsidRPr="00A24D60">
        <w:t>Om avstandskrav er overholdt</w:t>
      </w:r>
    </w:p>
    <w:p w14:paraId="2865D347" w14:textId="77777777" w:rsidR="00A24D60" w:rsidRPr="00A24D60" w:rsidRDefault="00A24D60" w:rsidP="00A24D60">
      <w:pPr>
        <w:numPr>
          <w:ilvl w:val="0"/>
          <w:numId w:val="6"/>
        </w:numPr>
      </w:pPr>
      <w:r w:rsidRPr="00A24D60">
        <w:t>Om ansvarshavende/stedfortreder er den/de som fremgår av vedtaket og at vedkommende er til stede</w:t>
      </w:r>
    </w:p>
    <w:p w14:paraId="656700F7" w14:textId="77777777" w:rsidR="00A24D60" w:rsidRPr="00A24D60" w:rsidRDefault="00A24D60" w:rsidP="00A24D60">
      <w:pPr>
        <w:numPr>
          <w:ilvl w:val="0"/>
          <w:numId w:val="6"/>
        </w:numPr>
      </w:pPr>
      <w:r w:rsidRPr="00A24D60">
        <w:t>Om de som selger fyrverkeri er over 18 år og har god kunnskap om salg av fyrverkeri</w:t>
      </w:r>
    </w:p>
    <w:p w14:paraId="3B9CEA15" w14:textId="77777777" w:rsidR="00A24D60" w:rsidRPr="00A24D60" w:rsidRDefault="00A24D60" w:rsidP="00A24D60">
      <w:pPr>
        <w:numPr>
          <w:ilvl w:val="0"/>
          <w:numId w:val="6"/>
        </w:numPr>
      </w:pPr>
      <w:r w:rsidRPr="00A24D60">
        <w:t>Om returordning er på plass</w:t>
      </w:r>
    </w:p>
    <w:p w14:paraId="0FBB00F2" w14:textId="5D88325D" w:rsidR="00A24D60" w:rsidRDefault="00A24D60" w:rsidP="009F407D">
      <w:pPr>
        <w:numPr>
          <w:ilvl w:val="0"/>
          <w:numId w:val="6"/>
        </w:numPr>
      </w:pPr>
      <w:r w:rsidRPr="00A24D60">
        <w:t>Merking av artikler og mengde fyrverkeri</w:t>
      </w:r>
    </w:p>
    <w:sectPr w:rsidR="00A2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A8D"/>
    <w:multiLevelType w:val="multilevel"/>
    <w:tmpl w:val="D26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537C4"/>
    <w:multiLevelType w:val="multilevel"/>
    <w:tmpl w:val="266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63320"/>
    <w:multiLevelType w:val="multilevel"/>
    <w:tmpl w:val="007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E43094"/>
    <w:multiLevelType w:val="multilevel"/>
    <w:tmpl w:val="C25C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02553A"/>
    <w:multiLevelType w:val="multilevel"/>
    <w:tmpl w:val="9FCE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241E30"/>
    <w:multiLevelType w:val="multilevel"/>
    <w:tmpl w:val="87E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4567893">
    <w:abstractNumId w:val="0"/>
  </w:num>
  <w:num w:numId="2" w16cid:durableId="445269230">
    <w:abstractNumId w:val="5"/>
  </w:num>
  <w:num w:numId="3" w16cid:durableId="1594823851">
    <w:abstractNumId w:val="2"/>
  </w:num>
  <w:num w:numId="4" w16cid:durableId="1293831886">
    <w:abstractNumId w:val="1"/>
  </w:num>
  <w:num w:numId="5" w16cid:durableId="910887431">
    <w:abstractNumId w:val="4"/>
  </w:num>
  <w:num w:numId="6" w16cid:durableId="29152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60"/>
    <w:rsid w:val="001C7688"/>
    <w:rsid w:val="002E6B8C"/>
    <w:rsid w:val="003B5B86"/>
    <w:rsid w:val="003F0C6F"/>
    <w:rsid w:val="004B5685"/>
    <w:rsid w:val="004B77A3"/>
    <w:rsid w:val="005C7527"/>
    <w:rsid w:val="00665068"/>
    <w:rsid w:val="006D137F"/>
    <w:rsid w:val="009F407D"/>
    <w:rsid w:val="00A24D60"/>
    <w:rsid w:val="00C1709F"/>
    <w:rsid w:val="00D92D0E"/>
    <w:rsid w:val="00EC48CC"/>
    <w:rsid w:val="00F10C71"/>
    <w:rsid w:val="00F7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105E"/>
  <w15:chartTrackingRefBased/>
  <w15:docId w15:val="{A0F19E98-C518-482F-8206-5D53FDF7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4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4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4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4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4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4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2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2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4D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4D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4D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4D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4D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4D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2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2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24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24D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4D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4D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4D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4D6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24D6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4D6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92D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49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3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b.no/farlige-stoffer/fyrverkeri-og-pyroteknikk/veiledninger/veiledning-om-handtering-av-fyrverkeri/" TargetMode="External"/><Relationship Id="rId3" Type="http://schemas.openxmlformats.org/officeDocument/2006/relationships/settings" Target="settings.xml"/><Relationship Id="rId7" Type="http://schemas.openxmlformats.org/officeDocument/2006/relationships/hyperlink" Target="Gebyr%20og%20prisregualtiv%20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nvernforeningen.no/kursoversikt/kurs-i-pyroteknikk" TargetMode="External"/><Relationship Id="rId5" Type="http://schemas.openxmlformats.org/officeDocument/2006/relationships/hyperlink" Target="https://lovdata.no/dokument/SF/forskrift/2013-10-03-11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Olav Bakken</dc:creator>
  <cp:keywords/>
  <dc:description/>
  <cp:lastModifiedBy>Bjørn Olav Bakken</cp:lastModifiedBy>
  <cp:revision>8</cp:revision>
  <dcterms:created xsi:type="dcterms:W3CDTF">2024-11-27T12:51:00Z</dcterms:created>
  <dcterms:modified xsi:type="dcterms:W3CDTF">2026-04-24T07:17:00Z</dcterms:modified>
</cp:coreProperties>
</file>